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CAE" w:rsidRDefault="009D7CAE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40E2" w:rsidRDefault="00DB40E2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Pr="00C1406A" w:rsidRDefault="00680DE4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06.11</w:t>
      </w:r>
      <w:r w:rsidR="00000E9A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000E9A">
        <w:rPr>
          <w:rFonts w:ascii="Times New Roman" w:eastAsia="Times New Roman" w:hAnsi="Times New Roman" w:cs="Times New Roman"/>
          <w:sz w:val="28"/>
          <w:szCs w:val="28"/>
        </w:rPr>
        <w:tab/>
      </w:r>
      <w:r w:rsidR="00000E9A">
        <w:rPr>
          <w:rFonts w:ascii="Times New Roman" w:eastAsia="Times New Roman" w:hAnsi="Times New Roman" w:cs="Times New Roman"/>
          <w:sz w:val="28"/>
          <w:szCs w:val="28"/>
        </w:rPr>
        <w:tab/>
      </w:r>
      <w:r w:rsidR="00401662">
        <w:rPr>
          <w:rFonts w:ascii="Times New Roman" w:eastAsia="Times New Roman" w:hAnsi="Times New Roman" w:cs="Times New Roman"/>
          <w:sz w:val="28"/>
          <w:szCs w:val="28"/>
        </w:rPr>
        <w:tab/>
      </w:r>
      <w:r w:rsidR="007019FE">
        <w:rPr>
          <w:rFonts w:ascii="Times New Roman" w:eastAsia="Times New Roman" w:hAnsi="Times New Roman" w:cs="Times New Roman"/>
          <w:sz w:val="28"/>
          <w:szCs w:val="28"/>
        </w:rPr>
        <w:t>77</w:t>
      </w:r>
    </w:p>
    <w:p w:rsidR="00C1406A" w:rsidRPr="00C1406A" w:rsidRDefault="00C1406A" w:rsidP="00C1406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80DE4" w:rsidRDefault="00680DE4" w:rsidP="00000E9A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19FE" w:rsidRDefault="007019FE" w:rsidP="007019FE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предварительных итогах социально-экономического развития и </w:t>
      </w:r>
      <w:r w:rsidRPr="0087720E">
        <w:rPr>
          <w:rFonts w:ascii="Times New Roman" w:eastAsia="Times New Roman" w:hAnsi="Times New Roman" w:cs="Times New Roman"/>
          <w:bCs/>
          <w:sz w:val="28"/>
          <w:szCs w:val="28"/>
        </w:rPr>
        <w:t>утверждении прогноза социально-экономического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развития </w:t>
      </w:r>
      <w:r w:rsidRPr="0087720E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«Село Маяк»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Нанайского </w:t>
      </w:r>
      <w:r w:rsidRPr="0087720E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Хабаровского края на 2019 и плановый период 2020-2021 годы</w:t>
      </w:r>
    </w:p>
    <w:p w:rsidR="007019FE" w:rsidRPr="0087720E" w:rsidRDefault="007019FE" w:rsidP="007019FE">
      <w:pPr>
        <w:tabs>
          <w:tab w:val="left" w:pos="709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</w:t>
      </w:r>
      <w:r w:rsidRPr="0087720E">
        <w:rPr>
          <w:rFonts w:ascii="Times New Roman" w:eastAsia="Times New Roman" w:hAnsi="Times New Roman" w:cs="Times New Roman"/>
          <w:sz w:val="28"/>
          <w:szCs w:val="28"/>
        </w:rPr>
        <w:t xml:space="preserve"> 173 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Положения о бюджетном процессе в сельском поселении «Село Маяк»</w:t>
      </w:r>
      <w:r w:rsidRPr="0087720E">
        <w:rPr>
          <w:rFonts w:ascii="Times New Roman" w:eastAsia="Times New Roman" w:hAnsi="Times New Roman" w:cs="Times New Roman"/>
          <w:sz w:val="28"/>
          <w:szCs w:val="28"/>
        </w:rPr>
        <w:t xml:space="preserve"> и в целях своевременной и качественной разработки проекта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720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«Село Маяк» </w:t>
      </w:r>
      <w:r w:rsidRPr="0087720E">
        <w:rPr>
          <w:rFonts w:ascii="Times New Roman" w:eastAsia="Times New Roman" w:hAnsi="Times New Roman" w:cs="Times New Roman"/>
          <w:sz w:val="28"/>
          <w:szCs w:val="28"/>
        </w:rPr>
        <w:t>на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2020-2021 годы, администрация сельского поселения «Село Маяк» Нанайского муниципального района Хабаровского края </w:t>
      </w:r>
    </w:p>
    <w:p w:rsidR="007019FE" w:rsidRDefault="007019FE" w:rsidP="00701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20E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019FE" w:rsidRPr="00735DE2" w:rsidRDefault="007019FE" w:rsidP="005F54B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DE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35DE2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Pr="00735DE2">
        <w:rPr>
          <w:rFonts w:ascii="Times New Roman" w:hAnsi="Times New Roman" w:cs="Times New Roman"/>
          <w:sz w:val="28"/>
          <w:szCs w:val="28"/>
        </w:rPr>
        <w:t>предварительные итоги социально-экономич</w:t>
      </w:r>
      <w:r>
        <w:rPr>
          <w:rFonts w:ascii="Times New Roman" w:hAnsi="Times New Roman" w:cs="Times New Roman"/>
          <w:sz w:val="28"/>
          <w:szCs w:val="28"/>
        </w:rPr>
        <w:t xml:space="preserve">еского развития </w:t>
      </w:r>
      <w:r w:rsidRPr="00735DE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«Село Маяк» Нанайского муниципального района </w:t>
      </w:r>
      <w:r w:rsidRPr="00735DE2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истекший период текущего финансового </w:t>
      </w:r>
      <w:r w:rsidRPr="00735DE2">
        <w:rPr>
          <w:rFonts w:ascii="Times New Roman" w:hAnsi="Times New Roman" w:cs="Times New Roman"/>
          <w:sz w:val="28"/>
          <w:szCs w:val="28"/>
        </w:rPr>
        <w:t>2018 год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735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9FE" w:rsidRDefault="007019FE" w:rsidP="005F54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87720E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прилагаемый </w:t>
      </w:r>
      <w:r w:rsidRPr="0087720E">
        <w:rPr>
          <w:rFonts w:ascii="Times New Roman" w:eastAsia="Times New Roman" w:hAnsi="Times New Roman" w:cs="Times New Roman"/>
          <w:sz w:val="28"/>
          <w:szCs w:val="28"/>
        </w:rPr>
        <w:t xml:space="preserve">прогноз социально-экономического развития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«Село Маяк» Нанайского муниципального района </w:t>
      </w:r>
      <w:r w:rsidRPr="0087720E">
        <w:rPr>
          <w:rFonts w:ascii="Times New Roman" w:eastAsia="Times New Roman" w:hAnsi="Times New Roman" w:cs="Times New Roman"/>
          <w:sz w:val="28"/>
          <w:szCs w:val="28"/>
        </w:rPr>
        <w:t xml:space="preserve">на 2019 </w:t>
      </w:r>
      <w:r>
        <w:rPr>
          <w:rFonts w:ascii="Times New Roman" w:eastAsia="Times New Roman" w:hAnsi="Times New Roman" w:cs="Times New Roman"/>
          <w:sz w:val="28"/>
          <w:szCs w:val="28"/>
        </w:rPr>
        <w:t>и плановый период 2020-2021 годы.</w:t>
      </w:r>
      <w:r w:rsidRPr="008772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19FE" w:rsidRPr="002670A8" w:rsidRDefault="007019FE" w:rsidP="005F54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772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сборнике нормативных правовых актов Совета депутатов и официальном сайте администрации сельского поселения «Село Маяк» в сети Интернет по адресу: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sp</w:t>
      </w:r>
      <w:r w:rsidRPr="002670A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mayak</w:t>
      </w:r>
      <w:r w:rsidRPr="002670A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</w:p>
    <w:p w:rsidR="007019FE" w:rsidRPr="0087720E" w:rsidRDefault="007019FE" w:rsidP="005F54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7720E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данного </w:t>
      </w:r>
      <w:r w:rsidRPr="0087720E">
        <w:rPr>
          <w:rFonts w:ascii="Times New Roman" w:eastAsia="Times New Roman" w:hAnsi="Times New Roman" w:cs="Times New Roman"/>
          <w:sz w:val="28"/>
          <w:szCs w:val="28"/>
        </w:rPr>
        <w:t>постановления оставляю за собой.</w:t>
      </w:r>
    </w:p>
    <w:p w:rsidR="007019FE" w:rsidRPr="0087720E" w:rsidRDefault="007019FE" w:rsidP="005F54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7720E">
        <w:rPr>
          <w:rFonts w:ascii="Times New Roman" w:eastAsia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Pr="0087720E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87720E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(обнародования)</w:t>
      </w:r>
    </w:p>
    <w:p w:rsidR="007019FE" w:rsidRDefault="007019FE" w:rsidP="00701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FE" w:rsidRPr="007019FE" w:rsidRDefault="007019FE" w:rsidP="00701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20E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А.Н. Ильин</w:t>
      </w:r>
    </w:p>
    <w:p w:rsidR="005F54B8" w:rsidRDefault="005F54B8" w:rsidP="007019FE">
      <w:pPr>
        <w:spacing w:after="0" w:line="240" w:lineRule="exact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7019FE" w:rsidRDefault="007019FE" w:rsidP="007019FE">
      <w:pPr>
        <w:spacing w:after="0" w:line="240" w:lineRule="exac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817160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7019FE" w:rsidRDefault="007019FE" w:rsidP="007019FE">
      <w:pPr>
        <w:spacing w:after="0" w:line="240" w:lineRule="exac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019FE" w:rsidRDefault="007019FE" w:rsidP="007019FE">
      <w:pPr>
        <w:spacing w:after="0" w:line="240" w:lineRule="exac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 Маяк»</w:t>
      </w:r>
    </w:p>
    <w:p w:rsidR="007019FE" w:rsidRPr="00817160" w:rsidRDefault="007019FE" w:rsidP="007019FE">
      <w:pPr>
        <w:spacing w:after="0" w:line="240" w:lineRule="exac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06.11.2018 года № 77</w:t>
      </w:r>
    </w:p>
    <w:p w:rsidR="007019FE" w:rsidRPr="00C15939" w:rsidRDefault="007019FE" w:rsidP="007019FE">
      <w:pPr>
        <w:spacing w:after="0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9FE" w:rsidRPr="00C15939" w:rsidRDefault="007019FE" w:rsidP="007019FE">
      <w:pPr>
        <w:pStyle w:val="20"/>
        <w:shd w:val="clear" w:color="auto" w:fill="auto"/>
        <w:spacing w:after="0"/>
        <w:ind w:left="20"/>
        <w:rPr>
          <w:b/>
        </w:rPr>
      </w:pPr>
      <w:r w:rsidRPr="00C15939">
        <w:rPr>
          <w:b/>
        </w:rPr>
        <w:t>Предварительные итоги</w:t>
      </w:r>
    </w:p>
    <w:p w:rsidR="007019FE" w:rsidRPr="00C15939" w:rsidRDefault="007019FE" w:rsidP="007019FE">
      <w:pPr>
        <w:pStyle w:val="20"/>
        <w:shd w:val="clear" w:color="auto" w:fill="auto"/>
        <w:spacing w:after="0"/>
        <w:ind w:left="20"/>
        <w:rPr>
          <w:b/>
        </w:rPr>
      </w:pPr>
      <w:r w:rsidRPr="00C15939">
        <w:rPr>
          <w:b/>
        </w:rPr>
        <w:t xml:space="preserve">социально-экономического развития сельского поселения «Село Маяк» Нанайского муниципального района </w:t>
      </w:r>
      <w:r>
        <w:rPr>
          <w:b/>
        </w:rPr>
        <w:t>в текущем периоде</w:t>
      </w:r>
    </w:p>
    <w:p w:rsidR="007019FE" w:rsidRDefault="007019FE" w:rsidP="007019FE">
      <w:pPr>
        <w:pStyle w:val="30"/>
        <w:shd w:val="clear" w:color="auto" w:fill="auto"/>
        <w:spacing w:before="0"/>
        <w:jc w:val="center"/>
        <w:rPr>
          <w:sz w:val="28"/>
          <w:szCs w:val="28"/>
        </w:rPr>
      </w:pPr>
    </w:p>
    <w:p w:rsidR="007019FE" w:rsidRDefault="007019FE" w:rsidP="007019FE">
      <w:pPr>
        <w:pStyle w:val="30"/>
        <w:shd w:val="clear" w:color="auto" w:fill="auto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Вводная часть</w:t>
      </w:r>
    </w:p>
    <w:p w:rsidR="007019FE" w:rsidRPr="00BF0E28" w:rsidRDefault="007019FE" w:rsidP="005F54B8">
      <w:pPr>
        <w:pStyle w:val="30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BF0E28">
        <w:rPr>
          <w:b w:val="0"/>
          <w:sz w:val="28"/>
          <w:szCs w:val="28"/>
        </w:rPr>
        <w:t>Сельское поселение «Село Маяк»</w:t>
      </w:r>
      <w:r>
        <w:rPr>
          <w:b w:val="0"/>
          <w:sz w:val="28"/>
          <w:szCs w:val="28"/>
        </w:rPr>
        <w:t xml:space="preserve"> расположено на северо-востоке в центральной части Хабаровского края в 120 км от краевого центра г. Хабаровск на а/дороге Хабаровск-Лидога-Ванино с подъездом к г. Комсомольск-на-Амуре. Территория села в установленны</w:t>
      </w:r>
      <w:r w:rsidR="00AA04F5">
        <w:rPr>
          <w:b w:val="0"/>
          <w:sz w:val="28"/>
          <w:szCs w:val="28"/>
        </w:rPr>
        <w:t xml:space="preserve">х границах составляет 2663 га. </w:t>
      </w:r>
      <w:r>
        <w:rPr>
          <w:b w:val="0"/>
          <w:sz w:val="28"/>
          <w:szCs w:val="28"/>
        </w:rPr>
        <w:t>По водной артерии протоки Синди</w:t>
      </w:r>
      <w:r w:rsidR="00AA04F5">
        <w:rPr>
          <w:b w:val="0"/>
          <w:sz w:val="28"/>
          <w:szCs w:val="28"/>
        </w:rPr>
        <w:t xml:space="preserve">нская имеется выход к р. Амур. </w:t>
      </w:r>
      <w:r>
        <w:rPr>
          <w:b w:val="0"/>
          <w:sz w:val="28"/>
          <w:szCs w:val="28"/>
        </w:rPr>
        <w:t xml:space="preserve">Численность населения по состоянию на 01.01.2018 года составляет 1810 человек. В границах поселения зарегистрировано 638 домовладений, из них благоустроенные двухэтажные дома в кирпичном исполнении 4 дома и из деревянного бруса 5 домов. Проживает в благоустроенных указанных домах 162 человека. </w:t>
      </w:r>
    </w:p>
    <w:p w:rsidR="007019FE" w:rsidRDefault="007019FE" w:rsidP="007019FE">
      <w:pPr>
        <w:pStyle w:val="30"/>
        <w:shd w:val="clear" w:color="auto" w:fill="auto"/>
        <w:spacing w:before="0"/>
        <w:jc w:val="center"/>
        <w:rPr>
          <w:sz w:val="28"/>
          <w:szCs w:val="28"/>
        </w:rPr>
      </w:pPr>
    </w:p>
    <w:p w:rsidR="007019FE" w:rsidRPr="00C15939" w:rsidRDefault="007019FE" w:rsidP="007019FE">
      <w:pPr>
        <w:pStyle w:val="30"/>
        <w:shd w:val="clear" w:color="auto" w:fill="auto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Демография.</w:t>
      </w:r>
    </w:p>
    <w:p w:rsidR="00AA04F5" w:rsidRDefault="007019FE" w:rsidP="005F54B8">
      <w:pPr>
        <w:pStyle w:val="20"/>
        <w:shd w:val="clear" w:color="auto" w:fill="auto"/>
        <w:spacing w:after="0" w:line="240" w:lineRule="auto"/>
        <w:ind w:firstLine="720"/>
        <w:jc w:val="both"/>
      </w:pPr>
      <w:r w:rsidRPr="00C15939">
        <w:t>По официальным данным</w:t>
      </w:r>
      <w:r>
        <w:t xml:space="preserve"> миграционной службы МВД России по Хабаровскому краю в Нанайском районе,</w:t>
      </w:r>
      <w:r w:rsidRPr="00C15939">
        <w:t xml:space="preserve"> </w:t>
      </w:r>
      <w:r w:rsidR="00AA04F5">
        <w:t xml:space="preserve">отдела </w:t>
      </w:r>
      <w:r>
        <w:t>статистики и органа ЗАГС</w:t>
      </w:r>
      <w:r w:rsidRPr="00C15939">
        <w:t xml:space="preserve"> </w:t>
      </w:r>
      <w:r>
        <w:t xml:space="preserve">Нанайского муниципального района </w:t>
      </w:r>
      <w:r w:rsidRPr="00C15939">
        <w:t xml:space="preserve">численность постоянного населения на 01.01.2018г. составила </w:t>
      </w:r>
      <w:r>
        <w:t>1810</w:t>
      </w:r>
      <w:r w:rsidRPr="00C15939">
        <w:t xml:space="preserve"> человек</w:t>
      </w:r>
      <w:r w:rsidR="00AA04F5">
        <w:t xml:space="preserve">. </w:t>
      </w:r>
      <w:r w:rsidRPr="00C15939">
        <w:t xml:space="preserve">В 2017 </w:t>
      </w:r>
      <w:r>
        <w:t xml:space="preserve">этот показатель равнялся 1831 ед. В 2017 году в сельское поселение прибыло 184 чел., убыло-115. По состоянию на 01.11.2018 года в поселение прибыло 144 человека, убыло-65. </w:t>
      </w:r>
    </w:p>
    <w:p w:rsidR="007019FE" w:rsidRDefault="007019FE" w:rsidP="005F54B8">
      <w:pPr>
        <w:pStyle w:val="20"/>
        <w:shd w:val="clear" w:color="auto" w:fill="auto"/>
        <w:spacing w:after="0" w:line="240" w:lineRule="auto"/>
        <w:ind w:firstLine="720"/>
        <w:jc w:val="both"/>
      </w:pPr>
      <w:r>
        <w:t>Качественное состоянии граждан села выражается в следующих показателях:</w:t>
      </w:r>
    </w:p>
    <w:p w:rsidR="007019FE" w:rsidRDefault="007019FE" w:rsidP="005F54B8">
      <w:pPr>
        <w:pStyle w:val="20"/>
        <w:shd w:val="clear" w:color="auto" w:fill="auto"/>
        <w:spacing w:after="0" w:line="240" w:lineRule="auto"/>
        <w:jc w:val="both"/>
      </w:pPr>
      <w:r>
        <w:t>-молодежь от 18 до 30 лет 2017 г.-272 за текущий период 2018 г.-283 чел.;</w:t>
      </w:r>
    </w:p>
    <w:p w:rsidR="007019FE" w:rsidRDefault="007019FE" w:rsidP="005F54B8">
      <w:pPr>
        <w:pStyle w:val="20"/>
        <w:shd w:val="clear" w:color="auto" w:fill="auto"/>
        <w:spacing w:after="0" w:line="240" w:lineRule="auto"/>
        <w:jc w:val="both"/>
      </w:pPr>
      <w:r>
        <w:t>-ра</w:t>
      </w:r>
      <w:r w:rsidR="00AA04F5">
        <w:t xml:space="preserve">ботоспособное население </w:t>
      </w:r>
      <w:r>
        <w:t>2017-754чел.                          2018 г.-941 чел.;</w:t>
      </w:r>
    </w:p>
    <w:p w:rsidR="007019FE" w:rsidRDefault="00AA04F5" w:rsidP="005F54B8">
      <w:pPr>
        <w:pStyle w:val="20"/>
        <w:shd w:val="clear" w:color="auto" w:fill="auto"/>
        <w:spacing w:after="0" w:line="240" w:lineRule="auto"/>
        <w:jc w:val="both"/>
      </w:pPr>
      <w:r>
        <w:t xml:space="preserve">-люди пенсионного возраста </w:t>
      </w:r>
      <w:r w:rsidR="007019FE">
        <w:t>2017-396 чел.                        2018 г. -341 чел.;</w:t>
      </w:r>
    </w:p>
    <w:p w:rsidR="007019FE" w:rsidRDefault="007019FE" w:rsidP="005F54B8">
      <w:pPr>
        <w:pStyle w:val="20"/>
        <w:shd w:val="clear" w:color="auto" w:fill="auto"/>
        <w:spacing w:after="0" w:line="240" w:lineRule="auto"/>
        <w:jc w:val="both"/>
      </w:pPr>
      <w:r>
        <w:t>-инвалиды всех групп</w:t>
      </w:r>
      <w:r w:rsidR="00AA04F5">
        <w:t xml:space="preserve"> 2</w:t>
      </w:r>
      <w:r>
        <w:t xml:space="preserve">017-90 чел.                          2018 г.-82 чел. </w:t>
      </w:r>
    </w:p>
    <w:p w:rsidR="007019FE" w:rsidRDefault="007019FE" w:rsidP="005F54B8">
      <w:pPr>
        <w:pStyle w:val="20"/>
        <w:shd w:val="clear" w:color="auto" w:fill="auto"/>
        <w:spacing w:after="0" w:line="240" w:lineRule="auto"/>
        <w:ind w:firstLine="709"/>
        <w:jc w:val="both"/>
      </w:pPr>
      <w:r>
        <w:t>Из-за низкой обеспеченности объектов социального значения муниципального образования, а это отсутствие Дома культуры, отсутствие жилого фонда, необеспеченность молодежи жильем наблюдается отток населения в центральные и юж</w:t>
      </w:r>
      <w:r w:rsidR="00AA04F5">
        <w:t>ные районы России и г. Хабаровск</w:t>
      </w:r>
    </w:p>
    <w:p w:rsidR="00AA04F5" w:rsidRDefault="00AA04F5" w:rsidP="007019FE">
      <w:pPr>
        <w:pStyle w:val="30"/>
        <w:shd w:val="clear" w:color="auto" w:fill="auto"/>
        <w:spacing w:before="0"/>
        <w:ind w:firstLine="0"/>
        <w:jc w:val="center"/>
        <w:rPr>
          <w:sz w:val="28"/>
          <w:szCs w:val="28"/>
        </w:rPr>
      </w:pPr>
    </w:p>
    <w:p w:rsidR="007019FE" w:rsidRPr="00C15939" w:rsidRDefault="007019FE" w:rsidP="007019FE">
      <w:pPr>
        <w:pStyle w:val="30"/>
        <w:shd w:val="clear" w:color="auto" w:fill="auto"/>
        <w:spacing w:before="0"/>
        <w:ind w:firstLine="0"/>
        <w:jc w:val="center"/>
        <w:rPr>
          <w:sz w:val="28"/>
          <w:szCs w:val="28"/>
        </w:rPr>
      </w:pPr>
      <w:r w:rsidRPr="00C15939">
        <w:rPr>
          <w:sz w:val="28"/>
          <w:szCs w:val="28"/>
        </w:rPr>
        <w:t>Рынок труда и уровень жизни</w:t>
      </w:r>
    </w:p>
    <w:p w:rsidR="00AA04F5" w:rsidRDefault="00AA04F5" w:rsidP="00AA04F5">
      <w:pPr>
        <w:pStyle w:val="20"/>
        <w:shd w:val="clear" w:color="auto" w:fill="auto"/>
        <w:spacing w:after="0" w:line="305" w:lineRule="exact"/>
        <w:ind w:firstLine="720"/>
        <w:jc w:val="both"/>
      </w:pPr>
    </w:p>
    <w:p w:rsidR="00AA04F5" w:rsidRDefault="007019FE" w:rsidP="005F54B8">
      <w:pPr>
        <w:pStyle w:val="20"/>
        <w:shd w:val="clear" w:color="auto" w:fill="auto"/>
        <w:spacing w:after="0" w:line="240" w:lineRule="auto"/>
        <w:ind w:firstLine="720"/>
        <w:jc w:val="both"/>
      </w:pPr>
      <w:r w:rsidRPr="00C15939">
        <w:t xml:space="preserve">Ситуация на рынке труда </w:t>
      </w:r>
      <w:r>
        <w:t>сельского поселения</w:t>
      </w:r>
      <w:r w:rsidRPr="00C15939">
        <w:t xml:space="preserve"> остается стабильной.</w:t>
      </w:r>
    </w:p>
    <w:p w:rsidR="00AA04F5" w:rsidRDefault="007019FE" w:rsidP="005F54B8">
      <w:pPr>
        <w:pStyle w:val="20"/>
        <w:shd w:val="clear" w:color="auto" w:fill="auto"/>
        <w:spacing w:after="0" w:line="240" w:lineRule="auto"/>
        <w:ind w:firstLine="720"/>
        <w:jc w:val="both"/>
      </w:pPr>
      <w:r w:rsidRPr="00C15939">
        <w:t xml:space="preserve">Численность экономически активного населения по состоянию на 01.01.2018 составила </w:t>
      </w:r>
      <w:r>
        <w:t>941</w:t>
      </w:r>
      <w:r w:rsidRPr="00C15939">
        <w:t xml:space="preserve"> человек.</w:t>
      </w:r>
      <w:r>
        <w:t xml:space="preserve"> Наблюдается определенный недостаток в квалифицированных кадрах рабочих специальностей и специалистов </w:t>
      </w:r>
      <w:r>
        <w:lastRenderedPageBreak/>
        <w:t>муниципальной службы, особенно финансистов и бухгалтерских работников.</w:t>
      </w:r>
      <w:r w:rsidR="00AA04F5">
        <w:t xml:space="preserve"> У</w:t>
      </w:r>
      <w:r w:rsidRPr="00C15939">
        <w:t>ровень регистрируемой б</w:t>
      </w:r>
      <w:r>
        <w:t>езработицы по состоянию на 01.10</w:t>
      </w:r>
      <w:r w:rsidRPr="00C15939">
        <w:t xml:space="preserve">.2018 составил </w:t>
      </w:r>
      <w:r>
        <w:t>7 человек, в 2017 году-3 человека.</w:t>
      </w:r>
      <w:r w:rsidRPr="00C15939">
        <w:t xml:space="preserve"> Гражданам, желающим работать и имеющим трудности в поиске подходящей работы, </w:t>
      </w:r>
      <w:r>
        <w:t xml:space="preserve">краевой </w:t>
      </w:r>
      <w:r w:rsidRPr="00C15939">
        <w:t>Центр занятости населения оказывает ряд государственных услуг:</w:t>
      </w:r>
    </w:p>
    <w:p w:rsidR="007019FE" w:rsidRPr="00C15939" w:rsidRDefault="00AA04F5" w:rsidP="005F54B8">
      <w:pPr>
        <w:pStyle w:val="20"/>
        <w:shd w:val="clear" w:color="auto" w:fill="auto"/>
        <w:spacing w:after="0" w:line="240" w:lineRule="auto"/>
        <w:ind w:firstLine="720"/>
        <w:jc w:val="both"/>
      </w:pPr>
      <w:r>
        <w:t xml:space="preserve">- </w:t>
      </w:r>
      <w:r w:rsidR="007019FE" w:rsidRPr="00C15939">
        <w:t>информирование о положении на рынке труда;</w:t>
      </w:r>
    </w:p>
    <w:p w:rsidR="007019FE" w:rsidRPr="00C15939" w:rsidRDefault="00AA04F5" w:rsidP="005F54B8">
      <w:pPr>
        <w:pStyle w:val="20"/>
        <w:shd w:val="clear" w:color="auto" w:fill="auto"/>
        <w:tabs>
          <w:tab w:val="left" w:pos="906"/>
        </w:tabs>
        <w:spacing w:after="0" w:line="240" w:lineRule="auto"/>
        <w:ind w:firstLine="709"/>
        <w:jc w:val="both"/>
      </w:pPr>
      <w:r>
        <w:t xml:space="preserve">- </w:t>
      </w:r>
      <w:r w:rsidR="007019FE" w:rsidRPr="00C15939">
        <w:t>содействие в трудоустройстве и поиске подходящей работы незанятым гражданам;</w:t>
      </w:r>
    </w:p>
    <w:p w:rsidR="007019FE" w:rsidRPr="00C15939" w:rsidRDefault="007019FE" w:rsidP="005F54B8">
      <w:pPr>
        <w:pStyle w:val="20"/>
        <w:shd w:val="clear" w:color="auto" w:fill="auto"/>
        <w:spacing w:after="0" w:line="240" w:lineRule="auto"/>
        <w:ind w:firstLine="720"/>
        <w:jc w:val="both"/>
      </w:pPr>
      <w:r w:rsidRPr="00C15939">
        <w:t>-временное трудоустройство;</w:t>
      </w:r>
    </w:p>
    <w:p w:rsidR="007019FE" w:rsidRPr="00C15939" w:rsidRDefault="007019FE" w:rsidP="005F54B8">
      <w:pPr>
        <w:pStyle w:val="20"/>
        <w:shd w:val="clear" w:color="auto" w:fill="auto"/>
        <w:spacing w:after="0" w:line="240" w:lineRule="auto"/>
        <w:ind w:firstLine="720"/>
        <w:jc w:val="both"/>
      </w:pPr>
      <w:r w:rsidRPr="00C15939">
        <w:t>-профессиональная ориентация;</w:t>
      </w:r>
    </w:p>
    <w:p w:rsidR="007019FE" w:rsidRPr="00C15939" w:rsidRDefault="00AA04F5" w:rsidP="005F54B8">
      <w:pPr>
        <w:pStyle w:val="20"/>
        <w:shd w:val="clear" w:color="auto" w:fill="auto"/>
        <w:tabs>
          <w:tab w:val="left" w:pos="963"/>
        </w:tabs>
        <w:spacing w:after="0" w:line="240" w:lineRule="auto"/>
        <w:ind w:left="720"/>
        <w:jc w:val="both"/>
      </w:pPr>
      <w:r>
        <w:t xml:space="preserve">- </w:t>
      </w:r>
      <w:r w:rsidR="007019FE" w:rsidRPr="00C15939">
        <w:t>социальная адаптация;</w:t>
      </w:r>
    </w:p>
    <w:p w:rsidR="007019FE" w:rsidRPr="00C15939" w:rsidRDefault="00AA04F5" w:rsidP="005F54B8">
      <w:pPr>
        <w:pStyle w:val="20"/>
        <w:shd w:val="clear" w:color="auto" w:fill="auto"/>
        <w:spacing w:after="0" w:line="240" w:lineRule="auto"/>
        <w:ind w:firstLine="709"/>
        <w:jc w:val="left"/>
      </w:pPr>
      <w:r>
        <w:t xml:space="preserve">- </w:t>
      </w:r>
      <w:r w:rsidR="007019FE" w:rsidRPr="00C15939">
        <w:t>профессиональная подгот</w:t>
      </w:r>
      <w:r>
        <w:t xml:space="preserve">овка, переподготовка, повышение </w:t>
      </w:r>
      <w:r w:rsidR="007019FE" w:rsidRPr="00C15939">
        <w:t>квалификации;</w:t>
      </w:r>
    </w:p>
    <w:p w:rsidR="007019FE" w:rsidRPr="00C15939" w:rsidRDefault="00AA04F5" w:rsidP="005F54B8">
      <w:pPr>
        <w:pStyle w:val="20"/>
        <w:shd w:val="clear" w:color="auto" w:fill="auto"/>
        <w:tabs>
          <w:tab w:val="left" w:pos="963"/>
        </w:tabs>
        <w:spacing w:after="0" w:line="240" w:lineRule="auto"/>
        <w:ind w:left="720"/>
        <w:jc w:val="both"/>
      </w:pPr>
      <w:r>
        <w:t xml:space="preserve">- </w:t>
      </w:r>
      <w:r w:rsidR="007019FE" w:rsidRPr="00C15939">
        <w:t>содействие самозанятости</w:t>
      </w:r>
      <w:r w:rsidR="007019FE">
        <w:t xml:space="preserve"> населения</w:t>
      </w:r>
      <w:r w:rsidR="007019FE" w:rsidRPr="00C15939">
        <w:t>.</w:t>
      </w:r>
    </w:p>
    <w:p w:rsidR="007019FE" w:rsidRPr="00C15939" w:rsidRDefault="007019FE" w:rsidP="005F54B8">
      <w:pPr>
        <w:pStyle w:val="20"/>
        <w:shd w:val="clear" w:color="auto" w:fill="auto"/>
        <w:spacing w:after="0" w:line="240" w:lineRule="auto"/>
        <w:ind w:firstLine="740"/>
        <w:jc w:val="both"/>
      </w:pPr>
      <w:r w:rsidRPr="00C15939">
        <w:t xml:space="preserve">Основным видом доходов населения </w:t>
      </w:r>
      <w:r>
        <w:t>сельского поселения «Село Маяк»</w:t>
      </w:r>
      <w:r w:rsidRPr="00C15939">
        <w:t xml:space="preserve"> является заработная плата. Среднемесячная номинальная начисленная заработная работников средних </w:t>
      </w:r>
      <w:r>
        <w:t xml:space="preserve">и малых </w:t>
      </w:r>
      <w:r w:rsidRPr="00C15939">
        <w:t>предприятий</w:t>
      </w:r>
      <w:r>
        <w:t xml:space="preserve"> расположенных на территории села</w:t>
      </w:r>
      <w:r w:rsidRPr="00C15939">
        <w:t xml:space="preserve"> по предварительны</w:t>
      </w:r>
      <w:r>
        <w:t>м данным в 2018 году составит 29</w:t>
      </w:r>
      <w:r w:rsidRPr="00C15939">
        <w:t>8</w:t>
      </w:r>
      <w:r>
        <w:t>50</w:t>
      </w:r>
      <w:r w:rsidRPr="00C15939">
        <w:t>,00 рублей.</w:t>
      </w:r>
    </w:p>
    <w:p w:rsidR="007019FE" w:rsidRPr="00C15939" w:rsidRDefault="007019FE" w:rsidP="005F54B8">
      <w:pPr>
        <w:pStyle w:val="20"/>
        <w:shd w:val="clear" w:color="auto" w:fill="auto"/>
        <w:spacing w:after="0" w:line="240" w:lineRule="auto"/>
        <w:ind w:firstLine="740"/>
        <w:jc w:val="both"/>
      </w:pPr>
      <w:r w:rsidRPr="00C15939">
        <w:t>Среднемесячная номинальная заработная плата в муниципальных учреждениях культуры составит 26537 рублей, в образовательн</w:t>
      </w:r>
      <w:r>
        <w:t xml:space="preserve">ых учреждениях - 29895 рублей, </w:t>
      </w:r>
      <w:r w:rsidRPr="00C15939">
        <w:t>в том числе з</w:t>
      </w:r>
      <w:r>
        <w:t>аработная плата учителей- 39990</w:t>
      </w:r>
      <w:r w:rsidRPr="00C15939">
        <w:t>, в дошкольных образовательных учреждениях- 22955 рублей.</w:t>
      </w:r>
    </w:p>
    <w:p w:rsidR="007019FE" w:rsidRPr="00C15939" w:rsidRDefault="007019FE" w:rsidP="005F54B8">
      <w:pPr>
        <w:pStyle w:val="20"/>
        <w:shd w:val="clear" w:color="auto" w:fill="auto"/>
        <w:spacing w:after="0" w:line="240" w:lineRule="auto"/>
        <w:ind w:firstLine="740"/>
        <w:jc w:val="both"/>
      </w:pPr>
      <w:r w:rsidRPr="00C15939">
        <w:t>В 2018 году в структуре доходов населения наибольшую долю занимают пенсии, социальные выплаты, пособия и социальная помощь.</w:t>
      </w:r>
    </w:p>
    <w:p w:rsidR="007019FE" w:rsidRDefault="007019FE" w:rsidP="005F54B8">
      <w:pPr>
        <w:pStyle w:val="20"/>
        <w:shd w:val="clear" w:color="auto" w:fill="auto"/>
        <w:spacing w:after="0" w:line="240" w:lineRule="auto"/>
        <w:ind w:firstLine="740"/>
        <w:jc w:val="both"/>
      </w:pPr>
      <w:r w:rsidRPr="00C15939">
        <w:t>В 2018 году в целях снижения уровня бедности населения была проведена индексации пенсий, социальных выплат, с 01.05.2018 года произошло увеличение минимального размера оплаты труда.</w:t>
      </w:r>
    </w:p>
    <w:p w:rsidR="00210DCF" w:rsidRDefault="00210DCF" w:rsidP="005F54B8">
      <w:pPr>
        <w:pStyle w:val="30"/>
        <w:shd w:val="clear" w:color="auto" w:fill="auto"/>
        <w:spacing w:before="0" w:line="240" w:lineRule="auto"/>
        <w:ind w:firstLine="740"/>
        <w:jc w:val="center"/>
        <w:rPr>
          <w:sz w:val="28"/>
          <w:szCs w:val="28"/>
        </w:rPr>
      </w:pPr>
    </w:p>
    <w:p w:rsidR="007019FE" w:rsidRPr="00C15939" w:rsidRDefault="007019FE" w:rsidP="007019FE">
      <w:pPr>
        <w:pStyle w:val="30"/>
        <w:shd w:val="clear" w:color="auto" w:fill="auto"/>
        <w:spacing w:before="0" w:line="307" w:lineRule="exact"/>
        <w:ind w:firstLine="740"/>
        <w:jc w:val="center"/>
        <w:rPr>
          <w:sz w:val="28"/>
          <w:szCs w:val="28"/>
        </w:rPr>
      </w:pPr>
      <w:r w:rsidRPr="00C15939">
        <w:rPr>
          <w:sz w:val="28"/>
          <w:szCs w:val="28"/>
        </w:rPr>
        <w:t>Промышленность</w:t>
      </w:r>
    </w:p>
    <w:p w:rsidR="007019FE" w:rsidRPr="00C15939" w:rsidRDefault="007019FE" w:rsidP="005F54B8">
      <w:pPr>
        <w:pStyle w:val="20"/>
        <w:shd w:val="clear" w:color="auto" w:fill="auto"/>
        <w:spacing w:after="0" w:line="240" w:lineRule="auto"/>
        <w:ind w:firstLine="740"/>
        <w:jc w:val="both"/>
      </w:pPr>
      <w:r w:rsidRPr="00C15939">
        <w:t xml:space="preserve">Промышленность </w:t>
      </w:r>
      <w:r>
        <w:t>сельского поселения «Село Маяк»</w:t>
      </w:r>
      <w:r w:rsidRPr="00C15939">
        <w:t xml:space="preserve"> представлена предприятиями лесопромышленного комплекса</w:t>
      </w:r>
      <w:r>
        <w:t xml:space="preserve"> (ООО «Синдинское лесозаготовительное предприятие», ООО «Кедр»</w:t>
      </w:r>
      <w:r w:rsidRPr="00C15939">
        <w:t>, В 2018 году промышленными</w:t>
      </w:r>
      <w:r>
        <w:t xml:space="preserve"> лесозаготовительными и деревообрабатывающими предприятиями ожидается выпуск продукции на сумму 56 млн. руб.</w:t>
      </w:r>
      <w:bookmarkStart w:id="0" w:name="_GoBack"/>
      <w:bookmarkEnd w:id="0"/>
    </w:p>
    <w:p w:rsidR="007019FE" w:rsidRPr="00C15939" w:rsidRDefault="007019FE" w:rsidP="005F54B8">
      <w:pPr>
        <w:pStyle w:val="20"/>
        <w:shd w:val="clear" w:color="auto" w:fill="auto"/>
        <w:spacing w:after="0" w:line="240" w:lineRule="auto"/>
        <w:ind w:firstLine="740"/>
        <w:jc w:val="both"/>
      </w:pPr>
      <w:r w:rsidRPr="00C15939">
        <w:t>Арендные участки лесного фонда у предприятий находятся в долгосрочном пользовании сроком от 25</w:t>
      </w:r>
      <w:r>
        <w:t xml:space="preserve"> </w:t>
      </w:r>
      <w:r w:rsidRPr="00C15939">
        <w:t xml:space="preserve">до 49 лет. Ежегодный отпуск древесины </w:t>
      </w:r>
      <w:r w:rsidRPr="000000C4">
        <w:t xml:space="preserve">составляет 137 </w:t>
      </w:r>
      <w:r w:rsidRPr="00C15939">
        <w:t>тыс.</w:t>
      </w:r>
      <w:r>
        <w:t xml:space="preserve"> </w:t>
      </w:r>
      <w:r w:rsidRPr="00C15939">
        <w:t>куб.</w:t>
      </w:r>
      <w:r>
        <w:t xml:space="preserve"> </w:t>
      </w:r>
      <w:r w:rsidRPr="00C15939">
        <w:t>м.</w:t>
      </w:r>
      <w:r>
        <w:t xml:space="preserve"> </w:t>
      </w:r>
    </w:p>
    <w:p w:rsidR="007019FE" w:rsidRPr="00C15939" w:rsidRDefault="00AA04F5" w:rsidP="005F54B8">
      <w:pPr>
        <w:pStyle w:val="20"/>
        <w:shd w:val="clear" w:color="auto" w:fill="auto"/>
        <w:spacing w:after="0" w:line="240" w:lineRule="auto"/>
        <w:ind w:firstLine="74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83.5pt;margin-top:21.95pt;width:.05pt;height:3.55pt;z-index:-25165619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" filled="f" stroked="f">
            <v:textbox inset="0,0,0,0">
              <w:txbxContent>
                <w:p w:rsidR="007019FE" w:rsidRDefault="007019FE" w:rsidP="007019FE">
                  <w:pPr>
                    <w:pStyle w:val="5"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 w:rsidR="007019FE" w:rsidRPr="00C15939">
        <w:t xml:space="preserve">В 2018 году планируется заготовить </w:t>
      </w:r>
      <w:r w:rsidR="007019FE">
        <w:t xml:space="preserve">114 </w:t>
      </w:r>
      <w:r w:rsidR="007019FE" w:rsidRPr="00C15939">
        <w:t>тыс.</w:t>
      </w:r>
      <w:r w:rsidR="007019FE">
        <w:t>м3</w:t>
      </w:r>
      <w:r w:rsidR="007019FE" w:rsidRPr="00C15939">
        <w:t xml:space="preserve"> </w:t>
      </w:r>
      <w:r w:rsidR="007019FE">
        <w:t xml:space="preserve">круглой </w:t>
      </w:r>
      <w:r w:rsidR="007019FE" w:rsidRPr="00C15939">
        <w:t xml:space="preserve">древесины, </w:t>
      </w:r>
      <w:r w:rsidR="007019FE">
        <w:t>1,2</w:t>
      </w:r>
      <w:r w:rsidR="007019FE" w:rsidRPr="00C15939">
        <w:t xml:space="preserve"> тыс.</w:t>
      </w:r>
      <w:r w:rsidR="007019FE">
        <w:t xml:space="preserve"> </w:t>
      </w:r>
      <w:r w:rsidR="007019FE" w:rsidRPr="00C15939">
        <w:t>куб.</w:t>
      </w:r>
      <w:r w:rsidR="007019FE">
        <w:t xml:space="preserve"> </w:t>
      </w:r>
      <w:r w:rsidR="007019FE" w:rsidRPr="00C15939">
        <w:t>м. пиломатериалов.</w:t>
      </w:r>
    </w:p>
    <w:p w:rsidR="007019FE" w:rsidRPr="00C15939" w:rsidRDefault="007019FE" w:rsidP="005F54B8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На предприятиях лесной отрасли поселения </w:t>
      </w:r>
      <w:r w:rsidRPr="00C15939">
        <w:t>сохраняется</w:t>
      </w:r>
      <w:r>
        <w:t xml:space="preserve"> сырьевая направленность</w:t>
      </w:r>
      <w:r w:rsidRPr="00C15939">
        <w:t xml:space="preserve">, деревообрабатывающие мощности не развиты, в реализации готовой продукции преобладают необработанные лесоматериалы. Только 15% </w:t>
      </w:r>
      <w:r>
        <w:t>круглых</w:t>
      </w:r>
      <w:r w:rsidRPr="00C15939">
        <w:t xml:space="preserve"> лесоматериалов </w:t>
      </w:r>
      <w:r>
        <w:t xml:space="preserve">поставляются на </w:t>
      </w:r>
      <w:r>
        <w:lastRenderedPageBreak/>
        <w:t>переработку на п/материал.</w:t>
      </w:r>
    </w:p>
    <w:p w:rsidR="007019FE" w:rsidRPr="00C15939" w:rsidRDefault="007019FE" w:rsidP="005F54B8">
      <w:pPr>
        <w:pStyle w:val="20"/>
        <w:shd w:val="clear" w:color="auto" w:fill="auto"/>
        <w:spacing w:after="0" w:line="240" w:lineRule="auto"/>
        <w:ind w:firstLine="740"/>
        <w:jc w:val="both"/>
      </w:pPr>
      <w:r w:rsidRPr="00C15939">
        <w:t xml:space="preserve">Переработкой </w:t>
      </w:r>
      <w:r>
        <w:t xml:space="preserve">круглой </w:t>
      </w:r>
      <w:r w:rsidRPr="00C15939">
        <w:t xml:space="preserve">древесины в </w:t>
      </w:r>
      <w:r>
        <w:t xml:space="preserve">границах сельского поселения </w:t>
      </w:r>
      <w:r w:rsidR="00210DCF">
        <w:t xml:space="preserve">официально занимается </w:t>
      </w:r>
      <w:r>
        <w:t xml:space="preserve">предприятие: </w:t>
      </w:r>
      <w:r w:rsidRPr="00C15939">
        <w:t>ООО «Кедр».</w:t>
      </w:r>
      <w:r w:rsidR="00210DCF">
        <w:t xml:space="preserve"> </w:t>
      </w:r>
      <w:r>
        <w:t>Скрытые резервы находятся в частном секторе, т.к. на мобильных пилорамах примерно перерабатывается круглый лес на пиломатериал в объеме около 2000-3000 т. м3. Немаловажным условием для повышения налоговой базы муниципального образования является вывод частных предпринимателей из теневого оборота.</w:t>
      </w:r>
    </w:p>
    <w:p w:rsidR="007019FE" w:rsidRDefault="007019FE" w:rsidP="007019FE">
      <w:pPr>
        <w:pStyle w:val="30"/>
        <w:shd w:val="clear" w:color="auto" w:fill="auto"/>
        <w:spacing w:before="0" w:line="307" w:lineRule="exact"/>
        <w:ind w:firstLine="7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19FE" w:rsidRPr="00C15939" w:rsidRDefault="007019FE" w:rsidP="007019FE">
      <w:pPr>
        <w:pStyle w:val="30"/>
        <w:shd w:val="clear" w:color="auto" w:fill="auto"/>
        <w:spacing w:before="0" w:line="307" w:lineRule="exact"/>
        <w:ind w:firstLine="740"/>
        <w:jc w:val="center"/>
        <w:rPr>
          <w:sz w:val="28"/>
          <w:szCs w:val="28"/>
        </w:rPr>
      </w:pPr>
      <w:r w:rsidRPr="00C15939">
        <w:rPr>
          <w:sz w:val="28"/>
          <w:szCs w:val="28"/>
        </w:rPr>
        <w:t>Пищевая промышленность</w:t>
      </w:r>
    </w:p>
    <w:p w:rsidR="007019FE" w:rsidRDefault="007019FE" w:rsidP="005F54B8">
      <w:pPr>
        <w:pStyle w:val="20"/>
        <w:shd w:val="clear" w:color="auto" w:fill="auto"/>
        <w:spacing w:after="0" w:line="240" w:lineRule="auto"/>
        <w:ind w:firstLine="740"/>
        <w:jc w:val="both"/>
      </w:pPr>
      <w:r w:rsidRPr="00C15939">
        <w:t xml:space="preserve">Пищевая отрасль </w:t>
      </w:r>
      <w:r>
        <w:t>села насчитывает 2 индивидуальных  предпринимателя-это ИП Немыкина А.В и кафе «Звезда», которые производят выпечку хлеба и хлебобулочных изделий.</w:t>
      </w:r>
    </w:p>
    <w:p w:rsidR="00210DCF" w:rsidRDefault="00210DCF" w:rsidP="005F54B8">
      <w:pPr>
        <w:pStyle w:val="30"/>
        <w:shd w:val="clear" w:color="auto" w:fill="auto"/>
        <w:spacing w:before="0" w:line="240" w:lineRule="auto"/>
        <w:ind w:firstLine="740"/>
        <w:jc w:val="center"/>
        <w:rPr>
          <w:sz w:val="28"/>
          <w:szCs w:val="28"/>
        </w:rPr>
      </w:pPr>
    </w:p>
    <w:p w:rsidR="007019FE" w:rsidRPr="00C15939" w:rsidRDefault="007019FE" w:rsidP="005F54B8">
      <w:pPr>
        <w:pStyle w:val="30"/>
        <w:shd w:val="clear" w:color="auto" w:fill="auto"/>
        <w:spacing w:before="0" w:line="240" w:lineRule="auto"/>
        <w:ind w:firstLine="740"/>
        <w:jc w:val="center"/>
        <w:rPr>
          <w:sz w:val="28"/>
          <w:szCs w:val="28"/>
        </w:rPr>
      </w:pPr>
      <w:r w:rsidRPr="00C15939">
        <w:rPr>
          <w:sz w:val="28"/>
          <w:szCs w:val="28"/>
        </w:rPr>
        <w:t>Сельское хозяйство</w:t>
      </w:r>
      <w:r>
        <w:rPr>
          <w:sz w:val="28"/>
          <w:szCs w:val="28"/>
        </w:rPr>
        <w:t xml:space="preserve"> и строительство.</w:t>
      </w:r>
    </w:p>
    <w:p w:rsidR="007019FE" w:rsidRPr="00C15939" w:rsidRDefault="007019FE" w:rsidP="005F54B8">
      <w:pPr>
        <w:pStyle w:val="20"/>
        <w:shd w:val="clear" w:color="auto" w:fill="auto"/>
        <w:spacing w:after="0" w:line="240" w:lineRule="auto"/>
        <w:ind w:firstLine="740"/>
        <w:jc w:val="both"/>
      </w:pPr>
      <w:r w:rsidRPr="00C15939">
        <w:t xml:space="preserve">В настоящее время на территории </w:t>
      </w:r>
      <w:r>
        <w:t xml:space="preserve">сельского поселения «Село Маяк» действует два фермерских хозяйства, которые заняты разведением свиней и птицы. </w:t>
      </w:r>
    </w:p>
    <w:p w:rsidR="007019FE" w:rsidRPr="00C15939" w:rsidRDefault="007019FE" w:rsidP="005F54B8">
      <w:pPr>
        <w:pStyle w:val="20"/>
        <w:shd w:val="clear" w:color="auto" w:fill="auto"/>
        <w:spacing w:after="0" w:line="240" w:lineRule="auto"/>
        <w:ind w:firstLine="740"/>
        <w:jc w:val="both"/>
      </w:pPr>
      <w:r w:rsidRPr="00C15939">
        <w:t>В целях поддержки и развития сельско</w:t>
      </w:r>
      <w:r>
        <w:t>хозяйственного производителя в рамках содействия малому предпринимательству администрацией села оказывается правовая и информационная поддержка.</w:t>
      </w:r>
      <w:r w:rsidRPr="00C15939">
        <w:t xml:space="preserve"> </w:t>
      </w:r>
    </w:p>
    <w:p w:rsidR="007019FE" w:rsidRPr="00C15939" w:rsidRDefault="007019FE" w:rsidP="005F54B8">
      <w:pPr>
        <w:pStyle w:val="20"/>
        <w:shd w:val="clear" w:color="auto" w:fill="auto"/>
        <w:spacing w:after="0" w:line="240" w:lineRule="auto"/>
        <w:ind w:firstLine="720"/>
        <w:jc w:val="both"/>
      </w:pPr>
      <w:r w:rsidRPr="00C15939">
        <w:t xml:space="preserve">За </w:t>
      </w:r>
      <w:r>
        <w:t>девять</w:t>
      </w:r>
      <w:r w:rsidRPr="00C15939">
        <w:t xml:space="preserve"> месяцев 2018 года введено в эксплуатацию </w:t>
      </w:r>
      <w:r>
        <w:t xml:space="preserve">несколько </w:t>
      </w:r>
      <w:r w:rsidRPr="00C15939">
        <w:t xml:space="preserve"> объектов законченного строительства</w:t>
      </w:r>
      <w:r>
        <w:t>,</w:t>
      </w:r>
      <w:r w:rsidRPr="00C15939">
        <w:t xml:space="preserve"> в том чи</w:t>
      </w:r>
      <w:r>
        <w:t>сле лодочная станция.</w:t>
      </w:r>
    </w:p>
    <w:p w:rsidR="007019FE" w:rsidRPr="00C15939" w:rsidRDefault="007019FE" w:rsidP="005F54B8">
      <w:pPr>
        <w:pStyle w:val="20"/>
        <w:shd w:val="clear" w:color="auto" w:fill="auto"/>
        <w:spacing w:after="0" w:line="240" w:lineRule="auto"/>
        <w:ind w:firstLine="720"/>
        <w:jc w:val="both"/>
      </w:pPr>
      <w:r w:rsidRPr="00C15939">
        <w:t xml:space="preserve">В настоящее время </w:t>
      </w:r>
      <w:r>
        <w:t xml:space="preserve">планируется </w:t>
      </w:r>
      <w:r w:rsidRPr="00C15939">
        <w:t>строительство:</w:t>
      </w:r>
    </w:p>
    <w:p w:rsidR="007019FE" w:rsidRPr="00C15939" w:rsidRDefault="007019FE" w:rsidP="005F54B8">
      <w:pPr>
        <w:pStyle w:val="20"/>
        <w:shd w:val="clear" w:color="auto" w:fill="auto"/>
        <w:spacing w:after="0" w:line="240" w:lineRule="auto"/>
        <w:ind w:firstLine="720"/>
        <w:jc w:val="both"/>
      </w:pPr>
      <w:r w:rsidRPr="00C15939">
        <w:t>-торгового центра (2018-2020 гг.) ИП Вашковец О.В.</w:t>
      </w:r>
    </w:p>
    <w:p w:rsidR="007019FE" w:rsidRPr="00C15939" w:rsidRDefault="007019FE" w:rsidP="005F54B8">
      <w:pPr>
        <w:pStyle w:val="20"/>
        <w:shd w:val="clear" w:color="auto" w:fill="auto"/>
        <w:spacing w:after="0" w:line="240" w:lineRule="auto"/>
        <w:ind w:firstLine="720"/>
        <w:jc w:val="both"/>
      </w:pPr>
      <w:r w:rsidRPr="00C15939">
        <w:t xml:space="preserve">Силами индивидуальных застройщиков до конца года планируется ввести в действие </w:t>
      </w:r>
      <w:r>
        <w:t>2 жилых дома общей площадью 120 м2.</w:t>
      </w:r>
    </w:p>
    <w:p w:rsidR="007019FE" w:rsidRDefault="007019FE" w:rsidP="005F54B8">
      <w:pPr>
        <w:pStyle w:val="30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7019FE" w:rsidRPr="00C15939" w:rsidRDefault="007019FE" w:rsidP="007019FE">
      <w:pPr>
        <w:pStyle w:val="30"/>
        <w:shd w:val="clear" w:color="auto" w:fill="auto"/>
        <w:spacing w:before="0"/>
        <w:jc w:val="center"/>
        <w:rPr>
          <w:sz w:val="28"/>
          <w:szCs w:val="28"/>
        </w:rPr>
      </w:pPr>
      <w:r w:rsidRPr="00C15939">
        <w:rPr>
          <w:sz w:val="28"/>
          <w:szCs w:val="28"/>
        </w:rPr>
        <w:t>Транспорт</w:t>
      </w:r>
    </w:p>
    <w:p w:rsidR="007019FE" w:rsidRPr="00C15939" w:rsidRDefault="007019FE" w:rsidP="005F54B8">
      <w:pPr>
        <w:pStyle w:val="20"/>
        <w:shd w:val="clear" w:color="auto" w:fill="auto"/>
        <w:spacing w:after="0" w:line="240" w:lineRule="auto"/>
        <w:ind w:firstLine="720"/>
        <w:jc w:val="both"/>
      </w:pPr>
      <w:r w:rsidRPr="00C15939">
        <w:t xml:space="preserve">В настоящее время сложилась </w:t>
      </w:r>
      <w:r>
        <w:t>удовлетворительная</w:t>
      </w:r>
      <w:r w:rsidRPr="00C15939">
        <w:t xml:space="preserve"> ситуация в сфере транспортного обслуживания населения </w:t>
      </w:r>
      <w:r>
        <w:t>села</w:t>
      </w:r>
      <w:r w:rsidRPr="00C15939">
        <w:t>.</w:t>
      </w:r>
    </w:p>
    <w:p w:rsidR="007019FE" w:rsidRPr="00C15939" w:rsidRDefault="007019FE" w:rsidP="005F54B8">
      <w:pPr>
        <w:pStyle w:val="20"/>
        <w:shd w:val="clear" w:color="auto" w:fill="auto"/>
        <w:spacing w:after="0" w:line="240" w:lineRule="auto"/>
        <w:ind w:firstLine="720"/>
        <w:jc w:val="both"/>
      </w:pPr>
      <w:r w:rsidRPr="00C15939">
        <w:t>Пас</w:t>
      </w:r>
      <w:r>
        <w:t xml:space="preserve">сажироперевозки по муниципальному маршруту № 200 </w:t>
      </w:r>
      <w:r w:rsidRPr="00C15939">
        <w:t>с.</w:t>
      </w:r>
      <w:r>
        <w:t xml:space="preserve"> </w:t>
      </w:r>
      <w:r w:rsidRPr="00C15939">
        <w:t>Маяк- с.</w:t>
      </w:r>
      <w:r>
        <w:t xml:space="preserve"> </w:t>
      </w:r>
      <w:r w:rsidRPr="00C15939">
        <w:t>Троицкое - с.</w:t>
      </w:r>
      <w:r>
        <w:t xml:space="preserve"> </w:t>
      </w:r>
      <w:r w:rsidRPr="00C15939">
        <w:t>Маяк» осуществляет ООО «Горизонт»</w:t>
      </w:r>
      <w:r>
        <w:t xml:space="preserve"> райцентра с. Троицкое</w:t>
      </w:r>
      <w:r w:rsidRPr="00C15939">
        <w:t>.</w:t>
      </w:r>
      <w:r>
        <w:t xml:space="preserve"> На проходящих автобусах различных маршрутов имеется возможность жителям поселения доехать до г. Хабаровска и г. Комсомольск-на- Амуре.</w:t>
      </w:r>
    </w:p>
    <w:p w:rsidR="007019FE" w:rsidRDefault="007019FE" w:rsidP="005F54B8">
      <w:pPr>
        <w:pStyle w:val="30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7019FE" w:rsidRPr="00C15939" w:rsidRDefault="007019FE" w:rsidP="005F54B8">
      <w:pPr>
        <w:pStyle w:val="3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C15939">
        <w:rPr>
          <w:sz w:val="28"/>
          <w:szCs w:val="28"/>
        </w:rPr>
        <w:t>Предпринимательство</w:t>
      </w:r>
    </w:p>
    <w:p w:rsidR="007019FE" w:rsidRPr="00C15939" w:rsidRDefault="007019FE" w:rsidP="005F54B8">
      <w:pPr>
        <w:pStyle w:val="20"/>
        <w:shd w:val="clear" w:color="auto" w:fill="auto"/>
        <w:spacing w:after="0" w:line="240" w:lineRule="auto"/>
        <w:ind w:firstLine="720"/>
        <w:jc w:val="both"/>
      </w:pPr>
      <w:r w:rsidRPr="00C15939">
        <w:t xml:space="preserve">Развитие малого и среднего бизнеса имеет стратегическое значение для социально-экономического развития </w:t>
      </w:r>
      <w:r>
        <w:t>села</w:t>
      </w:r>
      <w:r w:rsidRPr="00C15939">
        <w:t xml:space="preserve">. Этот сектор экономики создает новые рабочие места и обслуживает основную массу потребителей, производя комплекс товаров и услуг в соответствии с быстро </w:t>
      </w:r>
      <w:r>
        <w:t>м</w:t>
      </w:r>
      <w:r w:rsidR="00210DCF">
        <w:t xml:space="preserve">еняющимися требованиями рынка. </w:t>
      </w:r>
      <w:r w:rsidRPr="00C15939">
        <w:t xml:space="preserve">По состоянию на 01.07.2018 года на территории </w:t>
      </w:r>
      <w:r>
        <w:t>села</w:t>
      </w:r>
      <w:r w:rsidRPr="00C15939">
        <w:t xml:space="preserve"> зарегистрировано </w:t>
      </w:r>
      <w:r>
        <w:t>26 субъектов</w:t>
      </w:r>
      <w:r w:rsidRPr="00C15939">
        <w:t xml:space="preserve"> малого и среднего предпринимательства.</w:t>
      </w:r>
    </w:p>
    <w:p w:rsidR="005F54B8" w:rsidRDefault="007019FE" w:rsidP="005F54B8">
      <w:pPr>
        <w:pStyle w:val="20"/>
        <w:shd w:val="clear" w:color="auto" w:fill="auto"/>
        <w:tabs>
          <w:tab w:val="left" w:pos="6348"/>
        </w:tabs>
        <w:spacing w:after="0" w:line="305" w:lineRule="exact"/>
        <w:ind w:firstLine="720"/>
        <w:jc w:val="both"/>
      </w:pPr>
      <w:r w:rsidRPr="00C15939">
        <w:lastRenderedPageBreak/>
        <w:t>Ос</w:t>
      </w:r>
      <w:r>
        <w:t xml:space="preserve">новные сферы деятельности СМСП: розничная торговля, </w:t>
      </w:r>
      <w:r w:rsidRPr="00C15939">
        <w:t>общественное питание, бытовые услуги.</w:t>
      </w:r>
    </w:p>
    <w:p w:rsidR="007019FE" w:rsidRPr="00C15939" w:rsidRDefault="007019FE" w:rsidP="005F54B8">
      <w:pPr>
        <w:pStyle w:val="20"/>
        <w:shd w:val="clear" w:color="auto" w:fill="auto"/>
        <w:tabs>
          <w:tab w:val="left" w:pos="6348"/>
        </w:tabs>
        <w:spacing w:after="0" w:line="305" w:lineRule="exact"/>
        <w:ind w:firstLine="720"/>
        <w:jc w:val="both"/>
      </w:pPr>
      <w:r>
        <w:rPr>
          <w:lang w:bidi="en-US"/>
        </w:rPr>
        <w:t>С</w:t>
      </w:r>
      <w:r w:rsidRPr="00C15939">
        <w:rPr>
          <w:lang w:bidi="en-US"/>
        </w:rPr>
        <w:t xml:space="preserve"> </w:t>
      </w:r>
      <w:r w:rsidRPr="00C15939">
        <w:t xml:space="preserve">целью создания благоприятных условий для устойчивого функционирования и развития малого и среднего предпринимательства в </w:t>
      </w:r>
      <w:r>
        <w:t>сельском поселении разработаны и приняты мероприятия по поддержке  бизнеса на 2019-2021 годы. Создан Совет по предпринимательству при главе сельского поселения «Село Маяк». Информационный материал, контакты размещен на официальном сайте администрации в сети Интернет в разделе «Предпринимательство».</w:t>
      </w:r>
    </w:p>
    <w:p w:rsidR="007019FE" w:rsidRDefault="007019FE" w:rsidP="007019FE">
      <w:pPr>
        <w:pStyle w:val="30"/>
        <w:shd w:val="clear" w:color="auto" w:fill="auto"/>
        <w:spacing w:before="0" w:line="307" w:lineRule="exact"/>
        <w:ind w:firstLine="740"/>
        <w:rPr>
          <w:sz w:val="28"/>
          <w:szCs w:val="28"/>
        </w:rPr>
      </w:pPr>
    </w:p>
    <w:p w:rsidR="007019FE" w:rsidRPr="00C15939" w:rsidRDefault="007019FE" w:rsidP="007019FE">
      <w:pPr>
        <w:pStyle w:val="30"/>
        <w:shd w:val="clear" w:color="auto" w:fill="auto"/>
        <w:spacing w:before="0" w:line="307" w:lineRule="exact"/>
        <w:ind w:firstLine="740"/>
        <w:jc w:val="center"/>
        <w:rPr>
          <w:sz w:val="28"/>
          <w:szCs w:val="28"/>
        </w:rPr>
      </w:pPr>
      <w:r w:rsidRPr="00C15939">
        <w:rPr>
          <w:sz w:val="28"/>
          <w:szCs w:val="28"/>
        </w:rPr>
        <w:t>Потребительский рынок</w:t>
      </w:r>
    </w:p>
    <w:p w:rsidR="007019FE" w:rsidRPr="00C15939" w:rsidRDefault="007019FE" w:rsidP="005F54B8">
      <w:pPr>
        <w:pStyle w:val="20"/>
        <w:shd w:val="clear" w:color="auto" w:fill="auto"/>
        <w:spacing w:after="0" w:line="240" w:lineRule="auto"/>
        <w:ind w:firstLine="740"/>
        <w:jc w:val="both"/>
      </w:pPr>
      <w:r w:rsidRPr="00C15939">
        <w:t xml:space="preserve">Оборот розничной торговли </w:t>
      </w:r>
      <w:r>
        <w:t>за 2017 год</w:t>
      </w:r>
      <w:r w:rsidRPr="00C15939">
        <w:t xml:space="preserve"> составил </w:t>
      </w:r>
      <w:r w:rsidRPr="009F24D6">
        <w:t>285</w:t>
      </w:r>
      <w:r w:rsidRPr="00C15939">
        <w:t>,0 млн. млн. рублей.</w:t>
      </w:r>
    </w:p>
    <w:p w:rsidR="007019FE" w:rsidRDefault="007019FE" w:rsidP="005F54B8">
      <w:pPr>
        <w:pStyle w:val="20"/>
        <w:shd w:val="clear" w:color="auto" w:fill="auto"/>
        <w:spacing w:after="0" w:line="240" w:lineRule="auto"/>
        <w:ind w:firstLine="740"/>
        <w:jc w:val="both"/>
      </w:pPr>
      <w:r w:rsidRPr="00C15939">
        <w:t xml:space="preserve">В 2018 году оборот розничной торговли составит </w:t>
      </w:r>
      <w:r>
        <w:t xml:space="preserve">примерно </w:t>
      </w:r>
      <w:r w:rsidRPr="009F24D6">
        <w:t xml:space="preserve">292,0 </w:t>
      </w:r>
      <w:r w:rsidRPr="00C15939">
        <w:t>млн. рублей</w:t>
      </w:r>
    </w:p>
    <w:p w:rsidR="007019FE" w:rsidRPr="00C15939" w:rsidRDefault="007019FE" w:rsidP="005F54B8">
      <w:pPr>
        <w:pStyle w:val="20"/>
        <w:shd w:val="clear" w:color="auto" w:fill="auto"/>
        <w:spacing w:after="0" w:line="240" w:lineRule="auto"/>
        <w:ind w:firstLine="740"/>
        <w:jc w:val="both"/>
      </w:pPr>
      <w:r w:rsidRPr="00C15939">
        <w:t xml:space="preserve">По состоянию на 01.07.2018 года розничная торговая сеть </w:t>
      </w:r>
      <w:r>
        <w:t xml:space="preserve">сельского поселения «Село Маяк» </w:t>
      </w:r>
      <w:r w:rsidRPr="00C15939">
        <w:t xml:space="preserve">представлена </w:t>
      </w:r>
      <w:r>
        <w:t>19</w:t>
      </w:r>
      <w:r w:rsidRPr="00C15939">
        <w:t xml:space="preserve"> торговыми объектами.</w:t>
      </w:r>
    </w:p>
    <w:p w:rsidR="007019FE" w:rsidRPr="00C15939" w:rsidRDefault="007019FE" w:rsidP="005F54B8">
      <w:pPr>
        <w:pStyle w:val="20"/>
        <w:shd w:val="clear" w:color="auto" w:fill="auto"/>
        <w:spacing w:after="0" w:line="240" w:lineRule="auto"/>
        <w:ind w:firstLine="740"/>
        <w:jc w:val="both"/>
      </w:pPr>
      <w:r w:rsidRPr="00C15939">
        <w:t xml:space="preserve">В целом насыщенность торговой сети продовольственными и непродовольственными товарами носит устойчивый </w:t>
      </w:r>
      <w:r>
        <w:t>стабильный характер.</w:t>
      </w:r>
    </w:p>
    <w:p w:rsidR="007019FE" w:rsidRPr="00C15939" w:rsidRDefault="007019FE" w:rsidP="005F54B8">
      <w:pPr>
        <w:pStyle w:val="20"/>
        <w:shd w:val="clear" w:color="auto" w:fill="auto"/>
        <w:tabs>
          <w:tab w:val="left" w:pos="2729"/>
        </w:tabs>
        <w:spacing w:after="0" w:line="240" w:lineRule="auto"/>
        <w:ind w:firstLine="740"/>
        <w:jc w:val="both"/>
      </w:pPr>
      <w:r w:rsidRPr="00C15939">
        <w:t xml:space="preserve">Количество. объектов общественного питания в </w:t>
      </w:r>
      <w:r>
        <w:t>сельском поселении «Село Маяк» составляет -5 ед.</w:t>
      </w:r>
      <w:r w:rsidRPr="00C15939">
        <w:t>, из них количество</w:t>
      </w:r>
      <w:r>
        <w:t xml:space="preserve"> </w:t>
      </w:r>
      <w:r w:rsidRPr="00C15939">
        <w:t xml:space="preserve">объектов общедоступного типа </w:t>
      </w:r>
      <w:r>
        <w:t>–</w:t>
      </w:r>
      <w:r w:rsidRPr="00C15939">
        <w:t xml:space="preserve"> </w:t>
      </w:r>
      <w:r>
        <w:t>3ед.</w:t>
      </w:r>
      <w:r w:rsidRPr="00C15939">
        <w:t xml:space="preserve"> на </w:t>
      </w:r>
      <w:r>
        <w:t>85</w:t>
      </w:r>
      <w:r w:rsidRPr="00C15939">
        <w:t xml:space="preserve"> посадочных мест</w:t>
      </w:r>
      <w:r>
        <w:t>,</w:t>
      </w:r>
      <w:r w:rsidRPr="00C15939">
        <w:t xml:space="preserve"> </w:t>
      </w:r>
      <w:r>
        <w:t>2 объекта</w:t>
      </w:r>
      <w:r w:rsidRPr="00C15939">
        <w:t xml:space="preserve"> питания закрытой сети на </w:t>
      </w:r>
      <w:r>
        <w:t>210 посадочных мест</w:t>
      </w:r>
      <w:r w:rsidRPr="00C15939">
        <w:t>.</w:t>
      </w:r>
    </w:p>
    <w:p w:rsidR="007019FE" w:rsidRPr="00C15939" w:rsidRDefault="007019FE" w:rsidP="005F54B8">
      <w:pPr>
        <w:pStyle w:val="20"/>
        <w:shd w:val="clear" w:color="auto" w:fill="auto"/>
        <w:spacing w:after="0" w:line="240" w:lineRule="auto"/>
        <w:ind w:firstLine="740"/>
        <w:jc w:val="both"/>
      </w:pPr>
      <w:r w:rsidRPr="00C15939">
        <w:t xml:space="preserve">Оборот общественного питания в 1 полугодии 2018 года составил </w:t>
      </w:r>
      <w:r w:rsidRPr="009F24D6">
        <w:t xml:space="preserve">2,3 </w:t>
      </w:r>
      <w:r w:rsidRPr="00C15939">
        <w:t xml:space="preserve">млн. </w:t>
      </w:r>
      <w:r>
        <w:t>рублей, в целом за  2018 год</w:t>
      </w:r>
      <w:r w:rsidRPr="00C15939">
        <w:t xml:space="preserve"> оборот общественного питания </w:t>
      </w:r>
      <w:r>
        <w:t xml:space="preserve">предположительно </w:t>
      </w:r>
      <w:r w:rsidRPr="00C15939">
        <w:t xml:space="preserve">составит </w:t>
      </w:r>
      <w:r w:rsidRPr="009F24D6">
        <w:t xml:space="preserve">3,1 </w:t>
      </w:r>
      <w:r>
        <w:t>млн. рубле</w:t>
      </w:r>
      <w:r w:rsidRPr="00C15939">
        <w:t>.</w:t>
      </w:r>
    </w:p>
    <w:p w:rsidR="007019FE" w:rsidRPr="00C15939" w:rsidRDefault="007019FE" w:rsidP="005F54B8">
      <w:pPr>
        <w:pStyle w:val="20"/>
        <w:shd w:val="clear" w:color="auto" w:fill="auto"/>
        <w:spacing w:after="0" w:line="240" w:lineRule="auto"/>
        <w:ind w:firstLine="740"/>
        <w:jc w:val="both"/>
      </w:pPr>
      <w:r w:rsidRPr="00C15939">
        <w:t>В целях повышения доступности и комфортности на предприятиях общественного питания ведется работа по внедрению современных форм организации питания: предоставление комплексных обедов, предоставление услуг по формированию дорожных продуктовых наборов на вынос</w:t>
      </w:r>
      <w:r>
        <w:t>.</w:t>
      </w:r>
    </w:p>
    <w:p w:rsidR="007019FE" w:rsidRDefault="007019FE" w:rsidP="005F54B8">
      <w:pPr>
        <w:pStyle w:val="20"/>
        <w:shd w:val="clear" w:color="auto" w:fill="auto"/>
        <w:spacing w:after="0" w:line="240" w:lineRule="auto"/>
        <w:ind w:firstLine="740"/>
        <w:jc w:val="both"/>
      </w:pPr>
      <w:r w:rsidRPr="00C15939">
        <w:t xml:space="preserve">На территории </w:t>
      </w:r>
      <w:r>
        <w:t>поселения</w:t>
      </w:r>
      <w:r w:rsidRPr="00C15939">
        <w:t xml:space="preserve"> осуществляет свою деятельность </w:t>
      </w:r>
      <w:r>
        <w:t>1 точка</w:t>
      </w:r>
      <w:r w:rsidRPr="00C15939">
        <w:t xml:space="preserve"> бытового обслуживания</w:t>
      </w:r>
      <w:r>
        <w:t>.</w:t>
      </w:r>
    </w:p>
    <w:p w:rsidR="00210DCF" w:rsidRPr="00C15939" w:rsidRDefault="00210DCF" w:rsidP="00210DCF">
      <w:pPr>
        <w:pStyle w:val="20"/>
        <w:shd w:val="clear" w:color="auto" w:fill="auto"/>
        <w:spacing w:after="0" w:line="307" w:lineRule="exact"/>
        <w:ind w:firstLine="740"/>
        <w:jc w:val="both"/>
      </w:pPr>
    </w:p>
    <w:p w:rsidR="007019FE" w:rsidRPr="00C15939" w:rsidRDefault="007019FE" w:rsidP="007019FE">
      <w:pPr>
        <w:pStyle w:val="30"/>
        <w:shd w:val="clear" w:color="auto" w:fill="auto"/>
        <w:spacing w:before="0" w:line="307" w:lineRule="exact"/>
        <w:ind w:firstLine="740"/>
        <w:jc w:val="center"/>
        <w:rPr>
          <w:sz w:val="28"/>
          <w:szCs w:val="28"/>
        </w:rPr>
      </w:pPr>
      <w:r w:rsidRPr="00C15939">
        <w:rPr>
          <w:sz w:val="28"/>
          <w:szCs w:val="28"/>
        </w:rPr>
        <w:t>Социальная сфера</w:t>
      </w:r>
    </w:p>
    <w:p w:rsidR="00210DCF" w:rsidRDefault="007019FE" w:rsidP="005F54B8">
      <w:pPr>
        <w:pStyle w:val="20"/>
        <w:shd w:val="clear" w:color="auto" w:fill="auto"/>
        <w:spacing w:after="0" w:line="240" w:lineRule="auto"/>
        <w:ind w:firstLine="740"/>
        <w:jc w:val="both"/>
      </w:pPr>
      <w:r w:rsidRPr="00C15939">
        <w:t>В целях сохранения и развития социальной сферы в муниципальном</w:t>
      </w:r>
    </w:p>
    <w:p w:rsidR="00210DCF" w:rsidRDefault="007019FE" w:rsidP="005F54B8">
      <w:pPr>
        <w:pStyle w:val="20"/>
        <w:shd w:val="clear" w:color="auto" w:fill="auto"/>
        <w:spacing w:after="0" w:line="240" w:lineRule="auto"/>
        <w:jc w:val="both"/>
      </w:pPr>
      <w:r>
        <w:t>образовании</w:t>
      </w:r>
      <w:r w:rsidRPr="00C15939">
        <w:t xml:space="preserve"> </w:t>
      </w:r>
      <w:r>
        <w:t>разработаны и приняты мероприятия и муниципальные программы</w:t>
      </w:r>
      <w:r w:rsidRPr="00C15939">
        <w:t>, в которых определены основные направления развития</w:t>
      </w:r>
      <w:r>
        <w:t xml:space="preserve"> территории сельского поселения «Село Маяк»:</w:t>
      </w:r>
    </w:p>
    <w:p w:rsidR="007019FE" w:rsidRPr="00210DCF" w:rsidRDefault="00E21B89" w:rsidP="005F54B8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1. </w:t>
      </w:r>
      <w:r w:rsidR="007019FE" w:rsidRPr="00210DCF">
        <w:t>Мероприятия по молодежной политике в сельском поселении «Село Маяк» на 2019-2021 годы</w:t>
      </w:r>
    </w:p>
    <w:p w:rsidR="007019FE" w:rsidRPr="00210DCF" w:rsidRDefault="00E21B89" w:rsidP="005F54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019FE" w:rsidRPr="00210DCF">
        <w:rPr>
          <w:rFonts w:ascii="Times New Roman" w:hAnsi="Times New Roman" w:cs="Times New Roman"/>
          <w:sz w:val="28"/>
          <w:szCs w:val="28"/>
        </w:rPr>
        <w:t>Мероприятия по развитию физической культуре и спорту в сельском поселении «Село Маяк» Нанайского муниципального района Хабаровского края на 2019-2021 годы.</w:t>
      </w:r>
    </w:p>
    <w:p w:rsidR="007019FE" w:rsidRPr="00210DCF" w:rsidRDefault="00E21B89" w:rsidP="005F54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7019FE" w:rsidRPr="00210DCF">
        <w:rPr>
          <w:rFonts w:ascii="Times New Roman" w:hAnsi="Times New Roman" w:cs="Times New Roman"/>
          <w:sz w:val="28"/>
          <w:szCs w:val="28"/>
        </w:rPr>
        <w:t>Мероприятий по благоустройству и санитарной очистке сельского поселения «Село Маяк» на 2019-2021 годы.</w:t>
      </w:r>
    </w:p>
    <w:p w:rsidR="007019FE" w:rsidRPr="00210DCF" w:rsidRDefault="00E21B89" w:rsidP="005F54B8">
      <w:pPr>
        <w:pStyle w:val="a3"/>
        <w:tabs>
          <w:tab w:val="left" w:pos="56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019FE" w:rsidRPr="00210DCF">
        <w:rPr>
          <w:rFonts w:ascii="Times New Roman" w:hAnsi="Times New Roman" w:cs="Times New Roman"/>
          <w:sz w:val="28"/>
          <w:szCs w:val="28"/>
        </w:rPr>
        <w:t>Муниципальная программа по комфортной городской среде на 2019-2021 годы.</w:t>
      </w:r>
    </w:p>
    <w:p w:rsidR="005F54B8" w:rsidRDefault="005F54B8" w:rsidP="00F64690">
      <w:pPr>
        <w:tabs>
          <w:tab w:val="left" w:pos="5670"/>
        </w:tabs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19FE" w:rsidRDefault="005F54B8" w:rsidP="00F64690">
      <w:pPr>
        <w:tabs>
          <w:tab w:val="left" w:pos="5670"/>
        </w:tabs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7019FE" w:rsidRDefault="007019FE" w:rsidP="00F64690">
      <w:pPr>
        <w:tabs>
          <w:tab w:val="left" w:pos="5670"/>
        </w:tabs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7019FE" w:rsidRDefault="007019FE" w:rsidP="00F64690">
      <w:pPr>
        <w:tabs>
          <w:tab w:val="left" w:pos="5670"/>
        </w:tabs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«Село Маяк»</w:t>
      </w:r>
    </w:p>
    <w:p w:rsidR="007019FE" w:rsidRDefault="00F64690" w:rsidP="005F54B8">
      <w:pPr>
        <w:tabs>
          <w:tab w:val="left" w:pos="5670"/>
        </w:tabs>
        <w:autoSpaceDE w:val="0"/>
        <w:autoSpaceDN w:val="0"/>
        <w:adjustRightInd w:val="0"/>
        <w:spacing w:line="240" w:lineRule="exact"/>
        <w:ind w:left="453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06.11.2018 </w:t>
      </w:r>
      <w:r w:rsidR="007019FE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77</w:t>
      </w:r>
    </w:p>
    <w:p w:rsidR="007019FE" w:rsidRDefault="007019FE" w:rsidP="00F646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72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Прогноз </w:t>
      </w:r>
    </w:p>
    <w:p w:rsidR="007019FE" w:rsidRPr="0087720E" w:rsidRDefault="007019FE" w:rsidP="00F646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72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социально-экономического развития сельского поселения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«Село Маяк» на очередной 2019</w:t>
      </w:r>
      <w:r w:rsidRPr="008772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финансовый год и плановый пе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риод 2020 -2021</w:t>
      </w:r>
      <w:r w:rsidRPr="008772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гг.</w:t>
      </w:r>
    </w:p>
    <w:p w:rsidR="007019FE" w:rsidRDefault="007019FE" w:rsidP="005F54B8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7720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64690" w:rsidRDefault="007019FE" w:rsidP="005F54B8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20E">
        <w:rPr>
          <w:rFonts w:ascii="Times New Roman" w:hAnsi="Times New Roman" w:cs="Times New Roman"/>
          <w:sz w:val="28"/>
          <w:szCs w:val="28"/>
        </w:rPr>
        <w:t>к прогнозу социально-экономического развития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«Село Маяк» Нанайского муниципального района.</w:t>
      </w:r>
    </w:p>
    <w:p w:rsidR="00F64690" w:rsidRDefault="007019FE" w:rsidP="005F54B8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0E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</w:t>
      </w:r>
      <w:r w:rsidRPr="0087720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720E">
        <w:rPr>
          <w:rFonts w:ascii="Times New Roman" w:hAnsi="Times New Roman" w:cs="Times New Roman"/>
          <w:sz w:val="28"/>
          <w:szCs w:val="28"/>
        </w:rPr>
        <w:t xml:space="preserve"> разрабатывается на основании Бюджетного кодекса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 и Положения о бюджетном процессе </w:t>
      </w:r>
      <w:r w:rsidRPr="008202A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 «Село Маяк» Нанайского муниципального района Хабаровского края.</w:t>
      </w:r>
      <w:r w:rsidRPr="00877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9FE" w:rsidRPr="0087720E" w:rsidRDefault="007019FE" w:rsidP="005F54B8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0E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7019FE" w:rsidRDefault="007019FE" w:rsidP="005F54B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20E">
        <w:rPr>
          <w:rFonts w:ascii="Times New Roman" w:hAnsi="Times New Roman" w:cs="Times New Roman"/>
          <w:sz w:val="28"/>
          <w:szCs w:val="28"/>
        </w:rPr>
        <w:t xml:space="preserve">За основу при разработке прогноза взяты статистические отчетные данные </w:t>
      </w:r>
      <w:r>
        <w:rPr>
          <w:rFonts w:ascii="Times New Roman" w:hAnsi="Times New Roman" w:cs="Times New Roman"/>
          <w:sz w:val="28"/>
          <w:szCs w:val="28"/>
        </w:rPr>
        <w:t>отдела статистики и органа ЗАГС Нанайского муниципального района</w:t>
      </w:r>
      <w:r w:rsidRPr="008772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статотчета </w:t>
      </w:r>
      <w:r w:rsidRPr="0087720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7720E">
        <w:rPr>
          <w:rFonts w:ascii="Times New Roman" w:hAnsi="Times New Roman" w:cs="Times New Roman"/>
          <w:sz w:val="28"/>
          <w:szCs w:val="28"/>
        </w:rPr>
        <w:t xml:space="preserve"> за истекший год и оперативные данные текущего года об исполнении местного бюджета сельского поселения, а также результаты анализа экономического развития организаций, действующих на территории поселения, тенденции развития социальной сферы поселения. </w:t>
      </w:r>
    </w:p>
    <w:p w:rsidR="007019FE" w:rsidRPr="0087720E" w:rsidRDefault="007019FE" w:rsidP="005F54B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«Село Маяк» расположено в центральной части к северо-востоку Хабаровского края и является воротами при въезде в Нанайский муниципальный район. Поселение граничит с Хабаровским муниципальным районом. По территории села проходит автомобильная дорога федерального значения Хабаровск-Лидога-Ванино с подъездом к г. Комсомольск-на-Амуре. Удобное стратегическое расположение муниципального образования является положительным фактором развития сельского поселения «Село Маяк». Расстояние до столицы Дальневосточного федерального округа и Хабаровского края г. Хабаровска составляет 120 км., до г. Комсомольск-на-Амуре 277 км. Село расположено на живописном берегу оз. Синдинское и по одн</w:t>
      </w:r>
      <w:r w:rsidR="00F64690">
        <w:rPr>
          <w:rFonts w:ascii="Times New Roman" w:hAnsi="Times New Roman" w:cs="Times New Roman"/>
          <w:sz w:val="28"/>
          <w:szCs w:val="28"/>
        </w:rPr>
        <w:t xml:space="preserve">оименной протоке имеется выход к </w:t>
      </w:r>
      <w:r>
        <w:rPr>
          <w:rFonts w:ascii="Times New Roman" w:hAnsi="Times New Roman" w:cs="Times New Roman"/>
          <w:sz w:val="28"/>
          <w:szCs w:val="28"/>
        </w:rPr>
        <w:t xml:space="preserve">р. Амур. </w:t>
      </w:r>
    </w:p>
    <w:p w:rsidR="007019FE" w:rsidRPr="0087720E" w:rsidRDefault="007019FE" w:rsidP="005F54B8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20E">
        <w:rPr>
          <w:rFonts w:ascii="Times New Roman" w:hAnsi="Times New Roman" w:cs="Times New Roman"/>
          <w:sz w:val="28"/>
          <w:szCs w:val="28"/>
        </w:rPr>
        <w:lastRenderedPageBreak/>
        <w:t xml:space="preserve">Основной целью социально-экономического развития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«Село Маяк» </w:t>
      </w:r>
      <w:r w:rsidRPr="0087720E">
        <w:rPr>
          <w:rFonts w:ascii="Times New Roman" w:hAnsi="Times New Roman" w:cs="Times New Roman"/>
          <w:sz w:val="28"/>
          <w:szCs w:val="28"/>
        </w:rPr>
        <w:t>является улучшение качества жизни населения.</w:t>
      </w:r>
    </w:p>
    <w:p w:rsidR="007019FE" w:rsidRPr="0087720E" w:rsidRDefault="007019FE" w:rsidP="005F54B8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20E">
        <w:rPr>
          <w:rFonts w:ascii="Times New Roman" w:hAnsi="Times New Roman" w:cs="Times New Roman"/>
          <w:sz w:val="28"/>
          <w:szCs w:val="28"/>
        </w:rPr>
        <w:t>В прогнозируемом периоде демографическая ситуация в поселении будет развиваться с учетом определившихся в последние годы тенденций, изменения возрастной структуры населения, распределения миграционных потоков.</w:t>
      </w:r>
    </w:p>
    <w:p w:rsidR="007019FE" w:rsidRPr="0087720E" w:rsidRDefault="007019FE" w:rsidP="005F5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20E">
        <w:rPr>
          <w:rFonts w:ascii="Times New Roman" w:hAnsi="Times New Roman" w:cs="Times New Roman"/>
          <w:sz w:val="28"/>
          <w:szCs w:val="28"/>
        </w:rPr>
        <w:t>Рассматривая показатели текущего уровня соц</w:t>
      </w:r>
      <w:r w:rsidR="00F64690">
        <w:rPr>
          <w:rFonts w:ascii="Times New Roman" w:hAnsi="Times New Roman" w:cs="Times New Roman"/>
          <w:sz w:val="28"/>
          <w:szCs w:val="28"/>
        </w:rPr>
        <w:t xml:space="preserve">иально-экономического развития </w:t>
      </w:r>
      <w:r w:rsidRPr="008772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646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следует отметить</w:t>
      </w:r>
      <w:r w:rsidRPr="0087720E">
        <w:rPr>
          <w:rFonts w:ascii="Times New Roman" w:hAnsi="Times New Roman" w:cs="Times New Roman"/>
          <w:sz w:val="28"/>
          <w:szCs w:val="28"/>
        </w:rPr>
        <w:t>:</w:t>
      </w:r>
    </w:p>
    <w:p w:rsidR="007019FE" w:rsidRPr="0087720E" w:rsidRDefault="007019FE" w:rsidP="005F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20E">
        <w:rPr>
          <w:rFonts w:ascii="Times New Roman" w:hAnsi="Times New Roman" w:cs="Times New Roman"/>
          <w:sz w:val="28"/>
          <w:szCs w:val="28"/>
        </w:rPr>
        <w:t>-транспортная доступн</w:t>
      </w:r>
      <w:r>
        <w:rPr>
          <w:rFonts w:ascii="Times New Roman" w:hAnsi="Times New Roman" w:cs="Times New Roman"/>
          <w:sz w:val="28"/>
          <w:szCs w:val="28"/>
        </w:rPr>
        <w:t>ость к краевой столице г. Хабаровску и в обратную сторону от с. Маяк до райцентра Нанайского района с. Троицкое удовлетворительная</w:t>
      </w:r>
      <w:r w:rsidRPr="0087720E">
        <w:rPr>
          <w:rFonts w:ascii="Times New Roman" w:hAnsi="Times New Roman" w:cs="Times New Roman"/>
          <w:sz w:val="28"/>
          <w:szCs w:val="28"/>
        </w:rPr>
        <w:t>;</w:t>
      </w:r>
    </w:p>
    <w:p w:rsidR="007019FE" w:rsidRPr="0087720E" w:rsidRDefault="007019FE" w:rsidP="005F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20E">
        <w:rPr>
          <w:rFonts w:ascii="Times New Roman" w:hAnsi="Times New Roman" w:cs="Times New Roman"/>
          <w:sz w:val="28"/>
          <w:szCs w:val="28"/>
        </w:rPr>
        <w:t>-доходы населения - средние;</w:t>
      </w:r>
    </w:p>
    <w:p w:rsidR="007019FE" w:rsidRDefault="007019FE" w:rsidP="005F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услуги вывоза и утилизации ТК</w:t>
      </w:r>
      <w:r w:rsidRPr="0087720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неудовлетворительные, вывоз ТКО осуществляется силами жи</w:t>
      </w:r>
      <w:r w:rsidR="00F64690">
        <w:rPr>
          <w:rFonts w:ascii="Times New Roman" w:hAnsi="Times New Roman" w:cs="Times New Roman"/>
          <w:sz w:val="28"/>
          <w:szCs w:val="28"/>
        </w:rPr>
        <w:t>телей, предприятий и учреждений</w:t>
      </w:r>
      <w:r>
        <w:rPr>
          <w:rFonts w:ascii="Times New Roman" w:hAnsi="Times New Roman" w:cs="Times New Roman"/>
          <w:sz w:val="28"/>
          <w:szCs w:val="28"/>
        </w:rPr>
        <w:t xml:space="preserve"> села, т.к. специализированные организации на территории поселения отсутствуют;</w:t>
      </w:r>
    </w:p>
    <w:p w:rsidR="007019FE" w:rsidRPr="0087720E" w:rsidRDefault="007019FE" w:rsidP="005F54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20E">
        <w:rPr>
          <w:rFonts w:ascii="Times New Roman" w:hAnsi="Times New Roman" w:cs="Times New Roman"/>
          <w:sz w:val="28"/>
          <w:szCs w:val="28"/>
        </w:rPr>
        <w:t xml:space="preserve">- </w:t>
      </w:r>
      <w:r w:rsidRPr="0087720E">
        <w:rPr>
          <w:rFonts w:ascii="Times New Roman" w:hAnsi="Times New Roman" w:cs="Times New Roman"/>
          <w:bCs/>
          <w:sz w:val="28"/>
          <w:szCs w:val="28"/>
        </w:rPr>
        <w:t>проведение работ по благоу</w:t>
      </w:r>
      <w:r>
        <w:rPr>
          <w:rFonts w:ascii="Times New Roman" w:hAnsi="Times New Roman" w:cs="Times New Roman"/>
          <w:bCs/>
          <w:sz w:val="28"/>
          <w:szCs w:val="28"/>
        </w:rPr>
        <w:t>стройству террит</w:t>
      </w:r>
      <w:r w:rsidR="00F64690">
        <w:rPr>
          <w:rFonts w:ascii="Times New Roman" w:hAnsi="Times New Roman" w:cs="Times New Roman"/>
          <w:bCs/>
          <w:sz w:val="28"/>
          <w:szCs w:val="28"/>
        </w:rPr>
        <w:t xml:space="preserve">ории муниципалитета проводятся </w:t>
      </w:r>
      <w:r>
        <w:rPr>
          <w:rFonts w:ascii="Times New Roman" w:hAnsi="Times New Roman" w:cs="Times New Roman"/>
          <w:bCs/>
          <w:sz w:val="28"/>
          <w:szCs w:val="28"/>
        </w:rPr>
        <w:t>регулярно в соответствии с ежегодными мероприятиями по благоустройству и санитарному содержанию территории села;</w:t>
      </w:r>
    </w:p>
    <w:p w:rsidR="007019FE" w:rsidRDefault="007019FE" w:rsidP="005F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20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уличное освещение муниципального образования практически завершено на всей территории села;</w:t>
      </w:r>
    </w:p>
    <w:p w:rsidR="00F64690" w:rsidRDefault="007019FE" w:rsidP="005F54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-содержание, ремонт улично-дорожной сети населенного пункта проводится в соответствии требований нормативных и законодательных актов Российской Федерации, Хабаровского края и ежегодного плана Мероприятий по дорожной деятельности.</w:t>
      </w:r>
    </w:p>
    <w:p w:rsidR="007019FE" w:rsidRPr="0087720E" w:rsidRDefault="007019FE" w:rsidP="005F54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20E">
        <w:rPr>
          <w:rFonts w:ascii="Times New Roman" w:hAnsi="Times New Roman" w:cs="Times New Roman"/>
          <w:sz w:val="28"/>
          <w:szCs w:val="28"/>
        </w:rPr>
        <w:t>По итоговой характеристике социально-экономического развития поселение можно рассматривать как:</w:t>
      </w:r>
    </w:p>
    <w:p w:rsidR="00F64690" w:rsidRDefault="007019FE" w:rsidP="005F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20E">
        <w:rPr>
          <w:rFonts w:ascii="Times New Roman" w:hAnsi="Times New Roman" w:cs="Times New Roman"/>
          <w:sz w:val="28"/>
          <w:szCs w:val="28"/>
        </w:rPr>
        <w:t>- перспективное для частных инвестици</w:t>
      </w:r>
      <w:r w:rsidR="00F64690">
        <w:rPr>
          <w:rFonts w:ascii="Times New Roman" w:hAnsi="Times New Roman" w:cs="Times New Roman"/>
          <w:sz w:val="28"/>
          <w:szCs w:val="28"/>
        </w:rPr>
        <w:t>й, что обосновывается небольшим</w:t>
      </w:r>
      <w:r w:rsidRPr="0087720E">
        <w:rPr>
          <w:rFonts w:ascii="Times New Roman" w:hAnsi="Times New Roman" w:cs="Times New Roman"/>
          <w:sz w:val="28"/>
          <w:szCs w:val="28"/>
        </w:rPr>
        <w:t xml:space="preserve"> ростом экономики, средним уровнем доходов населения и </w:t>
      </w:r>
      <w:r>
        <w:rPr>
          <w:rFonts w:ascii="Times New Roman" w:hAnsi="Times New Roman" w:cs="Times New Roman"/>
          <w:sz w:val="28"/>
          <w:szCs w:val="28"/>
        </w:rPr>
        <w:t>хорошей</w:t>
      </w:r>
      <w:r w:rsidRPr="0087720E">
        <w:rPr>
          <w:rFonts w:ascii="Times New Roman" w:hAnsi="Times New Roman" w:cs="Times New Roman"/>
          <w:sz w:val="28"/>
          <w:szCs w:val="28"/>
        </w:rPr>
        <w:t xml:space="preserve"> транспортной доступностью;</w:t>
      </w:r>
    </w:p>
    <w:p w:rsidR="007019FE" w:rsidRPr="0087720E" w:rsidRDefault="00F64690" w:rsidP="005F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имеющийся потенциал </w:t>
      </w:r>
      <w:r w:rsidR="007019FE">
        <w:rPr>
          <w:rFonts w:ascii="Times New Roman" w:hAnsi="Times New Roman" w:cs="Times New Roman"/>
          <w:sz w:val="28"/>
          <w:szCs w:val="28"/>
        </w:rPr>
        <w:t>социально-</w:t>
      </w:r>
      <w:r>
        <w:rPr>
          <w:rFonts w:ascii="Times New Roman" w:hAnsi="Times New Roman" w:cs="Times New Roman"/>
          <w:sz w:val="28"/>
          <w:szCs w:val="28"/>
        </w:rPr>
        <w:t>экономического</w:t>
      </w:r>
      <w:r w:rsidR="007019FE" w:rsidRPr="0087720E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7019FE">
        <w:rPr>
          <w:rFonts w:ascii="Times New Roman" w:hAnsi="Times New Roman" w:cs="Times New Roman"/>
          <w:sz w:val="28"/>
          <w:szCs w:val="28"/>
        </w:rPr>
        <w:t xml:space="preserve"> способен </w:t>
      </w:r>
      <w:r w:rsidR="007019FE" w:rsidRPr="0087720E">
        <w:rPr>
          <w:rFonts w:ascii="Times New Roman" w:hAnsi="Times New Roman" w:cs="Times New Roman"/>
          <w:sz w:val="28"/>
          <w:szCs w:val="28"/>
        </w:rPr>
        <w:t>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7019FE" w:rsidRPr="0087720E" w:rsidRDefault="007019FE" w:rsidP="005F54B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20E">
        <w:rPr>
          <w:rFonts w:ascii="Times New Roman" w:hAnsi="Times New Roman" w:cs="Times New Roman"/>
          <w:sz w:val="28"/>
          <w:szCs w:val="28"/>
        </w:rPr>
        <w:t xml:space="preserve">Создание правовых, организационных, и экономических условий для перехода к устойчивому социально-экономическому развитию поселения, эффективной </w:t>
      </w:r>
      <w:r>
        <w:rPr>
          <w:rFonts w:ascii="Times New Roman" w:hAnsi="Times New Roman" w:cs="Times New Roman"/>
          <w:sz w:val="28"/>
          <w:szCs w:val="28"/>
        </w:rPr>
        <w:t>программы реализации полномочий администрации</w:t>
      </w:r>
      <w:r w:rsidRPr="008772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«Село Маяк» </w:t>
      </w:r>
      <w:r w:rsidRPr="0087720E">
        <w:rPr>
          <w:rFonts w:ascii="Times New Roman" w:hAnsi="Times New Roman" w:cs="Times New Roman"/>
          <w:sz w:val="28"/>
          <w:szCs w:val="28"/>
        </w:rPr>
        <w:t>является одной из составляющих для улучшения качества жизни населения.</w:t>
      </w:r>
    </w:p>
    <w:p w:rsidR="00F64690" w:rsidRDefault="007019FE" w:rsidP="005F5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20E">
        <w:rPr>
          <w:rFonts w:ascii="Times New Roman" w:hAnsi="Times New Roman" w:cs="Times New Roman"/>
          <w:sz w:val="28"/>
          <w:szCs w:val="28"/>
        </w:rPr>
        <w:t xml:space="preserve">Прогноз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«Село Маяк» </w:t>
      </w:r>
      <w:r w:rsidRPr="0087720E">
        <w:rPr>
          <w:rFonts w:ascii="Times New Roman" w:hAnsi="Times New Roman" w:cs="Times New Roman"/>
          <w:sz w:val="28"/>
          <w:szCs w:val="28"/>
        </w:rPr>
        <w:t>разработан по следующим разделам:</w:t>
      </w:r>
    </w:p>
    <w:p w:rsidR="007019FE" w:rsidRPr="0087720E" w:rsidRDefault="007019FE" w:rsidP="005F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0E">
        <w:rPr>
          <w:rFonts w:ascii="Times New Roman" w:hAnsi="Times New Roman" w:cs="Times New Roman"/>
          <w:sz w:val="28"/>
          <w:szCs w:val="28"/>
        </w:rPr>
        <w:t xml:space="preserve">1. </w:t>
      </w:r>
      <w:r w:rsidRPr="0087720E">
        <w:rPr>
          <w:rFonts w:ascii="Times New Roman" w:hAnsi="Times New Roman" w:cs="Times New Roman"/>
          <w:bCs/>
          <w:sz w:val="28"/>
          <w:szCs w:val="28"/>
        </w:rPr>
        <w:t>Демографическая характеристика сельского поселения</w:t>
      </w:r>
      <w:r w:rsidRPr="0087720E">
        <w:rPr>
          <w:rFonts w:ascii="Times New Roman" w:hAnsi="Times New Roman" w:cs="Times New Roman"/>
          <w:sz w:val="28"/>
          <w:szCs w:val="28"/>
        </w:rPr>
        <w:t>;</w:t>
      </w:r>
    </w:p>
    <w:p w:rsidR="007019FE" w:rsidRPr="0087720E" w:rsidRDefault="007019FE" w:rsidP="005F54B8">
      <w:pPr>
        <w:tabs>
          <w:tab w:val="left" w:pos="1095"/>
        </w:tabs>
        <w:autoSpaceDE w:val="0"/>
        <w:autoSpaceDN w:val="0"/>
        <w:adjustRightInd w:val="0"/>
        <w:spacing w:after="0" w:line="240" w:lineRule="auto"/>
        <w:ind w:left="360" w:right="-2" w:firstLine="360"/>
        <w:rPr>
          <w:rFonts w:ascii="Times New Roman" w:hAnsi="Times New Roman" w:cs="Times New Roman"/>
          <w:sz w:val="28"/>
          <w:szCs w:val="28"/>
        </w:rPr>
      </w:pPr>
      <w:r w:rsidRPr="0087720E">
        <w:rPr>
          <w:rFonts w:ascii="Times New Roman" w:hAnsi="Times New Roman" w:cs="Times New Roman"/>
          <w:sz w:val="28"/>
          <w:szCs w:val="28"/>
        </w:rPr>
        <w:t xml:space="preserve">2. </w:t>
      </w:r>
      <w:r w:rsidRPr="0087720E">
        <w:rPr>
          <w:rFonts w:ascii="Times New Roman" w:hAnsi="Times New Roman" w:cs="Times New Roman"/>
          <w:bCs/>
          <w:sz w:val="28"/>
          <w:szCs w:val="28"/>
        </w:rPr>
        <w:t>Занятость населения;</w:t>
      </w:r>
    </w:p>
    <w:p w:rsidR="007019FE" w:rsidRPr="0087720E" w:rsidRDefault="007019FE" w:rsidP="005F54B8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20E">
        <w:rPr>
          <w:rFonts w:ascii="Times New Roman" w:hAnsi="Times New Roman" w:cs="Times New Roman"/>
          <w:sz w:val="28"/>
          <w:szCs w:val="28"/>
        </w:rPr>
        <w:t xml:space="preserve">3. Жилищно-коммунальное хозяйство и благоустройство; </w:t>
      </w:r>
    </w:p>
    <w:p w:rsidR="007019FE" w:rsidRPr="0087720E" w:rsidRDefault="007019FE" w:rsidP="005F54B8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20E">
        <w:rPr>
          <w:rFonts w:ascii="Times New Roman" w:hAnsi="Times New Roman" w:cs="Times New Roman"/>
          <w:sz w:val="28"/>
          <w:szCs w:val="28"/>
        </w:rPr>
        <w:t>4. Социальная сфера;</w:t>
      </w:r>
    </w:p>
    <w:p w:rsidR="007019FE" w:rsidRPr="0087720E" w:rsidRDefault="007019FE" w:rsidP="005F54B8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20E">
        <w:rPr>
          <w:rFonts w:ascii="Times New Roman" w:hAnsi="Times New Roman" w:cs="Times New Roman"/>
          <w:sz w:val="28"/>
          <w:szCs w:val="28"/>
        </w:rPr>
        <w:t>5. Предпринимательство.</w:t>
      </w:r>
    </w:p>
    <w:p w:rsidR="007019FE" w:rsidRDefault="007019FE" w:rsidP="005F54B8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20E">
        <w:rPr>
          <w:rFonts w:ascii="Times New Roman" w:hAnsi="Times New Roman" w:cs="Times New Roman"/>
          <w:sz w:val="28"/>
          <w:szCs w:val="28"/>
        </w:rPr>
        <w:lastRenderedPageBreak/>
        <w:t>В целом для прогноза социально-экономического развития сельс</w:t>
      </w:r>
      <w:r>
        <w:rPr>
          <w:rFonts w:ascii="Times New Roman" w:hAnsi="Times New Roman" w:cs="Times New Roman"/>
          <w:sz w:val="28"/>
          <w:szCs w:val="28"/>
        </w:rPr>
        <w:t>кого поселения на очередной 2019</w:t>
      </w:r>
      <w:r w:rsidRPr="0087720E">
        <w:rPr>
          <w:rFonts w:ascii="Times New Roman" w:hAnsi="Times New Roman" w:cs="Times New Roman"/>
          <w:sz w:val="28"/>
          <w:szCs w:val="28"/>
        </w:rPr>
        <w:t xml:space="preserve"> финансовый год и плановый</w:t>
      </w:r>
      <w:r>
        <w:rPr>
          <w:rFonts w:ascii="Times New Roman" w:hAnsi="Times New Roman" w:cs="Times New Roman"/>
          <w:sz w:val="28"/>
          <w:szCs w:val="28"/>
        </w:rPr>
        <w:t xml:space="preserve"> период 2020 - 2021</w:t>
      </w:r>
      <w:r w:rsidRPr="0087720E">
        <w:rPr>
          <w:rFonts w:ascii="Times New Roman" w:hAnsi="Times New Roman" w:cs="Times New Roman"/>
          <w:sz w:val="28"/>
          <w:szCs w:val="28"/>
        </w:rPr>
        <w:t xml:space="preserve"> гг. характерна положительная тенденция изменения показателей, обеспечивающая оптимистический экономический рост и финансовую стабильность для дальнейшего развития поселения. </w:t>
      </w:r>
    </w:p>
    <w:p w:rsidR="00F64690" w:rsidRPr="0087720E" w:rsidRDefault="00F64690" w:rsidP="00F64690">
      <w:pPr>
        <w:tabs>
          <w:tab w:val="left" w:pos="339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19FE" w:rsidRPr="00BA757F" w:rsidRDefault="00F64690" w:rsidP="00F6469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7019FE" w:rsidRPr="00BA757F">
        <w:rPr>
          <w:rFonts w:ascii="Times New Roman" w:hAnsi="Times New Roman" w:cs="Times New Roman"/>
          <w:b/>
          <w:bCs/>
          <w:sz w:val="28"/>
          <w:szCs w:val="28"/>
        </w:rPr>
        <w:t>Демографическая характеристика сельского поселения «Село Маяк» Нанайского муниципального района.</w:t>
      </w:r>
    </w:p>
    <w:p w:rsidR="007019FE" w:rsidRDefault="007019FE" w:rsidP="005F54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89">
        <w:rPr>
          <w:rFonts w:ascii="Times New Roman" w:eastAsia="Calibri" w:hAnsi="Times New Roman" w:cs="Times New Roman"/>
          <w:sz w:val="28"/>
          <w:szCs w:val="28"/>
        </w:rPr>
        <w:t>На 1 января 2018 г. ч</w:t>
      </w:r>
      <w:r w:rsidR="00F64690">
        <w:rPr>
          <w:rFonts w:ascii="Times New Roman" w:eastAsia="Calibri" w:hAnsi="Times New Roman" w:cs="Times New Roman"/>
          <w:sz w:val="28"/>
          <w:szCs w:val="28"/>
        </w:rPr>
        <w:t xml:space="preserve">исленность населения составила </w:t>
      </w:r>
      <w:r w:rsidRPr="00944189">
        <w:rPr>
          <w:rFonts w:ascii="Times New Roman" w:eastAsia="Calibri" w:hAnsi="Times New Roman" w:cs="Times New Roman"/>
          <w:sz w:val="28"/>
          <w:szCs w:val="28"/>
        </w:rPr>
        <w:t xml:space="preserve">1810 человек  (на 01.01. 2017 г. – 1831 чел.), молодежь от 18 до 30 лет составляет </w:t>
      </w:r>
      <w:r>
        <w:rPr>
          <w:rFonts w:ascii="Times New Roman" w:eastAsia="Calibri" w:hAnsi="Times New Roman" w:cs="Times New Roman"/>
          <w:sz w:val="28"/>
          <w:szCs w:val="28"/>
        </w:rPr>
        <w:t>283</w:t>
      </w:r>
      <w:r w:rsidRPr="00944189">
        <w:rPr>
          <w:rFonts w:ascii="Times New Roman" w:eastAsia="Calibri" w:hAnsi="Times New Roman" w:cs="Times New Roman"/>
          <w:sz w:val="28"/>
          <w:szCs w:val="28"/>
        </w:rPr>
        <w:t xml:space="preserve"> человека, работоспособного населения-</w:t>
      </w:r>
      <w:r>
        <w:rPr>
          <w:rFonts w:ascii="Times New Roman" w:eastAsia="Calibri" w:hAnsi="Times New Roman" w:cs="Times New Roman"/>
          <w:sz w:val="28"/>
          <w:szCs w:val="28"/>
        </w:rPr>
        <w:t>941 человек</w:t>
      </w:r>
      <w:r w:rsidRPr="0094418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люди пенсионного возраста 341</w:t>
      </w:r>
      <w:r w:rsidRPr="00944189">
        <w:rPr>
          <w:rFonts w:ascii="Times New Roman" w:eastAsia="Calibri" w:hAnsi="Times New Roman" w:cs="Times New Roman"/>
          <w:sz w:val="28"/>
          <w:szCs w:val="28"/>
        </w:rPr>
        <w:t xml:space="preserve"> чел., детей числится 488 человек. За прошедший период в сел</w:t>
      </w:r>
      <w:r>
        <w:rPr>
          <w:rFonts w:ascii="Times New Roman" w:eastAsia="Calibri" w:hAnsi="Times New Roman" w:cs="Times New Roman"/>
          <w:sz w:val="28"/>
          <w:szCs w:val="28"/>
        </w:rPr>
        <w:t>е родилось 18 человек, умерло-18</w:t>
      </w:r>
      <w:r w:rsidRPr="00944189">
        <w:rPr>
          <w:rFonts w:ascii="Times New Roman" w:eastAsia="Calibri" w:hAnsi="Times New Roman" w:cs="Times New Roman"/>
          <w:sz w:val="28"/>
          <w:szCs w:val="28"/>
        </w:rPr>
        <w:t xml:space="preserve"> человек. Инвалиды всех групп составляют </w:t>
      </w:r>
      <w:r>
        <w:rPr>
          <w:rFonts w:ascii="Times New Roman" w:eastAsia="Calibri" w:hAnsi="Times New Roman" w:cs="Times New Roman"/>
          <w:sz w:val="28"/>
          <w:szCs w:val="28"/>
        </w:rPr>
        <w:t>82 человека.</w:t>
      </w:r>
      <w:r w:rsidRPr="0094418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краевом </w:t>
      </w:r>
      <w:r w:rsidRPr="00944189">
        <w:rPr>
          <w:rFonts w:ascii="Times New Roman" w:eastAsia="Calibri" w:hAnsi="Times New Roman" w:cs="Times New Roman"/>
          <w:sz w:val="28"/>
          <w:szCs w:val="28"/>
        </w:rPr>
        <w:t>центре занятости (далее КЦЗ) состоит</w:t>
      </w:r>
      <w:r w:rsidR="00F64690">
        <w:rPr>
          <w:rFonts w:ascii="Times New Roman" w:eastAsia="Calibri" w:hAnsi="Times New Roman" w:cs="Times New Roman"/>
          <w:sz w:val="28"/>
          <w:szCs w:val="28"/>
        </w:rPr>
        <w:t xml:space="preserve"> на учете семь </w:t>
      </w:r>
      <w:r>
        <w:rPr>
          <w:rFonts w:ascii="Times New Roman" w:eastAsia="Calibri" w:hAnsi="Times New Roman" w:cs="Times New Roman"/>
          <w:sz w:val="28"/>
          <w:szCs w:val="28"/>
        </w:rPr>
        <w:t>граждан села</w:t>
      </w:r>
      <w:r w:rsidRPr="00944189">
        <w:rPr>
          <w:rFonts w:ascii="Times New Roman" w:eastAsia="Calibri" w:hAnsi="Times New Roman" w:cs="Times New Roman"/>
          <w:sz w:val="28"/>
          <w:szCs w:val="28"/>
        </w:rPr>
        <w:t>. Уровень безработицы в нашем поселении самый низкий в районе.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текущий период 2018 года прирост населения находится на нулевой отметке. Умерло 18, родилось 18 человек. </w:t>
      </w:r>
      <w:r w:rsidRPr="0087720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877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длительное время</w:t>
      </w:r>
      <w:r w:rsidRPr="00877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численность населения фактически остается на одном уровне с небольшим снижением и повышением. Основными факторами оттока населения, особенно молодежи являются необеспеченность жильем, низкий уровень и отсутствие объектов социально-культурного назначения, невысокий уровень заработной платы. В поселении уже более 23 лет отсутствует Дом культуры. Очень высокий процент миграции населения в поисках лучшей жизни в центральные районы Российской Федерации и краевой центр г. Хабаровск.</w:t>
      </w:r>
    </w:p>
    <w:p w:rsidR="007019FE" w:rsidRPr="0087720E" w:rsidRDefault="007019FE" w:rsidP="005F54B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20E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>ие рождаемости на период до 2021</w:t>
      </w:r>
      <w:r w:rsidRPr="0087720E">
        <w:rPr>
          <w:rFonts w:ascii="Times New Roman" w:hAnsi="Times New Roman" w:cs="Times New Roman"/>
          <w:sz w:val="28"/>
          <w:szCs w:val="28"/>
        </w:rPr>
        <w:t xml:space="preserve"> года предполагается за счет  предоставления материнского (семейного) капитала при рождении второго и последующих детей. Денежные средства можно будет направить либо на образование ребенка, либо на приобретение жилья, либо на формирование накопительной части пенсии матери. </w:t>
      </w:r>
    </w:p>
    <w:p w:rsidR="007019FE" w:rsidRPr="0087720E" w:rsidRDefault="007019FE" w:rsidP="005F54B8">
      <w:pPr>
        <w:autoSpaceDE w:val="0"/>
        <w:autoSpaceDN w:val="0"/>
        <w:adjustRightInd w:val="0"/>
        <w:spacing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9FE" w:rsidRPr="0056420E" w:rsidRDefault="001A1946" w:rsidP="005F54B8">
      <w:pPr>
        <w:tabs>
          <w:tab w:val="left" w:pos="1095"/>
        </w:tabs>
        <w:autoSpaceDE w:val="0"/>
        <w:autoSpaceDN w:val="0"/>
        <w:adjustRightInd w:val="0"/>
        <w:spacing w:after="0" w:line="240" w:lineRule="auto"/>
        <w:ind w:left="360" w:right="-2"/>
        <w:jc w:val="center"/>
        <w:rPr>
          <w:rFonts w:ascii="Times New Roman" w:hAnsi="Times New Roman" w:cs="Times New Roman"/>
          <w:spacing w:val="4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7019FE" w:rsidRPr="0056420E">
        <w:rPr>
          <w:rFonts w:ascii="Times New Roman" w:hAnsi="Times New Roman" w:cs="Times New Roman"/>
          <w:b/>
          <w:bCs/>
          <w:sz w:val="28"/>
          <w:szCs w:val="28"/>
        </w:rPr>
        <w:t>Занятость населения</w:t>
      </w:r>
    </w:p>
    <w:p w:rsidR="001A1946" w:rsidRDefault="007019FE" w:rsidP="005F54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0E">
        <w:rPr>
          <w:rFonts w:ascii="Times New Roman" w:eastAsia="Calibri" w:hAnsi="Times New Roman" w:cs="Times New Roman"/>
          <w:sz w:val="28"/>
          <w:szCs w:val="28"/>
        </w:rPr>
        <w:t>Градообразующим предприятием по прежнему является ООО «Синдинское лесозаготовительное 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едприятие», в котором работает </w:t>
      </w:r>
      <w:r w:rsidR="001A1946">
        <w:rPr>
          <w:rFonts w:ascii="Times New Roman" w:eastAsia="Calibri" w:hAnsi="Times New Roman" w:cs="Times New Roman"/>
          <w:sz w:val="28"/>
          <w:szCs w:val="28"/>
        </w:rPr>
        <w:t>около 300 человек. В сфере торговли,</w:t>
      </w:r>
      <w:r w:rsidRPr="0056420E">
        <w:rPr>
          <w:rFonts w:ascii="Times New Roman" w:eastAsia="Calibri" w:hAnsi="Times New Roman" w:cs="Times New Roman"/>
          <w:sz w:val="28"/>
          <w:szCs w:val="28"/>
        </w:rPr>
        <w:t xml:space="preserve"> общепит</w:t>
      </w:r>
      <w:r w:rsidR="001A1946">
        <w:rPr>
          <w:rFonts w:ascii="Times New Roman" w:eastAsia="Calibri" w:hAnsi="Times New Roman" w:cs="Times New Roman"/>
          <w:sz w:val="28"/>
          <w:szCs w:val="28"/>
        </w:rPr>
        <w:t xml:space="preserve">а занято примерно 140 граждан. </w:t>
      </w:r>
      <w:r w:rsidRPr="0056420E">
        <w:rPr>
          <w:rFonts w:ascii="Times New Roman" w:eastAsia="Calibri" w:hAnsi="Times New Roman" w:cs="Times New Roman"/>
          <w:sz w:val="28"/>
          <w:szCs w:val="28"/>
        </w:rPr>
        <w:t>В пожарной части № 36 1 отряда противопожарной службы Хабаровского края с</w:t>
      </w:r>
      <w:r>
        <w:rPr>
          <w:rFonts w:ascii="Times New Roman" w:eastAsia="Calibri" w:hAnsi="Times New Roman" w:cs="Times New Roman"/>
          <w:sz w:val="28"/>
          <w:szCs w:val="28"/>
        </w:rPr>
        <w:t>остоит</w:t>
      </w:r>
      <w:r w:rsidRPr="0056420E">
        <w:rPr>
          <w:rFonts w:ascii="Times New Roman" w:eastAsia="Calibri" w:hAnsi="Times New Roman" w:cs="Times New Roman"/>
          <w:sz w:val="28"/>
          <w:szCs w:val="28"/>
        </w:rPr>
        <w:t xml:space="preserve"> 11 человек.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Штат администрации поселения сформирован из 6 человек вкл. главу сельского поселения, технического работника (уборщицы), трех муниципальных служащих и специалиста ВУС. </w:t>
      </w:r>
    </w:p>
    <w:p w:rsidR="007019FE" w:rsidRPr="001A1946" w:rsidRDefault="007019FE" w:rsidP="005F54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20E">
        <w:rPr>
          <w:rFonts w:ascii="Times New Roman" w:hAnsi="Times New Roman" w:cs="Times New Roman"/>
          <w:bCs/>
          <w:sz w:val="28"/>
          <w:szCs w:val="28"/>
        </w:rPr>
        <w:t xml:space="preserve">Численность официально зарегистрированных безработных с назначением социальных выплат по данным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краевого Центра занятости </w:t>
      </w:r>
      <w:r w:rsidRPr="0087720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Нанайского района составлял в 2017 году 3</w:t>
      </w:r>
      <w:r w:rsidRPr="0087720E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7720E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текущий период 2018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года 7 человек.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7720E">
        <w:rPr>
          <w:rFonts w:ascii="Times New Roman" w:hAnsi="Times New Roman" w:cs="Times New Roman"/>
          <w:sz w:val="28"/>
          <w:szCs w:val="28"/>
        </w:rPr>
        <w:t xml:space="preserve">итуация на рынке труда </w:t>
      </w:r>
      <w:r>
        <w:rPr>
          <w:rFonts w:ascii="Times New Roman" w:hAnsi="Times New Roman" w:cs="Times New Roman"/>
          <w:sz w:val="28"/>
          <w:szCs w:val="28"/>
        </w:rPr>
        <w:t>стабильная</w:t>
      </w:r>
      <w:r w:rsidRPr="0087720E">
        <w:rPr>
          <w:rFonts w:ascii="Times New Roman" w:hAnsi="Times New Roman" w:cs="Times New Roman"/>
          <w:sz w:val="28"/>
          <w:szCs w:val="28"/>
        </w:rPr>
        <w:t xml:space="preserve">, прогнозируется </w:t>
      </w:r>
      <w:r>
        <w:rPr>
          <w:rFonts w:ascii="Times New Roman" w:hAnsi="Times New Roman" w:cs="Times New Roman"/>
          <w:sz w:val="28"/>
          <w:szCs w:val="28"/>
        </w:rPr>
        <w:t xml:space="preserve">слабый </w:t>
      </w:r>
      <w:r w:rsidRPr="0087720E">
        <w:rPr>
          <w:rFonts w:ascii="Times New Roman" w:hAnsi="Times New Roman" w:cs="Times New Roman"/>
          <w:sz w:val="28"/>
          <w:szCs w:val="28"/>
        </w:rPr>
        <w:t xml:space="preserve">рост безработицы на </w:t>
      </w:r>
      <w:r>
        <w:rPr>
          <w:rFonts w:ascii="Times New Roman" w:hAnsi="Times New Roman" w:cs="Times New Roman"/>
          <w:color w:val="000000"/>
          <w:sz w:val="28"/>
          <w:szCs w:val="28"/>
        </w:rPr>
        <w:t>очередной 2019</w:t>
      </w:r>
      <w:r w:rsidRPr="0087720E">
        <w:rPr>
          <w:rFonts w:ascii="Times New Roman" w:hAnsi="Times New Roman" w:cs="Times New Roman"/>
          <w:color w:val="000000"/>
          <w:sz w:val="28"/>
          <w:szCs w:val="28"/>
        </w:rPr>
        <w:t xml:space="preserve"> финан</w:t>
      </w:r>
      <w:r>
        <w:rPr>
          <w:rFonts w:ascii="Times New Roman" w:hAnsi="Times New Roman" w:cs="Times New Roman"/>
          <w:color w:val="000000"/>
          <w:sz w:val="28"/>
          <w:szCs w:val="28"/>
        </w:rPr>
        <w:t>совый год и плановый период 2020 - 2021</w:t>
      </w:r>
      <w:r w:rsidRPr="0087720E">
        <w:rPr>
          <w:rFonts w:ascii="Times New Roman" w:hAnsi="Times New Roman" w:cs="Times New Roman"/>
          <w:color w:val="000000"/>
          <w:sz w:val="28"/>
          <w:szCs w:val="28"/>
        </w:rPr>
        <w:t xml:space="preserve"> гг. </w:t>
      </w:r>
    </w:p>
    <w:p w:rsidR="007019FE" w:rsidRPr="0087720E" w:rsidRDefault="007019FE" w:rsidP="005F5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заработной платы в 2018 году по а</w:t>
      </w:r>
      <w:r w:rsidRPr="0087720E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«Село Маяк» утвержден в размере </w:t>
      </w:r>
      <w:r w:rsidRPr="00FD626D">
        <w:rPr>
          <w:rFonts w:ascii="Times New Roman" w:hAnsi="Times New Roman" w:cs="Times New Roman"/>
          <w:sz w:val="28"/>
          <w:szCs w:val="28"/>
        </w:rPr>
        <w:t xml:space="preserve">1999,43 </w:t>
      </w:r>
      <w:r>
        <w:rPr>
          <w:rFonts w:ascii="Times New Roman" w:hAnsi="Times New Roman" w:cs="Times New Roman"/>
          <w:sz w:val="28"/>
          <w:szCs w:val="28"/>
        </w:rPr>
        <w:t>тыс. рублей, в 2019</w:t>
      </w:r>
      <w:r w:rsidRPr="0087720E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прогнозируется 2071,25 и плановый период 2020-2021 годы по </w:t>
      </w:r>
      <w:r w:rsidR="001A1946">
        <w:rPr>
          <w:rFonts w:ascii="Times New Roman" w:hAnsi="Times New Roman" w:cs="Times New Roman"/>
          <w:sz w:val="28"/>
          <w:szCs w:val="28"/>
        </w:rPr>
        <w:t>2071,25 т.р</w:t>
      </w:r>
      <w:r w:rsidRPr="0087720E">
        <w:rPr>
          <w:rFonts w:ascii="Times New Roman" w:hAnsi="Times New Roman" w:cs="Times New Roman"/>
          <w:sz w:val="28"/>
          <w:szCs w:val="28"/>
        </w:rPr>
        <w:t>.</w:t>
      </w:r>
    </w:p>
    <w:p w:rsidR="007019FE" w:rsidRPr="0087720E" w:rsidRDefault="007019FE" w:rsidP="005F5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20E">
        <w:rPr>
          <w:rFonts w:ascii="Times New Roman" w:hAnsi="Times New Roman" w:cs="Times New Roman"/>
          <w:sz w:val="28"/>
          <w:szCs w:val="28"/>
        </w:rPr>
        <w:t xml:space="preserve"> Среднемесячная заработная плата по </w:t>
      </w:r>
      <w:r>
        <w:rPr>
          <w:rFonts w:ascii="Times New Roman" w:hAnsi="Times New Roman" w:cs="Times New Roman"/>
          <w:sz w:val="28"/>
          <w:szCs w:val="28"/>
        </w:rPr>
        <w:t xml:space="preserve">сельскому поселению «Село Маяк» (с учетом предприятий и учреждений) составляет около 27 т. р. По администрации сельского поселения средняя заработная плата составляет 33,5 т.р. </w:t>
      </w:r>
      <w:r w:rsidRPr="0087720E">
        <w:rPr>
          <w:rFonts w:ascii="Times New Roman" w:hAnsi="Times New Roman" w:cs="Times New Roman"/>
          <w:sz w:val="28"/>
          <w:szCs w:val="28"/>
        </w:rPr>
        <w:t xml:space="preserve">На прогнозируемый </w:t>
      </w:r>
      <w:r>
        <w:rPr>
          <w:rFonts w:ascii="Times New Roman" w:hAnsi="Times New Roman" w:cs="Times New Roman"/>
          <w:color w:val="000000"/>
          <w:sz w:val="28"/>
          <w:szCs w:val="28"/>
        </w:rPr>
        <w:t>очередной 2019</w:t>
      </w:r>
      <w:r w:rsidRPr="0087720E">
        <w:rPr>
          <w:rFonts w:ascii="Times New Roman" w:hAnsi="Times New Roman" w:cs="Times New Roman"/>
          <w:color w:val="000000"/>
          <w:sz w:val="28"/>
          <w:szCs w:val="28"/>
        </w:rPr>
        <w:t xml:space="preserve"> финан</w:t>
      </w:r>
      <w:r>
        <w:rPr>
          <w:rFonts w:ascii="Times New Roman" w:hAnsi="Times New Roman" w:cs="Times New Roman"/>
          <w:color w:val="000000"/>
          <w:sz w:val="28"/>
          <w:szCs w:val="28"/>
        </w:rPr>
        <w:t>совый год и плановый период 2020 - 2021</w:t>
      </w:r>
      <w:r w:rsidRPr="0087720E">
        <w:rPr>
          <w:rFonts w:ascii="Times New Roman" w:hAnsi="Times New Roman" w:cs="Times New Roman"/>
          <w:color w:val="000000"/>
          <w:sz w:val="28"/>
          <w:szCs w:val="28"/>
        </w:rPr>
        <w:t xml:space="preserve"> гг. </w:t>
      </w:r>
      <w:r w:rsidRPr="0087720E">
        <w:rPr>
          <w:rFonts w:ascii="Times New Roman" w:hAnsi="Times New Roman" w:cs="Times New Roman"/>
          <w:sz w:val="28"/>
          <w:szCs w:val="28"/>
        </w:rPr>
        <w:t>ожи</w:t>
      </w:r>
      <w:r>
        <w:rPr>
          <w:rFonts w:ascii="Times New Roman" w:hAnsi="Times New Roman" w:cs="Times New Roman"/>
          <w:sz w:val="28"/>
          <w:szCs w:val="28"/>
        </w:rPr>
        <w:t xml:space="preserve">дается незначительный рост </w:t>
      </w:r>
      <w:r w:rsidRPr="0087720E">
        <w:rPr>
          <w:rFonts w:ascii="Times New Roman" w:hAnsi="Times New Roman" w:cs="Times New Roman"/>
          <w:sz w:val="28"/>
          <w:szCs w:val="28"/>
        </w:rPr>
        <w:t>заработной платы</w:t>
      </w:r>
      <w:r w:rsidR="001A1946">
        <w:rPr>
          <w:rFonts w:ascii="Times New Roman" w:hAnsi="Times New Roman" w:cs="Times New Roman"/>
          <w:sz w:val="28"/>
          <w:szCs w:val="28"/>
        </w:rPr>
        <w:t xml:space="preserve"> с учетом </w:t>
      </w:r>
      <w:r>
        <w:rPr>
          <w:rFonts w:ascii="Times New Roman" w:hAnsi="Times New Roman" w:cs="Times New Roman"/>
          <w:sz w:val="28"/>
          <w:szCs w:val="28"/>
        </w:rPr>
        <w:t>роста инфляции</w:t>
      </w:r>
      <w:r w:rsidRPr="0087720E">
        <w:rPr>
          <w:rFonts w:ascii="Times New Roman" w:hAnsi="Times New Roman" w:cs="Times New Roman"/>
          <w:sz w:val="28"/>
          <w:szCs w:val="28"/>
        </w:rPr>
        <w:t>.</w:t>
      </w:r>
    </w:p>
    <w:p w:rsidR="007019FE" w:rsidRPr="0087720E" w:rsidRDefault="007019FE" w:rsidP="005F5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9FE" w:rsidRPr="00FD626D" w:rsidRDefault="001A1946" w:rsidP="005F54B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019FE" w:rsidRPr="00FD626D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 и благоустройство</w:t>
      </w:r>
    </w:p>
    <w:p w:rsidR="007019FE" w:rsidRPr="0087720E" w:rsidRDefault="007019FE" w:rsidP="005F5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20E">
        <w:rPr>
          <w:rFonts w:ascii="Times New Roman" w:hAnsi="Times New Roman" w:cs="Times New Roman"/>
          <w:sz w:val="28"/>
          <w:szCs w:val="28"/>
        </w:rPr>
        <w:t>Одн</w:t>
      </w:r>
      <w:r>
        <w:rPr>
          <w:rFonts w:ascii="Times New Roman" w:hAnsi="Times New Roman" w:cs="Times New Roman"/>
          <w:sz w:val="28"/>
          <w:szCs w:val="28"/>
        </w:rPr>
        <w:t>им из направлений деятельности ад</w:t>
      </w:r>
      <w:r w:rsidRPr="0087720E">
        <w:rPr>
          <w:rFonts w:ascii="Times New Roman" w:hAnsi="Times New Roman" w:cs="Times New Roman"/>
          <w:sz w:val="28"/>
          <w:szCs w:val="28"/>
        </w:rPr>
        <w:t xml:space="preserve">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«Село Маяк» </w:t>
      </w:r>
      <w:r w:rsidRPr="0087720E">
        <w:rPr>
          <w:rFonts w:ascii="Times New Roman" w:hAnsi="Times New Roman" w:cs="Times New Roman"/>
          <w:sz w:val="28"/>
          <w:szCs w:val="28"/>
        </w:rPr>
        <w:t>является обеспечение содержания и благоустройства террит</w:t>
      </w:r>
      <w:r>
        <w:rPr>
          <w:rFonts w:ascii="Times New Roman" w:hAnsi="Times New Roman" w:cs="Times New Roman"/>
          <w:sz w:val="28"/>
          <w:szCs w:val="28"/>
        </w:rPr>
        <w:t xml:space="preserve">ории поселения. За текущий период приобретена детская спортивно-оздоровительная игровая площадка, установлено 4 ед. спортивных снарядов на местном стадионе, установлена дощатая хоккейная коробка. Высажено около 150 саженцев деревьев дикоросов. </w:t>
      </w:r>
      <w:r w:rsidR="001A1946">
        <w:rPr>
          <w:rFonts w:ascii="Times New Roman" w:hAnsi="Times New Roman" w:cs="Times New Roman"/>
          <w:sz w:val="28"/>
          <w:szCs w:val="28"/>
        </w:rPr>
        <w:t>По «красной</w:t>
      </w:r>
      <w:r>
        <w:rPr>
          <w:rFonts w:ascii="Times New Roman" w:hAnsi="Times New Roman" w:cs="Times New Roman"/>
          <w:sz w:val="28"/>
          <w:szCs w:val="28"/>
        </w:rPr>
        <w:t xml:space="preserve"> линии</w:t>
      </w:r>
      <w:r w:rsidR="001A194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в теплое время года</w:t>
      </w:r>
      <w:r w:rsidR="001A19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уборка мусора </w:t>
      </w:r>
      <w:r w:rsidR="001A1946">
        <w:rPr>
          <w:rFonts w:ascii="Times New Roman" w:hAnsi="Times New Roman" w:cs="Times New Roman"/>
          <w:sz w:val="28"/>
          <w:szCs w:val="28"/>
        </w:rPr>
        <w:t>силами временно привлекаемы</w:t>
      </w:r>
      <w:r>
        <w:rPr>
          <w:rFonts w:ascii="Times New Roman" w:hAnsi="Times New Roman" w:cs="Times New Roman"/>
          <w:sz w:val="28"/>
          <w:szCs w:val="28"/>
        </w:rPr>
        <w:t>х к данной работе граждан села. Ежегодно проводятся 2-х месячники в</w:t>
      </w:r>
      <w:r w:rsidR="001A1946">
        <w:rPr>
          <w:rFonts w:ascii="Times New Roman" w:hAnsi="Times New Roman" w:cs="Times New Roman"/>
          <w:sz w:val="28"/>
          <w:szCs w:val="28"/>
        </w:rPr>
        <w:t xml:space="preserve"> весенний и осенний периоды по </w:t>
      </w:r>
      <w:r>
        <w:rPr>
          <w:rFonts w:ascii="Times New Roman" w:hAnsi="Times New Roman" w:cs="Times New Roman"/>
          <w:sz w:val="28"/>
          <w:szCs w:val="28"/>
        </w:rPr>
        <w:t>санитарной очистке территории муниципального образования. С</w:t>
      </w:r>
      <w:r w:rsidRPr="0087720E">
        <w:rPr>
          <w:rFonts w:ascii="Times New Roman" w:hAnsi="Times New Roman" w:cs="Times New Roman"/>
          <w:sz w:val="28"/>
          <w:szCs w:val="28"/>
        </w:rPr>
        <w:t xml:space="preserve">ельское поселение не обладает достаточным резервом для выделения земельных участков под индивидуальное жилищное строительство, т.к. </w:t>
      </w:r>
      <w:r>
        <w:rPr>
          <w:rFonts w:ascii="Times New Roman" w:hAnsi="Times New Roman" w:cs="Times New Roman"/>
          <w:sz w:val="28"/>
          <w:szCs w:val="28"/>
        </w:rPr>
        <w:t>территория закрепленная Законом Хабаровского края ограничена, неудовлетворительную роль по ограничению выделения земельных участков для местного населения сыграл закон по Дальневосточному гектару.</w:t>
      </w:r>
    </w:p>
    <w:p w:rsidR="007019FE" w:rsidRPr="0087720E" w:rsidRDefault="007019FE" w:rsidP="005F5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очередной 2019</w:t>
      </w:r>
      <w:r w:rsidRPr="0087720E">
        <w:rPr>
          <w:rFonts w:ascii="Times New Roman" w:hAnsi="Times New Roman" w:cs="Times New Roman"/>
          <w:color w:val="000000"/>
          <w:sz w:val="28"/>
          <w:szCs w:val="28"/>
        </w:rPr>
        <w:t xml:space="preserve"> финан</w:t>
      </w:r>
      <w:r>
        <w:rPr>
          <w:rFonts w:ascii="Times New Roman" w:hAnsi="Times New Roman" w:cs="Times New Roman"/>
          <w:color w:val="000000"/>
          <w:sz w:val="28"/>
          <w:szCs w:val="28"/>
        </w:rPr>
        <w:t>совый год и плановый период 2020 - 2021</w:t>
      </w:r>
      <w:r w:rsidRPr="0087720E">
        <w:rPr>
          <w:rFonts w:ascii="Times New Roman" w:hAnsi="Times New Roman" w:cs="Times New Roman"/>
          <w:color w:val="000000"/>
          <w:sz w:val="28"/>
          <w:szCs w:val="28"/>
        </w:rPr>
        <w:t xml:space="preserve"> гг. </w:t>
      </w:r>
      <w:r w:rsidRPr="0087720E">
        <w:rPr>
          <w:rFonts w:ascii="Times New Roman" w:hAnsi="Times New Roman" w:cs="Times New Roman"/>
          <w:sz w:val="28"/>
          <w:szCs w:val="28"/>
        </w:rPr>
        <w:t>увеличение жилищного строительство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за счет индивидуального жилищного строительства</w:t>
      </w:r>
      <w:r w:rsidRPr="0087720E">
        <w:rPr>
          <w:rFonts w:ascii="Times New Roman" w:hAnsi="Times New Roman" w:cs="Times New Roman"/>
          <w:sz w:val="28"/>
          <w:szCs w:val="28"/>
        </w:rPr>
        <w:t>.</w:t>
      </w:r>
    </w:p>
    <w:p w:rsidR="007019FE" w:rsidRPr="0087720E" w:rsidRDefault="007019FE" w:rsidP="005F5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Pr="0087720E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и текущем периоде 2018 года </w:t>
      </w:r>
      <w:r w:rsidRPr="0087720E">
        <w:rPr>
          <w:rFonts w:ascii="Times New Roman" w:hAnsi="Times New Roman" w:cs="Times New Roman"/>
          <w:sz w:val="28"/>
          <w:szCs w:val="28"/>
        </w:rPr>
        <w:t>в ходе реализации комплексных мер поэтапного пр</w:t>
      </w:r>
      <w:r>
        <w:rPr>
          <w:rFonts w:ascii="Times New Roman" w:hAnsi="Times New Roman" w:cs="Times New Roman"/>
          <w:sz w:val="28"/>
          <w:szCs w:val="28"/>
        </w:rPr>
        <w:t>иведения наиболее загрязненных участков</w:t>
      </w:r>
      <w:r w:rsidRPr="0087720E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7720E">
        <w:rPr>
          <w:rFonts w:ascii="Times New Roman" w:hAnsi="Times New Roman" w:cs="Times New Roman"/>
          <w:sz w:val="28"/>
          <w:szCs w:val="28"/>
        </w:rPr>
        <w:t>в рамках Дней защиты от экологической опасности были реализованы следующие мероприятия:</w:t>
      </w:r>
    </w:p>
    <w:p w:rsidR="007019FE" w:rsidRPr="0087720E" w:rsidRDefault="007019FE" w:rsidP="005F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1A1946">
        <w:rPr>
          <w:rFonts w:ascii="Times New Roman" w:hAnsi="Times New Roman" w:cs="Times New Roman"/>
          <w:sz w:val="28"/>
          <w:szCs w:val="28"/>
        </w:rPr>
        <w:t xml:space="preserve"> мае</w:t>
      </w:r>
      <w:r w:rsidRPr="0087720E">
        <w:rPr>
          <w:rFonts w:ascii="Times New Roman" w:hAnsi="Times New Roman" w:cs="Times New Roman"/>
          <w:sz w:val="28"/>
          <w:szCs w:val="28"/>
        </w:rPr>
        <w:t xml:space="preserve"> учащимися МКО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7720E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«СОШ</w:t>
      </w:r>
      <w:r w:rsidRPr="0087720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с. Маяк </w:t>
      </w:r>
      <w:r w:rsidRPr="0087720E">
        <w:rPr>
          <w:rFonts w:ascii="Times New Roman" w:hAnsi="Times New Roman" w:cs="Times New Roman"/>
          <w:sz w:val="28"/>
          <w:szCs w:val="28"/>
        </w:rPr>
        <w:t xml:space="preserve">совместно с работниками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поселения, частью жителей села</w:t>
      </w:r>
      <w:r w:rsidRPr="0087720E">
        <w:rPr>
          <w:rFonts w:ascii="Times New Roman" w:hAnsi="Times New Roman" w:cs="Times New Roman"/>
          <w:sz w:val="28"/>
          <w:szCs w:val="28"/>
        </w:rPr>
        <w:t xml:space="preserve"> были проведены мероприятия по озеленению территории </w:t>
      </w:r>
      <w:r>
        <w:rPr>
          <w:rFonts w:ascii="Times New Roman" w:hAnsi="Times New Roman" w:cs="Times New Roman"/>
          <w:sz w:val="28"/>
          <w:szCs w:val="28"/>
        </w:rPr>
        <w:t>местного стадиона и улиц села;</w:t>
      </w:r>
    </w:p>
    <w:p w:rsidR="007019FE" w:rsidRPr="0087720E" w:rsidRDefault="007019FE" w:rsidP="005F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-ликвидированы стихийные</w:t>
      </w:r>
      <w:r w:rsidRPr="0087720E">
        <w:rPr>
          <w:rFonts w:ascii="Times New Roman" w:hAnsi="Times New Roman" w:cs="Times New Roman"/>
          <w:sz w:val="28"/>
          <w:szCs w:val="28"/>
        </w:rPr>
        <w:t xml:space="preserve"> свал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87720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территории бывшего лесосклада Синдинского леспромхоза, где</w:t>
      </w:r>
      <w:r w:rsidR="001A1946">
        <w:rPr>
          <w:rFonts w:ascii="Times New Roman" w:hAnsi="Times New Roman" w:cs="Times New Roman"/>
          <w:sz w:val="28"/>
          <w:szCs w:val="28"/>
        </w:rPr>
        <w:t xml:space="preserve"> </w:t>
      </w:r>
      <w:r w:rsidRPr="0087720E">
        <w:rPr>
          <w:rFonts w:ascii="Times New Roman" w:hAnsi="Times New Roman" w:cs="Times New Roman"/>
          <w:sz w:val="28"/>
          <w:szCs w:val="28"/>
        </w:rPr>
        <w:t xml:space="preserve">произведена очистка </w:t>
      </w:r>
      <w:r>
        <w:rPr>
          <w:rFonts w:ascii="Times New Roman" w:hAnsi="Times New Roman" w:cs="Times New Roman"/>
          <w:sz w:val="28"/>
          <w:szCs w:val="28"/>
        </w:rPr>
        <w:t xml:space="preserve">земли 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мусора </w:t>
      </w:r>
      <w:r w:rsidRPr="0087720E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около 3</w:t>
      </w:r>
      <w:r w:rsidRPr="0087720E">
        <w:rPr>
          <w:rFonts w:ascii="Times New Roman" w:hAnsi="Times New Roman" w:cs="Times New Roman"/>
          <w:sz w:val="28"/>
          <w:szCs w:val="28"/>
        </w:rPr>
        <w:t xml:space="preserve"> га, </w:t>
      </w:r>
      <w:r>
        <w:rPr>
          <w:rFonts w:ascii="Times New Roman" w:hAnsi="Times New Roman" w:cs="Times New Roman"/>
          <w:sz w:val="28"/>
          <w:szCs w:val="28"/>
        </w:rPr>
        <w:t>очищена береговая полоса оз. Синдинское в границах поселения;</w:t>
      </w:r>
      <w:r w:rsidRPr="00877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9FE" w:rsidRPr="0087720E" w:rsidRDefault="007019FE" w:rsidP="005F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-ликвидированы опасные объекты представляющие угрозу жизни и здоровью граждан села</w:t>
      </w:r>
      <w:r w:rsidR="009B2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B2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бывшая котельная многоквартирных домов, бывший хозяйственный корпус Маякской участковой больницы, помещение трансформаторной подстанции расположенной возле средней школы. Не рабочие канализационные колодцы в района МКД № 19, здания амбулатории засыпаны грунтом.</w:t>
      </w:r>
    </w:p>
    <w:p w:rsidR="007019FE" w:rsidRDefault="007019FE" w:rsidP="005F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877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апреля по </w:t>
      </w:r>
      <w:r w:rsidR="001A1946">
        <w:rPr>
          <w:rFonts w:ascii="Times New Roman" w:hAnsi="Times New Roman" w:cs="Times New Roman"/>
          <w:sz w:val="28"/>
          <w:szCs w:val="28"/>
        </w:rPr>
        <w:t xml:space="preserve">июнь, </w:t>
      </w:r>
      <w:r>
        <w:rPr>
          <w:rFonts w:ascii="Times New Roman" w:hAnsi="Times New Roman" w:cs="Times New Roman"/>
          <w:sz w:val="28"/>
          <w:szCs w:val="28"/>
        </w:rPr>
        <w:t>и с сентября по ноябрь организованы 2-х месячники по санитарной очистке села. Малоимущим гражданам выделяется транспорт на вывоз мусора и хлама от их домовладений.</w:t>
      </w:r>
    </w:p>
    <w:p w:rsidR="007019FE" w:rsidRPr="0087720E" w:rsidRDefault="007019FE" w:rsidP="005F5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20E">
        <w:rPr>
          <w:rFonts w:ascii="Times New Roman" w:hAnsi="Times New Roman" w:cs="Times New Roman"/>
          <w:sz w:val="28"/>
          <w:szCs w:val="28"/>
        </w:rPr>
        <w:t>В области благоустрой</w:t>
      </w:r>
      <w:r>
        <w:rPr>
          <w:rFonts w:ascii="Times New Roman" w:hAnsi="Times New Roman" w:cs="Times New Roman"/>
          <w:sz w:val="28"/>
          <w:szCs w:val="28"/>
        </w:rPr>
        <w:t>ства территории поселения в 2017 и текущем периоде 2018 года</w:t>
      </w:r>
      <w:r w:rsidRPr="0087720E">
        <w:rPr>
          <w:rFonts w:ascii="Times New Roman" w:hAnsi="Times New Roman" w:cs="Times New Roman"/>
          <w:sz w:val="28"/>
          <w:szCs w:val="28"/>
        </w:rPr>
        <w:t xml:space="preserve"> были выполнены следующие работы:</w:t>
      </w:r>
    </w:p>
    <w:p w:rsidR="007019FE" w:rsidRPr="0087720E" w:rsidRDefault="007019FE" w:rsidP="005F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9B214B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877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дорожной деятельности </w:t>
      </w:r>
      <w:r w:rsidRPr="0087720E">
        <w:rPr>
          <w:rFonts w:ascii="Times New Roman" w:hAnsi="Times New Roman" w:cs="Times New Roman"/>
          <w:sz w:val="28"/>
          <w:szCs w:val="28"/>
        </w:rPr>
        <w:t>за счет средств дорожного фонда  проводились работ</w:t>
      </w:r>
      <w:r w:rsidR="009B214B">
        <w:rPr>
          <w:rFonts w:ascii="Times New Roman" w:hAnsi="Times New Roman" w:cs="Times New Roman"/>
          <w:sz w:val="28"/>
          <w:szCs w:val="28"/>
        </w:rPr>
        <w:t xml:space="preserve">ы по организации </w:t>
      </w:r>
      <w:r>
        <w:rPr>
          <w:rFonts w:ascii="Times New Roman" w:hAnsi="Times New Roman" w:cs="Times New Roman"/>
          <w:sz w:val="28"/>
          <w:szCs w:val="28"/>
        </w:rPr>
        <w:t>линий</w:t>
      </w:r>
      <w:r w:rsidRPr="0087720E">
        <w:rPr>
          <w:rFonts w:ascii="Times New Roman" w:hAnsi="Times New Roman" w:cs="Times New Roman"/>
          <w:sz w:val="28"/>
          <w:szCs w:val="28"/>
        </w:rPr>
        <w:t xml:space="preserve"> наружного освеще</w:t>
      </w:r>
      <w:r>
        <w:rPr>
          <w:rFonts w:ascii="Times New Roman" w:hAnsi="Times New Roman" w:cs="Times New Roman"/>
          <w:sz w:val="28"/>
          <w:szCs w:val="28"/>
        </w:rPr>
        <w:t xml:space="preserve">ния. Произведена автоматизация </w:t>
      </w:r>
      <w:r w:rsidRPr="0087720E">
        <w:rPr>
          <w:rFonts w:ascii="Times New Roman" w:hAnsi="Times New Roman" w:cs="Times New Roman"/>
          <w:sz w:val="28"/>
          <w:szCs w:val="28"/>
        </w:rPr>
        <w:t xml:space="preserve">с полной заменой СИП и </w:t>
      </w:r>
      <w:r>
        <w:rPr>
          <w:rFonts w:ascii="Times New Roman" w:hAnsi="Times New Roman" w:cs="Times New Roman"/>
          <w:sz w:val="28"/>
          <w:szCs w:val="28"/>
        </w:rPr>
        <w:t>установкой энергосберегающих светильников с установкой приборов учета электроэнергии по всем улицам сельского поселения. Затраты составили 255311 рублей. В рамках зимнего содержания улично-дорожной сети с двумя частными лицами заключены договора на очистку проезжей части от снега и снежных заносов, в летний период произведен ямочный ремонт всех улиц села подручным грунтом. Затраты по статье «Дорожный фонд» в текущем периоде составили 693907 рублей;</w:t>
      </w:r>
    </w:p>
    <w:p w:rsidR="007019FE" w:rsidRPr="0087720E" w:rsidRDefault="007019FE" w:rsidP="005F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-завершаются работы по оформлению объектов и</w:t>
      </w:r>
      <w:r w:rsidRPr="0087720E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7720E">
        <w:rPr>
          <w:rFonts w:ascii="Times New Roman" w:hAnsi="Times New Roman" w:cs="Times New Roman"/>
          <w:sz w:val="28"/>
          <w:szCs w:val="28"/>
        </w:rPr>
        <w:t xml:space="preserve"> автомобильные дороги </w:t>
      </w:r>
      <w:r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Pr="0087720E">
        <w:rPr>
          <w:rFonts w:ascii="Times New Roman" w:hAnsi="Times New Roman" w:cs="Times New Roman"/>
          <w:sz w:val="28"/>
          <w:szCs w:val="28"/>
        </w:rPr>
        <w:t>в собственн</w:t>
      </w:r>
      <w:r>
        <w:rPr>
          <w:rFonts w:ascii="Times New Roman" w:hAnsi="Times New Roman" w:cs="Times New Roman"/>
          <w:sz w:val="28"/>
          <w:szCs w:val="28"/>
        </w:rPr>
        <w:t>ость муниципального образования;</w:t>
      </w:r>
    </w:p>
    <w:p w:rsidR="007019FE" w:rsidRPr="0087720E" w:rsidRDefault="007019FE" w:rsidP="005F54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9B214B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Pr="0087720E">
        <w:rPr>
          <w:rFonts w:ascii="Times New Roman" w:hAnsi="Times New Roman" w:cs="Times New Roman"/>
          <w:sz w:val="28"/>
          <w:szCs w:val="28"/>
        </w:rPr>
        <w:t xml:space="preserve"> года в весенний и осенний период</w:t>
      </w:r>
      <w:r>
        <w:rPr>
          <w:rFonts w:ascii="Times New Roman" w:hAnsi="Times New Roman" w:cs="Times New Roman"/>
          <w:sz w:val="28"/>
          <w:szCs w:val="28"/>
        </w:rPr>
        <w:t>ы времени производилась ремонтная  планировка</w:t>
      </w:r>
      <w:r w:rsidRPr="0087720E">
        <w:rPr>
          <w:rFonts w:ascii="Times New Roman" w:hAnsi="Times New Roman" w:cs="Times New Roman"/>
          <w:sz w:val="28"/>
          <w:szCs w:val="28"/>
        </w:rPr>
        <w:t xml:space="preserve"> автомобильных </w:t>
      </w:r>
      <w:r>
        <w:rPr>
          <w:rFonts w:ascii="Times New Roman" w:hAnsi="Times New Roman" w:cs="Times New Roman"/>
          <w:sz w:val="28"/>
          <w:szCs w:val="28"/>
        </w:rPr>
        <w:t xml:space="preserve">внутри поселковых </w:t>
      </w:r>
      <w:r w:rsidRPr="0087720E">
        <w:rPr>
          <w:rFonts w:ascii="Times New Roman" w:hAnsi="Times New Roman" w:cs="Times New Roman"/>
          <w:sz w:val="28"/>
          <w:szCs w:val="28"/>
        </w:rPr>
        <w:t>дорог.</w:t>
      </w:r>
    </w:p>
    <w:p w:rsidR="007019FE" w:rsidRPr="0087720E" w:rsidRDefault="007019FE" w:rsidP="005F54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0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>очередной 2019</w:t>
      </w:r>
      <w:r w:rsidRPr="0087720E">
        <w:rPr>
          <w:rFonts w:ascii="Times New Roman" w:hAnsi="Times New Roman" w:cs="Times New Roman"/>
          <w:color w:val="000000"/>
          <w:sz w:val="28"/>
          <w:szCs w:val="28"/>
        </w:rPr>
        <w:t xml:space="preserve"> финан</w:t>
      </w:r>
      <w:r>
        <w:rPr>
          <w:rFonts w:ascii="Times New Roman" w:hAnsi="Times New Roman" w:cs="Times New Roman"/>
          <w:color w:val="000000"/>
          <w:sz w:val="28"/>
          <w:szCs w:val="28"/>
        </w:rPr>
        <w:t>совый год и плановый период 2020 - 2021 гг. планируются</w:t>
      </w:r>
      <w:r w:rsidRPr="0087720E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мероприятия по благоустройству,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связанные с проведением </w:t>
      </w:r>
      <w:r w:rsidRPr="0087720E">
        <w:rPr>
          <w:rFonts w:ascii="Times New Roman" w:hAnsi="Times New Roman" w:cs="Times New Roman"/>
          <w:color w:val="000000"/>
          <w:sz w:val="28"/>
          <w:szCs w:val="28"/>
        </w:rPr>
        <w:t>работ по санитарной очистке поселения, сбор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7720E">
        <w:rPr>
          <w:rFonts w:ascii="Times New Roman" w:hAnsi="Times New Roman" w:cs="Times New Roman"/>
          <w:color w:val="000000"/>
          <w:sz w:val="28"/>
          <w:szCs w:val="28"/>
        </w:rPr>
        <w:t xml:space="preserve"> и вывоз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7720E">
        <w:rPr>
          <w:rFonts w:ascii="Times New Roman" w:hAnsi="Times New Roman" w:cs="Times New Roman"/>
          <w:color w:val="000000"/>
          <w:sz w:val="28"/>
          <w:szCs w:val="28"/>
        </w:rPr>
        <w:t xml:space="preserve"> бытовы</w:t>
      </w:r>
      <w:r>
        <w:rPr>
          <w:rFonts w:ascii="Times New Roman" w:hAnsi="Times New Roman" w:cs="Times New Roman"/>
          <w:color w:val="000000"/>
          <w:sz w:val="28"/>
          <w:szCs w:val="28"/>
        </w:rPr>
        <w:t>х отходов и мусора, обслуживанию</w:t>
      </w:r>
      <w:r w:rsidRPr="0087720E">
        <w:rPr>
          <w:rFonts w:ascii="Times New Roman" w:hAnsi="Times New Roman" w:cs="Times New Roman"/>
          <w:color w:val="000000"/>
          <w:sz w:val="28"/>
          <w:szCs w:val="28"/>
        </w:rPr>
        <w:t xml:space="preserve"> и ремонт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772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дворовых территорий</w:t>
      </w:r>
      <w:r w:rsidRPr="0087720E">
        <w:rPr>
          <w:rFonts w:ascii="Times New Roman" w:hAnsi="Times New Roman" w:cs="Times New Roman"/>
          <w:color w:val="000000"/>
          <w:sz w:val="28"/>
          <w:szCs w:val="28"/>
        </w:rPr>
        <w:t xml:space="preserve">, выполнение работ по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замене вышедших со строя фонарей</w:t>
      </w:r>
      <w:r w:rsidRPr="0087720E">
        <w:rPr>
          <w:rFonts w:ascii="Times New Roman" w:hAnsi="Times New Roman" w:cs="Times New Roman"/>
          <w:color w:val="000000"/>
          <w:sz w:val="28"/>
          <w:szCs w:val="28"/>
        </w:rPr>
        <w:t xml:space="preserve"> уличного освещения, ремонт дорожного покрытия внутри села. Все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работы планируется производить </w:t>
      </w:r>
      <w:r w:rsidRPr="0087720E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разработанных и утвержденных мероприятий по администрации поселения и в рамках Федерального закона от 06.10.2003 года № 131-ФЗ «Об общих принципах организации местного самоуправления в Российской Федерации», закона Хабаровского края от 26.11.2014 № 16 «О закреплении за сельскими поселениями Хабаровского края вопросов местного значения»</w:t>
      </w:r>
    </w:p>
    <w:p w:rsidR="007019FE" w:rsidRPr="00C102DE" w:rsidRDefault="009B214B" w:rsidP="009B214B">
      <w:pPr>
        <w:pStyle w:val="a3"/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2D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019FE" w:rsidRPr="00C102DE"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7019FE" w:rsidRPr="00F06458" w:rsidRDefault="007019FE" w:rsidP="005F54B8">
      <w:pPr>
        <w:pStyle w:val="a3"/>
        <w:tabs>
          <w:tab w:val="left" w:pos="2745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9B214B">
        <w:rPr>
          <w:rFonts w:ascii="Times New Roman" w:hAnsi="Times New Roman" w:cs="Times New Roman"/>
          <w:sz w:val="28"/>
          <w:szCs w:val="28"/>
        </w:rPr>
        <w:t xml:space="preserve">Социальная сфера – это </w:t>
      </w:r>
      <w:r w:rsidRPr="009B2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совокупность отраслей, предприятий, организаций, непосредственным образом связанных и определяющих </w:t>
      </w:r>
      <w:r w:rsidRPr="009B2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образ и уровень жизни людей, их обслуживание, благосостояние и потребление. К социальной сфере относится, прежде всего, сфера услуг, образование, культура, здравоохранение</w:t>
      </w:r>
      <w:r w:rsidRPr="00F06458">
        <w:rPr>
          <w:color w:val="000000"/>
          <w:sz w:val="28"/>
          <w:szCs w:val="28"/>
          <w:shd w:val="clear" w:color="auto" w:fill="FFFFFF"/>
        </w:rPr>
        <w:t>.</w:t>
      </w:r>
    </w:p>
    <w:p w:rsidR="007019FE" w:rsidRPr="0087720E" w:rsidRDefault="007019FE" w:rsidP="005F54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20E">
        <w:rPr>
          <w:rFonts w:ascii="Times New Roman" w:hAnsi="Times New Roman" w:cs="Times New Roman"/>
          <w:bCs/>
          <w:sz w:val="28"/>
          <w:szCs w:val="28"/>
        </w:rPr>
        <w:t xml:space="preserve">Социальная сфера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нашем </w:t>
      </w:r>
      <w:r w:rsidRPr="0087720E">
        <w:rPr>
          <w:rFonts w:ascii="Times New Roman" w:hAnsi="Times New Roman" w:cs="Times New Roman"/>
          <w:bCs/>
          <w:sz w:val="28"/>
          <w:szCs w:val="28"/>
        </w:rPr>
        <w:t>муниципальном образовании представлена следующими учреждениями:</w:t>
      </w:r>
    </w:p>
    <w:p w:rsidR="007019FE" w:rsidRDefault="007019FE" w:rsidP="005F54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20E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средняя общеобразовательная школа на 320 мест при 2-х сменном режиме работы, в которой на сегодня обучается 236 детей (2017 год-214 детей);</w:t>
      </w:r>
    </w:p>
    <w:p w:rsidR="007019FE" w:rsidRDefault="007019FE" w:rsidP="005F54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-детский сад на 140 мест в котором устроено 118 детишек;</w:t>
      </w:r>
    </w:p>
    <w:p w:rsidR="007019FE" w:rsidRDefault="007019FE" w:rsidP="005F54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-амбулатория с. Маяк с экипажем скорой помощи и общей численностью работающих 16 чел. К сожалению физиокабинет</w:t>
      </w:r>
      <w:r w:rsidR="003A0BB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из-за отсутствия современной аппаратуры</w:t>
      </w:r>
      <w:r w:rsidR="003A0BB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работает и для прохождения процедур пациентам приходится выезжать в райцентр за 80 км., что</w:t>
      </w:r>
      <w:r w:rsidR="003A0BB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безусловно</w:t>
      </w:r>
      <w:r w:rsidR="003A0BB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вызывает справедливые нарекания в адрес власти всех уровней;</w:t>
      </w:r>
    </w:p>
    <w:p w:rsidR="007019FE" w:rsidRDefault="007019FE" w:rsidP="005F54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-библиотека с фондом в 13 тыс. книг и почтовое отделение;</w:t>
      </w:r>
    </w:p>
    <w:p w:rsidR="007019FE" w:rsidRDefault="007019FE" w:rsidP="005F54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-отделение сбербанка и отделение государственного учреждения  многофункционального центра «Мои документы».</w:t>
      </w:r>
    </w:p>
    <w:p w:rsidR="007019FE" w:rsidRPr="0087720E" w:rsidRDefault="007019FE" w:rsidP="005F54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территории сельского поселения «Село Маяк» функционирует православный приход РПЦ. Длительное время (более 23 лет) в селе отсутствует учреждение культуры. П</w:t>
      </w:r>
      <w:r w:rsidRPr="0087720E">
        <w:rPr>
          <w:rFonts w:ascii="Times New Roman" w:hAnsi="Times New Roman" w:cs="Times New Roman"/>
          <w:bCs/>
          <w:sz w:val="28"/>
          <w:szCs w:val="28"/>
        </w:rPr>
        <w:t>редоставление населению разнообразных услуг социально-культурного, просветительского и развлекательного характера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производится в теплое время года на открытой самодельной сценической площадке на местном стадионе. В остальное время года для организации праздничных мероприятий, собраний или сходов граждан используется спортивный зал или актовый зал местной средней школы и помещение сельской библиотеки.</w:t>
      </w:r>
      <w:r w:rsidRPr="008772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19FE" w:rsidRPr="0087720E" w:rsidRDefault="007019FE" w:rsidP="005F54B8">
      <w:pPr>
        <w:tabs>
          <w:tab w:val="left" w:pos="1650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20E">
        <w:rPr>
          <w:rFonts w:ascii="Times New Roman" w:hAnsi="Times New Roman" w:cs="Times New Roman"/>
          <w:bCs/>
          <w:sz w:val="28"/>
          <w:szCs w:val="28"/>
        </w:rPr>
        <w:t>В таблице приведены показатели б</w:t>
      </w:r>
      <w:r w:rsidRPr="0087720E">
        <w:rPr>
          <w:rFonts w:ascii="Times New Roman" w:hAnsi="Times New Roman" w:cs="Times New Roman"/>
          <w:sz w:val="28"/>
          <w:szCs w:val="28"/>
        </w:rPr>
        <w:t>иблиотечно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7720E">
        <w:rPr>
          <w:rFonts w:ascii="Times New Roman" w:hAnsi="Times New Roman" w:cs="Times New Roman"/>
          <w:sz w:val="28"/>
          <w:szCs w:val="28"/>
        </w:rPr>
        <w:t xml:space="preserve"> обслуживания населения, показ</w:t>
      </w:r>
      <w:r>
        <w:rPr>
          <w:rFonts w:ascii="Times New Roman" w:hAnsi="Times New Roman" w:cs="Times New Roman"/>
          <w:sz w:val="28"/>
          <w:szCs w:val="28"/>
        </w:rPr>
        <w:t>атели культурных мероприятий с 2017 года и прогноз на 2019-2021</w:t>
      </w:r>
      <w:r w:rsidRPr="0087720E">
        <w:rPr>
          <w:rFonts w:ascii="Times New Roman" w:hAnsi="Times New Roman" w:cs="Times New Roman"/>
          <w:sz w:val="28"/>
          <w:szCs w:val="28"/>
        </w:rPr>
        <w:t xml:space="preserve"> гг.</w:t>
      </w:r>
    </w:p>
    <w:tbl>
      <w:tblPr>
        <w:tblW w:w="10320" w:type="dxa"/>
        <w:tblInd w:w="-714" w:type="dxa"/>
        <w:tblLayout w:type="fixed"/>
        <w:tblLook w:val="04A0"/>
      </w:tblPr>
      <w:tblGrid>
        <w:gridCol w:w="3828"/>
        <w:gridCol w:w="963"/>
        <w:gridCol w:w="993"/>
        <w:gridCol w:w="1559"/>
        <w:gridCol w:w="1446"/>
        <w:gridCol w:w="1531"/>
      </w:tblGrid>
      <w:tr w:rsidR="00C102DE" w:rsidRPr="0087720E" w:rsidTr="00C102DE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02DE" w:rsidRPr="0087720E" w:rsidRDefault="00C102DE" w:rsidP="005F5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720E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02DE" w:rsidRPr="0087720E" w:rsidRDefault="00C102DE" w:rsidP="005F5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2017</w:t>
            </w:r>
            <w:r w:rsidRPr="0087720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87720E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02DE" w:rsidRPr="0087720E" w:rsidRDefault="00C102DE" w:rsidP="005F5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20E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  <w:r w:rsidRPr="008772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02DE" w:rsidRPr="0087720E" w:rsidRDefault="00C102DE" w:rsidP="005F5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20E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 w:rsidRPr="008772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(прогноз)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02DE" w:rsidRPr="0087720E" w:rsidRDefault="00C102DE" w:rsidP="005F5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 год</w:t>
            </w:r>
            <w:r w:rsidRPr="008772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(прогноз)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102DE" w:rsidRPr="0087720E" w:rsidRDefault="00C102D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 год (прогноз)</w:t>
            </w:r>
          </w:p>
        </w:tc>
      </w:tr>
      <w:tr w:rsidR="00C102DE" w:rsidRPr="0087720E" w:rsidTr="00C102DE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02DE" w:rsidRPr="0087720E" w:rsidRDefault="00C102DE" w:rsidP="005F54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20E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 библиотеки (человек)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02DE" w:rsidRPr="00D63D06" w:rsidRDefault="00C102DE" w:rsidP="005F5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02DE" w:rsidRPr="00D63D06" w:rsidRDefault="00C102DE" w:rsidP="005F5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02DE" w:rsidRPr="00D63D06" w:rsidRDefault="00C102DE" w:rsidP="005F5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02DE" w:rsidRPr="00D63D06" w:rsidRDefault="00C102DE" w:rsidP="005F5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102DE" w:rsidRPr="00D63D06" w:rsidRDefault="00C102DE" w:rsidP="005F5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7520</w:t>
            </w:r>
          </w:p>
        </w:tc>
      </w:tr>
      <w:tr w:rsidR="00C102DE" w:rsidRPr="0087720E" w:rsidTr="00C102DE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02DE" w:rsidRPr="0087720E" w:rsidRDefault="00C102DE" w:rsidP="005F54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20E">
              <w:rPr>
                <w:rFonts w:ascii="Times New Roman" w:hAnsi="Times New Roman" w:cs="Times New Roman"/>
                <w:sz w:val="28"/>
                <w:szCs w:val="28"/>
              </w:rPr>
              <w:t>Кол-во экземпляров библиотечного фонда  (единиц)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02DE" w:rsidRPr="00D63D06" w:rsidRDefault="00C102DE" w:rsidP="005F5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02DE" w:rsidRPr="00D63D06" w:rsidRDefault="00C102DE" w:rsidP="005F5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02DE" w:rsidRPr="00D63D06" w:rsidRDefault="00C102DE" w:rsidP="005F5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02DE" w:rsidRPr="00D63D06" w:rsidRDefault="00C102DE" w:rsidP="005F5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102DE" w:rsidRPr="0087720E" w:rsidRDefault="00C102DE" w:rsidP="005F5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13200</w:t>
            </w:r>
          </w:p>
        </w:tc>
      </w:tr>
      <w:tr w:rsidR="00C102DE" w:rsidRPr="0087720E" w:rsidTr="00C102DE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02DE" w:rsidRPr="00C102DE" w:rsidRDefault="00C102D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Книговыдача </w:t>
            </w:r>
            <w:r w:rsidRPr="0087720E">
              <w:rPr>
                <w:rFonts w:ascii="Times New Roman" w:hAnsi="Times New Roman" w:cs="Times New Roman"/>
                <w:sz w:val="28"/>
                <w:szCs w:val="28"/>
              </w:rPr>
              <w:t>(единиц)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02DE" w:rsidRPr="00F06458" w:rsidRDefault="00C102DE" w:rsidP="005F5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02DE" w:rsidRPr="00F06458" w:rsidRDefault="00C102DE" w:rsidP="005F5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02DE" w:rsidRPr="00976665" w:rsidRDefault="00C102DE" w:rsidP="005F54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29160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02DE" w:rsidRPr="00976665" w:rsidRDefault="00C102DE" w:rsidP="005F54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29160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102DE" w:rsidRPr="00976665" w:rsidRDefault="00C102DE" w:rsidP="005F54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29160</w:t>
            </w:r>
          </w:p>
        </w:tc>
      </w:tr>
      <w:tr w:rsidR="00C102DE" w:rsidRPr="0087720E" w:rsidTr="00C102DE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02DE" w:rsidRPr="0087720E" w:rsidRDefault="00C102D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 охвата библиотечным </w:t>
            </w:r>
            <w:r w:rsidRPr="0087720E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обслуживанием населения  </w:t>
            </w:r>
            <w:r w:rsidRPr="00877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(% указать)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02DE" w:rsidRPr="0087720E" w:rsidRDefault="00C102DE" w:rsidP="005F5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7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02DE" w:rsidRPr="0087720E" w:rsidRDefault="00C102DE" w:rsidP="005F5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20E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02DE" w:rsidRPr="0087720E" w:rsidRDefault="00C102DE" w:rsidP="005F5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2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77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87720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02DE" w:rsidRPr="0087720E" w:rsidRDefault="00C102DE" w:rsidP="005F5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2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77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87720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102DE" w:rsidRPr="0087720E" w:rsidRDefault="00C102DE" w:rsidP="005F5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87720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102DE" w:rsidRPr="0087720E" w:rsidTr="00C102DE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02DE" w:rsidRPr="0087720E" w:rsidRDefault="00C102DE" w:rsidP="005F54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Кол-во проведенных выставок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02DE" w:rsidRPr="00F06458" w:rsidRDefault="00C102DE" w:rsidP="005F5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02DE" w:rsidRPr="00F06458" w:rsidRDefault="00C102DE" w:rsidP="005F54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02DE" w:rsidRPr="00976665" w:rsidRDefault="00C102DE" w:rsidP="005F54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02DE" w:rsidRPr="00976665" w:rsidRDefault="00C102DE" w:rsidP="005F54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102DE" w:rsidRPr="00976665" w:rsidRDefault="00C102DE" w:rsidP="005F54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C102DE" w:rsidRPr="0087720E" w:rsidTr="00C102DE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02DE" w:rsidRDefault="00C102DE" w:rsidP="005F5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20E">
              <w:rPr>
                <w:rFonts w:ascii="Times New Roman" w:hAnsi="Times New Roman" w:cs="Times New Roman"/>
                <w:sz w:val="28"/>
                <w:szCs w:val="28"/>
              </w:rPr>
              <w:t xml:space="preserve">Иные мероприятия (часы общения. </w:t>
            </w:r>
          </w:p>
          <w:p w:rsidR="00C102DE" w:rsidRDefault="00C102DE" w:rsidP="005F5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20E">
              <w:rPr>
                <w:rFonts w:ascii="Times New Roman" w:hAnsi="Times New Roman" w:cs="Times New Roman"/>
                <w:sz w:val="28"/>
                <w:szCs w:val="28"/>
              </w:rPr>
              <w:t>Викторины, игровые программы, конкурсы)</w:t>
            </w:r>
          </w:p>
          <w:p w:rsidR="00C102DE" w:rsidRPr="0087720E" w:rsidRDefault="00C102DE" w:rsidP="005F5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02DE" w:rsidRPr="0087720E" w:rsidRDefault="00C102DE" w:rsidP="005F5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20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02DE" w:rsidRPr="0087720E" w:rsidRDefault="00C102DE" w:rsidP="005F5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2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02DE" w:rsidRPr="0087720E" w:rsidRDefault="00C102DE" w:rsidP="005F5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20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02DE" w:rsidRPr="0087720E" w:rsidRDefault="00C102DE" w:rsidP="005F5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102DE" w:rsidRPr="0087720E" w:rsidRDefault="00C102DE" w:rsidP="005F5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102DE" w:rsidRPr="0087720E" w:rsidTr="00C102DE">
        <w:trPr>
          <w:trHeight w:val="2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2DE" w:rsidRPr="0087720E" w:rsidRDefault="00C102DE" w:rsidP="005F54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20E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клубных формирований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2DE" w:rsidRPr="0087720E" w:rsidRDefault="00C102DE" w:rsidP="005F54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02DE" w:rsidRPr="0087720E" w:rsidRDefault="00C102DE" w:rsidP="005F54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02DE" w:rsidRPr="0087720E" w:rsidRDefault="00C102DE" w:rsidP="005F54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02DE" w:rsidRPr="0087720E" w:rsidRDefault="00C102DE" w:rsidP="005F54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02DE" w:rsidRPr="0087720E" w:rsidRDefault="00C102DE" w:rsidP="005F54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02DE" w:rsidRPr="0087720E" w:rsidTr="00C102DE">
        <w:trPr>
          <w:trHeight w:val="3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2DE" w:rsidRPr="0087720E" w:rsidRDefault="00C102DE" w:rsidP="005F54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20E">
              <w:rPr>
                <w:rFonts w:ascii="Times New Roman" w:hAnsi="Times New Roman" w:cs="Times New Roman"/>
                <w:sz w:val="28"/>
                <w:szCs w:val="28"/>
              </w:rPr>
              <w:t>Количество дискотек, танцевальных вечеров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2DE" w:rsidRPr="0087720E" w:rsidRDefault="00C102DE" w:rsidP="005F54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02DE" w:rsidRPr="0087720E" w:rsidRDefault="00C102DE" w:rsidP="005F54B8">
            <w:pPr>
              <w:spacing w:line="240" w:lineRule="auto"/>
              <w:ind w:hanging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02DE" w:rsidRPr="0087720E" w:rsidRDefault="00C102DE" w:rsidP="005F54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02DE" w:rsidRPr="0087720E" w:rsidRDefault="00C102DE" w:rsidP="005F54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02DE" w:rsidRPr="0087720E" w:rsidRDefault="00C102DE" w:rsidP="005F54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102DE" w:rsidRPr="0087720E" w:rsidTr="00C102DE">
        <w:trPr>
          <w:trHeight w:val="43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2DE" w:rsidRPr="0087720E" w:rsidRDefault="00C102DE" w:rsidP="005F54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20E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(концертные мероприятия посвященные праздникам, праздничные гуляния)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2DE" w:rsidRPr="0087720E" w:rsidRDefault="00C102DE" w:rsidP="005F54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C102DE" w:rsidRPr="0087720E" w:rsidRDefault="00C102DE" w:rsidP="005F54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02DE" w:rsidRPr="0087720E" w:rsidRDefault="00C102DE" w:rsidP="005F54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02DE" w:rsidRPr="0087720E" w:rsidRDefault="00C102DE" w:rsidP="005F54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02DE" w:rsidRPr="0087720E" w:rsidRDefault="00C102DE" w:rsidP="005F54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02DE" w:rsidRPr="0087720E" w:rsidRDefault="00C102DE" w:rsidP="005F54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7019FE" w:rsidRPr="0087720E" w:rsidRDefault="007019FE" w:rsidP="005F54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9FE" w:rsidRPr="0087720E" w:rsidRDefault="007019FE" w:rsidP="005F54B8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7720E">
        <w:rPr>
          <w:rFonts w:ascii="Times New Roman" w:hAnsi="Times New Roman" w:cs="Times New Roman"/>
          <w:b/>
          <w:sz w:val="28"/>
          <w:szCs w:val="28"/>
        </w:rPr>
        <w:t>5. Предпринимательство</w:t>
      </w:r>
    </w:p>
    <w:p w:rsidR="007019FE" w:rsidRPr="0087720E" w:rsidRDefault="007019FE" w:rsidP="005F54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87720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«Село Маяк»</w:t>
      </w:r>
      <w:r w:rsidRPr="0087720E">
        <w:rPr>
          <w:rFonts w:ascii="Times New Roman" w:hAnsi="Times New Roman" w:cs="Times New Roman"/>
          <w:sz w:val="28"/>
          <w:szCs w:val="28"/>
        </w:rPr>
        <w:t xml:space="preserve"> осуществляют свою деятельность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877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средних и малых форм </w:t>
      </w:r>
      <w:r w:rsidRPr="0087720E">
        <w:rPr>
          <w:rFonts w:ascii="Times New Roman" w:hAnsi="Times New Roman" w:cs="Times New Roman"/>
          <w:sz w:val="28"/>
          <w:szCs w:val="28"/>
        </w:rPr>
        <w:t xml:space="preserve">предпринимателей. </w:t>
      </w:r>
      <w:r>
        <w:rPr>
          <w:rFonts w:ascii="Times New Roman" w:hAnsi="Times New Roman" w:cs="Times New Roman"/>
          <w:sz w:val="28"/>
          <w:szCs w:val="28"/>
        </w:rPr>
        <w:t>Имеется два фермерских хозяйства, в стадии завершения организационных работ находится одно фермерское хозяйство.</w:t>
      </w:r>
    </w:p>
    <w:p w:rsidR="00C102DE" w:rsidRDefault="007019FE" w:rsidP="005F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7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часть предпринимателей работает в сфере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продовольственной и промышленной группах</w:t>
      </w:r>
      <w:r w:rsidRPr="00877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7720E">
        <w:rPr>
          <w:rFonts w:ascii="Times New Roman" w:hAnsi="Times New Roman" w:cs="Times New Roman"/>
          <w:sz w:val="28"/>
          <w:szCs w:val="28"/>
        </w:rPr>
        <w:t>заготовки и переработки др</w:t>
      </w:r>
      <w:r>
        <w:rPr>
          <w:rFonts w:ascii="Times New Roman" w:hAnsi="Times New Roman" w:cs="Times New Roman"/>
          <w:sz w:val="28"/>
          <w:szCs w:val="28"/>
        </w:rPr>
        <w:t>евесины</w:t>
      </w:r>
      <w:r w:rsidRPr="0087720E">
        <w:rPr>
          <w:rFonts w:ascii="Times New Roman" w:hAnsi="Times New Roman" w:cs="Times New Roman"/>
          <w:sz w:val="28"/>
          <w:szCs w:val="28"/>
        </w:rPr>
        <w:t xml:space="preserve">. Магазины и павильоны предпринимателей, </w:t>
      </w:r>
      <w:r w:rsidRPr="00877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расположены по всей территории поселения. </w:t>
      </w:r>
    </w:p>
    <w:p w:rsidR="00C102DE" w:rsidRDefault="007019FE" w:rsidP="005F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20E">
        <w:rPr>
          <w:rFonts w:ascii="Times New Roman" w:hAnsi="Times New Roman" w:cs="Times New Roman"/>
          <w:sz w:val="28"/>
          <w:szCs w:val="28"/>
        </w:rPr>
        <w:t>Сре</w:t>
      </w:r>
      <w:r w:rsidR="00C102DE">
        <w:rPr>
          <w:rFonts w:ascii="Times New Roman" w:hAnsi="Times New Roman" w:cs="Times New Roman"/>
          <w:sz w:val="28"/>
          <w:szCs w:val="28"/>
        </w:rPr>
        <w:t xml:space="preserve">дняя месячная заработная плата </w:t>
      </w:r>
      <w:r w:rsidRPr="0087720E">
        <w:rPr>
          <w:rFonts w:ascii="Times New Roman" w:hAnsi="Times New Roman" w:cs="Times New Roman"/>
          <w:sz w:val="28"/>
          <w:szCs w:val="28"/>
        </w:rPr>
        <w:t>по данным предприни</w:t>
      </w:r>
      <w:r>
        <w:rPr>
          <w:rFonts w:ascii="Times New Roman" w:hAnsi="Times New Roman" w:cs="Times New Roman"/>
          <w:sz w:val="28"/>
          <w:szCs w:val="28"/>
        </w:rPr>
        <w:t>мателей составляет около 23</w:t>
      </w:r>
      <w:r w:rsidR="00C102DE">
        <w:rPr>
          <w:rFonts w:ascii="Times New Roman" w:hAnsi="Times New Roman" w:cs="Times New Roman"/>
          <w:sz w:val="28"/>
          <w:szCs w:val="28"/>
        </w:rPr>
        <w:t xml:space="preserve"> </w:t>
      </w:r>
      <w:r w:rsidRPr="0087720E">
        <w:rPr>
          <w:rFonts w:ascii="Times New Roman" w:hAnsi="Times New Roman" w:cs="Times New Roman"/>
          <w:sz w:val="28"/>
          <w:szCs w:val="28"/>
        </w:rPr>
        <w:t>тысяч рублей в месяц, прогнозируется рост заработной платы, но незначительный.</w:t>
      </w:r>
    </w:p>
    <w:p w:rsidR="007019FE" w:rsidRPr="0087720E" w:rsidRDefault="007019FE" w:rsidP="005F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20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малого и среднего предпринимательства является одним из самых основных факторов устойчивого социально-экономического развития сельского поселения, способствует обеспечению занятости населения, насыщению рынка товарами и услугами, увеличению налоговых поступлений в бюджет.</w:t>
      </w:r>
    </w:p>
    <w:p w:rsidR="007019FE" w:rsidRPr="0087720E" w:rsidRDefault="007019FE" w:rsidP="005F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0E">
        <w:rPr>
          <w:rFonts w:ascii="Times New Roman" w:hAnsi="Times New Roman" w:cs="Times New Roman"/>
          <w:sz w:val="28"/>
          <w:szCs w:val="28"/>
          <w:highlight w:val="white"/>
        </w:rPr>
        <w:t>Развитие малого и среднего предпринимательства является одним из самых основных факторов устойчивого социально-экономического развития сельского поселения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«Село Маяк»</w:t>
      </w:r>
      <w:r w:rsidRPr="0087720E">
        <w:rPr>
          <w:rFonts w:ascii="Times New Roman" w:hAnsi="Times New Roman" w:cs="Times New Roman"/>
          <w:sz w:val="28"/>
          <w:szCs w:val="28"/>
          <w:highlight w:val="white"/>
        </w:rPr>
        <w:t>, способствует обеспечению занятости населения, насыщению рынка товарами и услугами, увеличению налоговых поступлений в бюджет</w:t>
      </w:r>
      <w:r w:rsidR="00C102DE">
        <w:rPr>
          <w:rFonts w:ascii="Times New Roman" w:hAnsi="Times New Roman" w:cs="Times New Roman"/>
          <w:sz w:val="28"/>
          <w:szCs w:val="28"/>
          <w:highlight w:val="white"/>
        </w:rPr>
        <w:t xml:space="preserve"> села, Нанайского района и Х</w:t>
      </w:r>
      <w:r>
        <w:rPr>
          <w:rFonts w:ascii="Times New Roman" w:hAnsi="Times New Roman" w:cs="Times New Roman"/>
          <w:sz w:val="28"/>
          <w:szCs w:val="28"/>
          <w:highlight w:val="white"/>
        </w:rPr>
        <w:t>абаровского края</w:t>
      </w:r>
      <w:r w:rsidRPr="0087720E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7019FE" w:rsidRDefault="007019FE" w:rsidP="005F54B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2DE" w:rsidRDefault="007019FE" w:rsidP="005F5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A2B">
        <w:rPr>
          <w:rFonts w:ascii="Times New Roman" w:hAnsi="Times New Roman" w:cs="Times New Roman"/>
          <w:b/>
          <w:sz w:val="28"/>
          <w:szCs w:val="28"/>
        </w:rPr>
        <w:t>Предварительные итоги Прогноза социально-экономиче</w:t>
      </w:r>
      <w:r>
        <w:rPr>
          <w:rFonts w:ascii="Times New Roman" w:hAnsi="Times New Roman" w:cs="Times New Roman"/>
          <w:b/>
          <w:sz w:val="28"/>
          <w:szCs w:val="28"/>
        </w:rPr>
        <w:t>ского развития на очередной 2019</w:t>
      </w:r>
      <w:r w:rsidRPr="003A0A2B">
        <w:rPr>
          <w:rFonts w:ascii="Times New Roman" w:hAnsi="Times New Roman" w:cs="Times New Roman"/>
          <w:b/>
          <w:sz w:val="28"/>
          <w:szCs w:val="28"/>
        </w:rPr>
        <w:t xml:space="preserve"> финанс</w:t>
      </w:r>
      <w:r w:rsidR="00C102DE">
        <w:rPr>
          <w:rFonts w:ascii="Times New Roman" w:hAnsi="Times New Roman" w:cs="Times New Roman"/>
          <w:b/>
          <w:sz w:val="28"/>
          <w:szCs w:val="28"/>
        </w:rPr>
        <w:t xml:space="preserve">овый год </w:t>
      </w:r>
      <w:r>
        <w:rPr>
          <w:rFonts w:ascii="Times New Roman" w:hAnsi="Times New Roman" w:cs="Times New Roman"/>
          <w:b/>
          <w:sz w:val="28"/>
          <w:szCs w:val="28"/>
        </w:rPr>
        <w:t xml:space="preserve">и плановый период </w:t>
      </w:r>
    </w:p>
    <w:p w:rsidR="007019FE" w:rsidRPr="003A0A2B" w:rsidRDefault="007019FE" w:rsidP="005F5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– 2021</w:t>
      </w:r>
      <w:r w:rsidRPr="003A0A2B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7019FE" w:rsidRPr="0087720E" w:rsidRDefault="007019FE" w:rsidP="005F5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6" w:type="dxa"/>
        <w:tblInd w:w="-714" w:type="dxa"/>
        <w:tblLayout w:type="fixed"/>
        <w:tblLook w:val="04A0"/>
      </w:tblPr>
      <w:tblGrid>
        <w:gridCol w:w="4224"/>
        <w:gridCol w:w="29"/>
        <w:gridCol w:w="1418"/>
        <w:gridCol w:w="1701"/>
        <w:gridCol w:w="1275"/>
        <w:gridCol w:w="1389"/>
      </w:tblGrid>
      <w:tr w:rsidR="007019FE" w:rsidRPr="0087720E" w:rsidTr="00185BEE">
        <w:trPr>
          <w:trHeight w:val="480"/>
        </w:trPr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 2018</w:t>
            </w:r>
            <w:r w:rsidRPr="0087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87720E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</w:tr>
      <w:tr w:rsidR="007019FE" w:rsidRPr="0087720E" w:rsidTr="00185BEE">
        <w:trPr>
          <w:trHeight w:val="282"/>
        </w:trPr>
        <w:tc>
          <w:tcPr>
            <w:tcW w:w="42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9FE" w:rsidRPr="0087720E" w:rsidRDefault="007019FE" w:rsidP="005F54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9FE" w:rsidRPr="0087720E" w:rsidRDefault="007019FE" w:rsidP="005F54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019FE" w:rsidRPr="0087720E" w:rsidTr="00185BEE">
        <w:trPr>
          <w:trHeight w:val="274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площадь земель муниципального образования (га)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2663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2663</w:t>
            </w:r>
          </w:p>
        </w:tc>
      </w:tr>
      <w:tr w:rsidR="007019FE" w:rsidRPr="0087720E" w:rsidTr="00185BEE">
        <w:trPr>
          <w:trHeight w:val="47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</w:t>
            </w:r>
          </w:p>
          <w:p w:rsidR="007019FE" w:rsidRPr="0087720E" w:rsidRDefault="007019FE" w:rsidP="005F5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 дорог (км)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</w:tr>
      <w:tr w:rsidR="007019FE" w:rsidRPr="0087720E" w:rsidTr="00185BEE">
        <w:trPr>
          <w:trHeight w:val="47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сленность постоянного населения, всего</w:t>
            </w:r>
            <w:r w:rsidRPr="0087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5035A6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019FE" w:rsidRPr="005035A6" w:rsidRDefault="007019FE" w:rsidP="005F54B8">
            <w:pPr>
              <w:tabs>
                <w:tab w:val="left" w:pos="240"/>
                <w:tab w:val="center" w:pos="51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1860</w:t>
            </w:r>
          </w:p>
        </w:tc>
      </w:tr>
      <w:tr w:rsidR="007019FE" w:rsidRPr="0087720E" w:rsidTr="00185BEE">
        <w:trPr>
          <w:trHeight w:val="457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Учащиеся МКОУ СОШ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Маяк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5A6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5A6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</w:t>
            </w:r>
          </w:p>
        </w:tc>
      </w:tr>
      <w:tr w:rsidR="007019FE" w:rsidRPr="0087720E" w:rsidTr="00185BEE">
        <w:trPr>
          <w:trHeight w:val="457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Воспитанники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детского</w:t>
            </w:r>
            <w:r w:rsidRPr="0087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7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118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120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125</w:t>
            </w:r>
          </w:p>
        </w:tc>
      </w:tr>
      <w:tr w:rsidR="007019FE" w:rsidRPr="0087720E" w:rsidTr="00185BEE">
        <w:trPr>
          <w:trHeight w:val="677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действующих малых предприятий</w:t>
            </w:r>
            <w:r w:rsidRPr="008772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7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2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2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019FE" w:rsidRPr="0087720E" w:rsidTr="00185BEE">
        <w:trPr>
          <w:trHeight w:val="47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Среднемесячная заработная плата работников предпринимателей, тыс. руб.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77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019FE" w:rsidRPr="0087720E" w:rsidTr="00185BEE">
        <w:trPr>
          <w:trHeight w:val="37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Среднемесячная заработная плата</w:t>
            </w:r>
          </w:p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20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FE" w:rsidRPr="00341197" w:rsidRDefault="007019FE" w:rsidP="005F54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197"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</w:tr>
      <w:tr w:rsidR="007019FE" w:rsidRPr="0087720E" w:rsidTr="00185BEE">
        <w:trPr>
          <w:trHeight w:val="334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72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>Социальная сфера: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FE" w:rsidRPr="0087720E" w:rsidRDefault="007019FE" w:rsidP="005F54B8">
            <w:pPr>
              <w:spacing w:line="240" w:lineRule="auto"/>
            </w:pPr>
          </w:p>
        </w:tc>
      </w:tr>
      <w:tr w:rsidR="007019FE" w:rsidRPr="0087720E" w:rsidTr="00341197">
        <w:trPr>
          <w:trHeight w:val="434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720E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Дошкольные учреждения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ед.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7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7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7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7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019FE" w:rsidRPr="0087720E" w:rsidTr="00341197">
        <w:trPr>
          <w:trHeight w:val="470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720E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Школьные учреждения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ед.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7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7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7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7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019FE" w:rsidRPr="0087720E" w:rsidTr="00341197">
        <w:trPr>
          <w:trHeight w:val="379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Амбулатория, ед.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7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7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7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7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019FE" w:rsidRPr="0087720E" w:rsidTr="00341197">
        <w:trPr>
          <w:trHeight w:val="395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МФЦ «Мои документы», ед.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7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7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7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7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019FE" w:rsidRPr="0087720E" w:rsidTr="00341197">
        <w:trPr>
          <w:trHeight w:val="645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720E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Отделения почтовой связи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ед.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7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7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7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7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019FE" w:rsidRPr="0087720E" w:rsidTr="00185BEE">
        <w:trPr>
          <w:trHeight w:val="47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Планируемые налоги к уплате, сборы и другие собственные доходы (тыс. руб.) в местный </w:t>
            </w:r>
            <w:r w:rsidRPr="00877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бюджет: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FE" w:rsidRPr="00E2445F" w:rsidRDefault="007019FE" w:rsidP="005F54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9FE" w:rsidRPr="0087720E" w:rsidTr="00185BEE">
        <w:trPr>
          <w:trHeight w:val="47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341197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</w:t>
            </w:r>
            <w:r w:rsidR="007019FE" w:rsidRPr="0087720E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FE" w:rsidRPr="00E2445F" w:rsidRDefault="007019FE" w:rsidP="005F54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019FE" w:rsidRPr="0087720E" w:rsidTr="00185BEE">
        <w:trPr>
          <w:trHeight w:val="47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20E">
              <w:rPr>
                <w:rFonts w:ascii="Times New Roman" w:hAnsi="Times New Roman" w:cs="Times New Roman"/>
                <w:sz w:val="28"/>
                <w:szCs w:val="28"/>
              </w:rPr>
              <w:t>2) Земельный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FE" w:rsidRPr="00E2445F" w:rsidRDefault="007019FE" w:rsidP="005F54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7019FE" w:rsidRPr="0087720E" w:rsidTr="00185BEE">
        <w:trPr>
          <w:trHeight w:val="47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2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Расходы местного бюджета - всего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7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15073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FE" w:rsidRPr="00E2445F" w:rsidRDefault="00341197" w:rsidP="005F54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15073</w:t>
            </w:r>
          </w:p>
        </w:tc>
      </w:tr>
      <w:tr w:rsidR="007019FE" w:rsidRPr="0087720E" w:rsidTr="00185BEE">
        <w:trPr>
          <w:trHeight w:val="47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E2445F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72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FE" w:rsidRPr="00E2445F" w:rsidRDefault="007019FE" w:rsidP="005F54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45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019FE" w:rsidRPr="0087720E" w:rsidTr="00185BEE">
        <w:trPr>
          <w:trHeight w:val="47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720E"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FE" w:rsidRPr="00E2445F" w:rsidRDefault="007019FE" w:rsidP="005F54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019FE" w:rsidRPr="0087720E" w:rsidTr="00185BEE">
        <w:trPr>
          <w:trHeight w:val="47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720E">
              <w:rPr>
                <w:rFonts w:ascii="Times New Roman" w:hAnsi="Times New Roman" w:cs="Times New Roman"/>
                <w:sz w:val="28"/>
                <w:szCs w:val="28"/>
              </w:rPr>
              <w:t xml:space="preserve">Овцы и козы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FE" w:rsidRPr="00E2445F" w:rsidRDefault="007019FE" w:rsidP="005F54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019FE" w:rsidRPr="0087720E" w:rsidTr="00185BEE">
        <w:trPr>
          <w:trHeight w:val="47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720E"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9FE" w:rsidRPr="0087720E" w:rsidRDefault="007019FE" w:rsidP="005F5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FE" w:rsidRPr="00E2445F" w:rsidRDefault="007019FE" w:rsidP="005F54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</w:tr>
    </w:tbl>
    <w:p w:rsidR="00341197" w:rsidRDefault="00341197" w:rsidP="005F54B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19FE" w:rsidRPr="00E2445F" w:rsidRDefault="007019FE" w:rsidP="005F54B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45F">
        <w:rPr>
          <w:rFonts w:ascii="Times New Roman" w:hAnsi="Times New Roman" w:cs="Times New Roman"/>
          <w:b/>
          <w:sz w:val="28"/>
          <w:szCs w:val="28"/>
        </w:rPr>
        <w:t xml:space="preserve">Прогнозом на очередной 2019 финансовый год и плановый период 2020 – 2021 годы определены следующие приоритеты социально-экономического развития сельского поселения «Село Маяк»: </w:t>
      </w:r>
    </w:p>
    <w:p w:rsidR="007019FE" w:rsidRPr="0087720E" w:rsidRDefault="007019FE" w:rsidP="005F5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20E">
        <w:rPr>
          <w:rFonts w:ascii="Times New Roman" w:hAnsi="Times New Roman" w:cs="Times New Roman"/>
          <w:sz w:val="28"/>
          <w:szCs w:val="28"/>
        </w:rPr>
        <w:t xml:space="preserve">1. Повышение доходной части местного бюджета (эффективное управление муниципальным имуществом, проведение работы по выявлению собственников земельных участков и другого недвижимого имущества и привлечению их к налогообложению); </w:t>
      </w:r>
    </w:p>
    <w:p w:rsidR="007019FE" w:rsidRPr="0087720E" w:rsidRDefault="007019FE" w:rsidP="005F5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20E">
        <w:rPr>
          <w:rFonts w:ascii="Times New Roman" w:hAnsi="Times New Roman" w:cs="Times New Roman"/>
          <w:sz w:val="28"/>
          <w:szCs w:val="28"/>
        </w:rPr>
        <w:t>2. Реализация действующих программ</w:t>
      </w:r>
      <w:r>
        <w:rPr>
          <w:rFonts w:ascii="Times New Roman" w:hAnsi="Times New Roman" w:cs="Times New Roman"/>
          <w:sz w:val="28"/>
          <w:szCs w:val="28"/>
        </w:rPr>
        <w:t>, мероприятий</w:t>
      </w:r>
      <w:r w:rsidRPr="0087720E">
        <w:rPr>
          <w:rFonts w:ascii="Times New Roman" w:hAnsi="Times New Roman" w:cs="Times New Roman"/>
          <w:sz w:val="28"/>
          <w:szCs w:val="28"/>
        </w:rPr>
        <w:t xml:space="preserve"> по благоустройству, предупреждение и ликвидация чрезвычайных ситуаций,  повышение безопасности, содержание и развитие сети 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>, обеспечение мер первичной пожарной безопасности и ряд других полномочий определенных федеральными и краевыми законами</w:t>
      </w:r>
      <w:r w:rsidRPr="0087720E">
        <w:rPr>
          <w:rFonts w:ascii="Times New Roman" w:hAnsi="Times New Roman" w:cs="Times New Roman"/>
          <w:sz w:val="28"/>
          <w:szCs w:val="28"/>
        </w:rPr>
        <w:t>;</w:t>
      </w:r>
    </w:p>
    <w:p w:rsidR="007019FE" w:rsidRPr="0087720E" w:rsidRDefault="007019FE" w:rsidP="005F54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20E">
        <w:rPr>
          <w:rFonts w:ascii="Times New Roman" w:hAnsi="Times New Roman" w:cs="Times New Roman"/>
          <w:sz w:val="28"/>
          <w:szCs w:val="28"/>
        </w:rPr>
        <w:t>3. Оказание населению доступных муниципальных услуг,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регламентами а</w:t>
      </w:r>
      <w:r w:rsidRPr="0087720E">
        <w:rPr>
          <w:rFonts w:ascii="Times New Roman" w:hAnsi="Times New Roman" w:cs="Times New Roman"/>
          <w:sz w:val="28"/>
          <w:szCs w:val="28"/>
        </w:rPr>
        <w:t>дминистрации и действующим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7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Pr="0087720E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7019FE" w:rsidRPr="0087720E" w:rsidRDefault="007019FE" w:rsidP="005F5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20E">
        <w:rPr>
          <w:rFonts w:ascii="Times New Roman" w:hAnsi="Times New Roman" w:cs="Times New Roman"/>
          <w:sz w:val="28"/>
          <w:szCs w:val="28"/>
        </w:rPr>
        <w:t xml:space="preserve">4. Развитие социальной сферы (реализация мероприятий по развитию культуры, спорта и молодежной политики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Маяк»</w:t>
      </w:r>
      <w:r w:rsidRPr="0087720E">
        <w:rPr>
          <w:rFonts w:ascii="Times New Roman" w:hAnsi="Times New Roman" w:cs="Times New Roman"/>
          <w:sz w:val="28"/>
          <w:szCs w:val="28"/>
        </w:rPr>
        <w:t>;</w:t>
      </w:r>
    </w:p>
    <w:p w:rsidR="003326D0" w:rsidRPr="00401662" w:rsidRDefault="007019FE" w:rsidP="005F54B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7720E">
        <w:rPr>
          <w:rFonts w:ascii="Times New Roman" w:hAnsi="Times New Roman" w:cs="Times New Roman"/>
          <w:sz w:val="28"/>
          <w:szCs w:val="28"/>
        </w:rPr>
        <w:t>Создание правовых, организационных, институциональных и экономических условий для перехода к устойчивому социально-экономическому развитию поселения, эффективной реализации полномочий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ра</w:t>
      </w:r>
      <w:r w:rsidR="005F54B8">
        <w:rPr>
          <w:rFonts w:ascii="Times New Roman" w:hAnsi="Times New Roman" w:cs="Times New Roman"/>
          <w:sz w:val="28"/>
          <w:szCs w:val="28"/>
        </w:rPr>
        <w:t xml:space="preserve">мках определенных действующими </w:t>
      </w:r>
      <w:r>
        <w:rPr>
          <w:rFonts w:ascii="Times New Roman" w:hAnsi="Times New Roman" w:cs="Times New Roman"/>
          <w:sz w:val="28"/>
          <w:szCs w:val="28"/>
        </w:rPr>
        <w:t>законодательными актами Российской Федерации и Хабаровского края</w:t>
      </w:r>
    </w:p>
    <w:sectPr w:rsidR="003326D0" w:rsidRPr="00401662" w:rsidSect="00D174C7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5EC" w:rsidRPr="00401662" w:rsidRDefault="00BA55EC" w:rsidP="00401662">
      <w:pPr>
        <w:pStyle w:val="a4"/>
        <w:rPr>
          <w:rFonts w:eastAsiaTheme="minorEastAsia"/>
          <w:lang w:eastAsia="ru-RU"/>
        </w:rPr>
      </w:pPr>
      <w:r>
        <w:separator/>
      </w:r>
    </w:p>
  </w:endnote>
  <w:endnote w:type="continuationSeparator" w:id="1">
    <w:p w:rsidR="00BA55EC" w:rsidRPr="00401662" w:rsidRDefault="00BA55EC" w:rsidP="00401662">
      <w:pPr>
        <w:pStyle w:val="a4"/>
        <w:rPr>
          <w:rFonts w:eastAsiaTheme="minorEastAsia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5EC" w:rsidRPr="00401662" w:rsidRDefault="00BA55EC" w:rsidP="00401662">
      <w:pPr>
        <w:pStyle w:val="a4"/>
        <w:rPr>
          <w:rFonts w:eastAsiaTheme="minorEastAsia"/>
          <w:lang w:eastAsia="ru-RU"/>
        </w:rPr>
      </w:pPr>
      <w:r>
        <w:separator/>
      </w:r>
    </w:p>
  </w:footnote>
  <w:footnote w:type="continuationSeparator" w:id="1">
    <w:p w:rsidR="00BA55EC" w:rsidRPr="00401662" w:rsidRDefault="00BA55EC" w:rsidP="00401662">
      <w:pPr>
        <w:pStyle w:val="a4"/>
        <w:rPr>
          <w:rFonts w:eastAsiaTheme="minorEastAsia"/>
          <w:lang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8076"/>
      <w:docPartObj>
        <w:docPartGallery w:val="Page Numbers (Top of Page)"/>
        <w:docPartUnique/>
      </w:docPartObj>
    </w:sdtPr>
    <w:sdtContent>
      <w:p w:rsidR="00401662" w:rsidRDefault="00564192">
        <w:pPr>
          <w:pStyle w:val="a6"/>
          <w:jc w:val="center"/>
        </w:pPr>
        <w:fldSimple w:instr=" PAGE   \* MERGEFORMAT ">
          <w:r w:rsidR="00B53F77">
            <w:rPr>
              <w:noProof/>
            </w:rPr>
            <w:t>2</w:t>
          </w:r>
        </w:fldSimple>
      </w:p>
    </w:sdtContent>
  </w:sdt>
  <w:p w:rsidR="00401662" w:rsidRDefault="0040166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26F3"/>
    <w:multiLevelType w:val="multilevel"/>
    <w:tmpl w:val="F0EC36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2757B8"/>
    <w:multiLevelType w:val="multilevel"/>
    <w:tmpl w:val="CFAC95FC"/>
    <w:lvl w:ilvl="0">
      <w:start w:val="5"/>
      <w:numFmt w:val="decimal"/>
      <w:lvlText w:val="%1"/>
      <w:lvlJc w:val="left"/>
      <w:pPr>
        <w:ind w:left="659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">
    <w:nsid w:val="22997A4F"/>
    <w:multiLevelType w:val="multilevel"/>
    <w:tmpl w:val="0AE42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155D93"/>
    <w:multiLevelType w:val="hybridMultilevel"/>
    <w:tmpl w:val="B3F40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976526"/>
    <w:multiLevelType w:val="multilevel"/>
    <w:tmpl w:val="3DE267B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485B0AC3"/>
    <w:multiLevelType w:val="hybridMultilevel"/>
    <w:tmpl w:val="762A8F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F3399"/>
    <w:multiLevelType w:val="multilevel"/>
    <w:tmpl w:val="3F6EEA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8">
    <w:nsid w:val="6A297964"/>
    <w:multiLevelType w:val="hybridMultilevel"/>
    <w:tmpl w:val="68C26334"/>
    <w:lvl w:ilvl="0" w:tplc="4B3E01E0">
      <w:start w:val="1"/>
      <w:numFmt w:val="decimal"/>
      <w:lvlText w:val="%1."/>
      <w:lvlJc w:val="left"/>
      <w:pPr>
        <w:ind w:left="3621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5055" w:hanging="360"/>
      </w:pPr>
    </w:lvl>
    <w:lvl w:ilvl="2" w:tplc="0419001B" w:tentative="1">
      <w:start w:val="1"/>
      <w:numFmt w:val="lowerRoman"/>
      <w:lvlText w:val="%3."/>
      <w:lvlJc w:val="right"/>
      <w:pPr>
        <w:ind w:left="5775" w:hanging="180"/>
      </w:pPr>
    </w:lvl>
    <w:lvl w:ilvl="3" w:tplc="0419000F" w:tentative="1">
      <w:start w:val="1"/>
      <w:numFmt w:val="decimal"/>
      <w:lvlText w:val="%4."/>
      <w:lvlJc w:val="left"/>
      <w:pPr>
        <w:ind w:left="6495" w:hanging="360"/>
      </w:pPr>
    </w:lvl>
    <w:lvl w:ilvl="4" w:tplc="04190019" w:tentative="1">
      <w:start w:val="1"/>
      <w:numFmt w:val="lowerLetter"/>
      <w:lvlText w:val="%5."/>
      <w:lvlJc w:val="left"/>
      <w:pPr>
        <w:ind w:left="7215" w:hanging="360"/>
      </w:pPr>
    </w:lvl>
    <w:lvl w:ilvl="5" w:tplc="0419001B" w:tentative="1">
      <w:start w:val="1"/>
      <w:numFmt w:val="lowerRoman"/>
      <w:lvlText w:val="%6."/>
      <w:lvlJc w:val="right"/>
      <w:pPr>
        <w:ind w:left="7935" w:hanging="180"/>
      </w:pPr>
    </w:lvl>
    <w:lvl w:ilvl="6" w:tplc="0419000F" w:tentative="1">
      <w:start w:val="1"/>
      <w:numFmt w:val="decimal"/>
      <w:lvlText w:val="%7."/>
      <w:lvlJc w:val="left"/>
      <w:pPr>
        <w:ind w:left="8655" w:hanging="360"/>
      </w:pPr>
    </w:lvl>
    <w:lvl w:ilvl="7" w:tplc="04190019" w:tentative="1">
      <w:start w:val="1"/>
      <w:numFmt w:val="lowerLetter"/>
      <w:lvlText w:val="%8."/>
      <w:lvlJc w:val="left"/>
      <w:pPr>
        <w:ind w:left="9375" w:hanging="360"/>
      </w:pPr>
    </w:lvl>
    <w:lvl w:ilvl="8" w:tplc="0419001B" w:tentative="1">
      <w:start w:val="1"/>
      <w:numFmt w:val="lowerRoman"/>
      <w:lvlText w:val="%9."/>
      <w:lvlJc w:val="right"/>
      <w:pPr>
        <w:ind w:left="1009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406A"/>
    <w:rsid w:val="00000E9A"/>
    <w:rsid w:val="000017A1"/>
    <w:rsid w:val="00086431"/>
    <w:rsid w:val="0009545B"/>
    <w:rsid w:val="000A16F3"/>
    <w:rsid w:val="0015295D"/>
    <w:rsid w:val="001A1946"/>
    <w:rsid w:val="001C05B9"/>
    <w:rsid w:val="002056EB"/>
    <w:rsid w:val="00210DCF"/>
    <w:rsid w:val="002700D1"/>
    <w:rsid w:val="002D02BE"/>
    <w:rsid w:val="003326D0"/>
    <w:rsid w:val="00341197"/>
    <w:rsid w:val="003A0BB7"/>
    <w:rsid w:val="00401662"/>
    <w:rsid w:val="00446DE3"/>
    <w:rsid w:val="00564192"/>
    <w:rsid w:val="005F54B8"/>
    <w:rsid w:val="00680DE4"/>
    <w:rsid w:val="007019FE"/>
    <w:rsid w:val="00762524"/>
    <w:rsid w:val="00785CC0"/>
    <w:rsid w:val="007C6F9B"/>
    <w:rsid w:val="009B214B"/>
    <w:rsid w:val="009D7CAE"/>
    <w:rsid w:val="00AA04F5"/>
    <w:rsid w:val="00AF6A79"/>
    <w:rsid w:val="00B53F77"/>
    <w:rsid w:val="00BA55EC"/>
    <w:rsid w:val="00C102DE"/>
    <w:rsid w:val="00C1406A"/>
    <w:rsid w:val="00D174C7"/>
    <w:rsid w:val="00DB40E2"/>
    <w:rsid w:val="00DD5485"/>
    <w:rsid w:val="00E21B89"/>
    <w:rsid w:val="00E2410C"/>
    <w:rsid w:val="00E407D7"/>
    <w:rsid w:val="00E461EF"/>
    <w:rsid w:val="00F6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9B"/>
  </w:style>
  <w:style w:type="paragraph" w:styleId="1">
    <w:name w:val="heading 1"/>
    <w:basedOn w:val="a"/>
    <w:next w:val="a"/>
    <w:link w:val="10"/>
    <w:uiPriority w:val="9"/>
    <w:qFormat/>
    <w:rsid w:val="00332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06A"/>
    <w:pPr>
      <w:ind w:left="720"/>
      <w:contextualSpacing/>
    </w:pPr>
  </w:style>
  <w:style w:type="paragraph" w:customStyle="1" w:styleId="ConsPlusNormal">
    <w:name w:val="ConsPlusNormal"/>
    <w:rsid w:val="00C14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14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9D7C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32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No Spacing"/>
    <w:uiPriority w:val="1"/>
    <w:qFormat/>
    <w:rsid w:val="003326D0"/>
    <w:pPr>
      <w:spacing w:after="0" w:line="240" w:lineRule="auto"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3326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26D0"/>
    <w:pPr>
      <w:widowControl w:val="0"/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3326D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01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1662"/>
  </w:style>
  <w:style w:type="paragraph" w:styleId="a8">
    <w:name w:val="footer"/>
    <w:basedOn w:val="a"/>
    <w:link w:val="a9"/>
    <w:uiPriority w:val="99"/>
    <w:semiHidden/>
    <w:unhideWhenUsed/>
    <w:rsid w:val="00401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1662"/>
  </w:style>
  <w:style w:type="character" w:customStyle="1" w:styleId="3">
    <w:name w:val="Основной текст (3)_"/>
    <w:basedOn w:val="a0"/>
    <w:link w:val="30"/>
    <w:rsid w:val="007019F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7019FE"/>
    <w:rPr>
      <w:rFonts w:ascii="Tahoma" w:eastAsia="Tahoma" w:hAnsi="Tahoma" w:cs="Tahoma"/>
      <w:sz w:val="148"/>
      <w:szCs w:val="1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019FE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019FE"/>
    <w:pPr>
      <w:widowControl w:val="0"/>
      <w:shd w:val="clear" w:color="auto" w:fill="FFFFFF"/>
      <w:spacing w:before="300" w:after="0" w:line="305" w:lineRule="exact"/>
      <w:ind w:firstLine="7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">
    <w:name w:val="Основной текст (5)"/>
    <w:basedOn w:val="a"/>
    <w:link w:val="5Exact"/>
    <w:rsid w:val="007019FE"/>
    <w:pPr>
      <w:widowControl w:val="0"/>
      <w:shd w:val="clear" w:color="auto" w:fill="FFFFFF"/>
      <w:spacing w:after="0" w:line="883" w:lineRule="exact"/>
    </w:pPr>
    <w:rPr>
      <w:rFonts w:ascii="Tahoma" w:eastAsia="Tahoma" w:hAnsi="Tahoma" w:cs="Tahoma"/>
      <w:sz w:val="148"/>
      <w:szCs w:val="148"/>
    </w:rPr>
  </w:style>
  <w:style w:type="paragraph" w:customStyle="1" w:styleId="40">
    <w:name w:val="Основной текст (4)"/>
    <w:basedOn w:val="a"/>
    <w:link w:val="4"/>
    <w:rsid w:val="007019FE"/>
    <w:pPr>
      <w:widowControl w:val="0"/>
      <w:shd w:val="clear" w:color="auto" w:fill="FFFFFF"/>
      <w:spacing w:after="300" w:line="0" w:lineRule="atLeast"/>
      <w:jc w:val="center"/>
    </w:pPr>
    <w:rPr>
      <w:rFonts w:ascii="Tahoma" w:eastAsia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975A9-513D-4F46-86D9-6F5B9E82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14</Pages>
  <Words>4283</Words>
  <Characters>24417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17</cp:revision>
  <cp:lastPrinted>2018-11-12T02:28:00Z</cp:lastPrinted>
  <dcterms:created xsi:type="dcterms:W3CDTF">2017-07-20T07:13:00Z</dcterms:created>
  <dcterms:modified xsi:type="dcterms:W3CDTF">2018-11-12T02:57:00Z</dcterms:modified>
</cp:coreProperties>
</file>