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1F2D28" w:rsidP="006E3BC9">
            <w:pPr>
              <w:jc w:val="center"/>
              <w:rPr>
                <w:rFonts w:ascii="Times New Roman" w:hAnsi="Times New Roman" w:cs="Times New Roman"/>
                <w:b/>
                <w:sz w:val="48"/>
                <w:szCs w:val="48"/>
              </w:rPr>
            </w:pPr>
            <w:r>
              <w:rPr>
                <w:rFonts w:ascii="Times New Roman" w:hAnsi="Times New Roman" w:cs="Times New Roman"/>
                <w:b/>
                <w:sz w:val="48"/>
                <w:szCs w:val="48"/>
              </w:rPr>
              <w:t>№ 11</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20</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6872E8">
        <w:rPr>
          <w:rFonts w:ascii="Times New Roman" w:hAnsi="Times New Roman" w:cs="Times New Roman"/>
          <w:b/>
        </w:rPr>
        <w:t>августе</w:t>
      </w:r>
      <w:r w:rsidR="00861346">
        <w:rPr>
          <w:rFonts w:ascii="Times New Roman" w:hAnsi="Times New Roman" w:cs="Times New Roman"/>
          <w:b/>
        </w:rPr>
        <w:t xml:space="preserve"> 2020</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378FD" w:rsidRPr="00C4221C" w:rsidTr="001B7029">
        <w:trPr>
          <w:trHeight w:val="575"/>
        </w:trPr>
        <w:tc>
          <w:tcPr>
            <w:tcW w:w="9286" w:type="dxa"/>
            <w:gridSpan w:val="4"/>
            <w:tcBorders>
              <w:top w:val="single" w:sz="4" w:space="0" w:color="auto"/>
              <w:left w:val="single" w:sz="4" w:space="0" w:color="auto"/>
              <w:bottom w:val="single" w:sz="4" w:space="0" w:color="auto"/>
              <w:right w:val="single" w:sz="4" w:space="0" w:color="auto"/>
            </w:tcBorders>
          </w:tcPr>
          <w:p w:rsidR="00C378FD" w:rsidRDefault="00C378FD" w:rsidP="00A506BA">
            <w:pPr>
              <w:spacing w:after="0"/>
              <w:jc w:val="center"/>
              <w:rPr>
                <w:rFonts w:ascii="Times New Roman" w:hAnsi="Times New Roman" w:cs="Times New Roman"/>
                <w:sz w:val="24"/>
                <w:szCs w:val="24"/>
              </w:rPr>
            </w:pPr>
          </w:p>
          <w:p w:rsidR="00C378FD" w:rsidRPr="00C378FD" w:rsidRDefault="00C378FD" w:rsidP="00A506BA">
            <w:pPr>
              <w:spacing w:after="0"/>
              <w:jc w:val="center"/>
              <w:rPr>
                <w:rFonts w:ascii="Times New Roman" w:hAnsi="Times New Roman" w:cs="Times New Roman"/>
                <w:b/>
              </w:rPr>
            </w:pPr>
            <w:r w:rsidRPr="00C378FD">
              <w:rPr>
                <w:rFonts w:ascii="Times New Roman" w:hAnsi="Times New Roman" w:cs="Times New Roman"/>
                <w:b/>
                <w:sz w:val="24"/>
                <w:szCs w:val="24"/>
              </w:rPr>
              <w:t>ПОСТАНОВЛЕНИЯ</w:t>
            </w:r>
          </w:p>
        </w:tc>
      </w:tr>
      <w:tr w:rsidR="00FF253C"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FF253C" w:rsidRDefault="001F2D28" w:rsidP="005730AD">
            <w:pPr>
              <w:spacing w:after="0"/>
              <w:jc w:val="center"/>
              <w:rPr>
                <w:rFonts w:ascii="Times New Roman" w:hAnsi="Times New Roman" w:cs="Times New Roman"/>
                <w:sz w:val="24"/>
                <w:szCs w:val="24"/>
              </w:rPr>
            </w:pPr>
            <w:r>
              <w:rPr>
                <w:rFonts w:ascii="Times New Roman" w:hAnsi="Times New Roman" w:cs="Times New Roman"/>
                <w:sz w:val="24"/>
                <w:szCs w:val="24"/>
              </w:rPr>
              <w:t>24</w:t>
            </w:r>
            <w:r w:rsidR="00C378FD">
              <w:rPr>
                <w:rFonts w:ascii="Times New Roman" w:hAnsi="Times New Roman" w:cs="Times New Roman"/>
                <w:sz w:val="24"/>
                <w:szCs w:val="24"/>
              </w:rPr>
              <w:t>.08</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FF253C" w:rsidRDefault="00C378FD" w:rsidP="000D67FF">
            <w:pPr>
              <w:spacing w:after="0"/>
              <w:jc w:val="center"/>
              <w:rPr>
                <w:rFonts w:ascii="Times New Roman" w:hAnsi="Times New Roman" w:cs="Times New Roman"/>
                <w:sz w:val="24"/>
                <w:szCs w:val="24"/>
              </w:rPr>
            </w:pPr>
            <w:r>
              <w:rPr>
                <w:rFonts w:ascii="Times New Roman" w:hAnsi="Times New Roman" w:cs="Times New Roman"/>
                <w:sz w:val="24"/>
                <w:szCs w:val="24"/>
              </w:rPr>
              <w:t>6</w:t>
            </w:r>
            <w:r w:rsidR="001F2D28">
              <w:rPr>
                <w:rFonts w:ascii="Times New Roman" w:hAnsi="Times New Roman" w:cs="Times New Roman"/>
                <w:sz w:val="24"/>
                <w:szCs w:val="24"/>
              </w:rPr>
              <w:t>4</w:t>
            </w:r>
          </w:p>
        </w:tc>
        <w:tc>
          <w:tcPr>
            <w:tcW w:w="6169" w:type="dxa"/>
            <w:tcBorders>
              <w:top w:val="single" w:sz="4" w:space="0" w:color="auto"/>
              <w:left w:val="single" w:sz="4" w:space="0" w:color="auto"/>
              <w:bottom w:val="single" w:sz="4" w:space="0" w:color="auto"/>
              <w:right w:val="single" w:sz="4" w:space="0" w:color="auto"/>
            </w:tcBorders>
          </w:tcPr>
          <w:p w:rsidR="00FF253C" w:rsidRPr="00F564F9" w:rsidRDefault="00E7622A" w:rsidP="00F564F9">
            <w:pPr>
              <w:spacing w:after="0" w:line="240" w:lineRule="exact"/>
              <w:jc w:val="both"/>
              <w:rPr>
                <w:rFonts w:ascii="Times New Roman" w:eastAsia="Calibri" w:hAnsi="Times New Roman" w:cs="Times New Roman"/>
                <w:bCs/>
                <w:sz w:val="24"/>
                <w:szCs w:val="24"/>
                <w:lang w:eastAsia="en-US" w:bidi="en-US"/>
              </w:rPr>
            </w:pPr>
            <w:r w:rsidRPr="00E7622A">
              <w:rPr>
                <w:rFonts w:ascii="Times New Roman" w:eastAsia="Calibri" w:hAnsi="Times New Roman" w:cs="Times New Roman"/>
                <w:bCs/>
                <w:sz w:val="24"/>
                <w:szCs w:val="24"/>
                <w:lang w:eastAsia="en-US" w:bidi="en-US"/>
              </w:rPr>
              <w:t>Об утверждении Порядка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 в новой редакции.</w:t>
            </w:r>
          </w:p>
        </w:tc>
        <w:tc>
          <w:tcPr>
            <w:tcW w:w="987" w:type="dxa"/>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rPr>
            </w:pP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CF08C3" w:rsidRDefault="00CF08C3" w:rsidP="00A506BA">
            <w:pPr>
              <w:spacing w:after="0"/>
              <w:jc w:val="center"/>
              <w:rPr>
                <w:rFonts w:ascii="Times New Roman" w:hAnsi="Times New Roman" w:cs="Times New Roman"/>
                <w:b/>
                <w:sz w:val="24"/>
                <w:szCs w:val="24"/>
              </w:rPr>
            </w:pPr>
          </w:p>
          <w:p w:rsidR="005636B9" w:rsidRPr="00E6357D" w:rsidRDefault="005636B9" w:rsidP="00A506BA">
            <w:pPr>
              <w:spacing w:after="0"/>
              <w:jc w:val="center"/>
              <w:rPr>
                <w:rFonts w:ascii="Times New Roman" w:hAnsi="Times New Roman" w:cs="Times New Roman"/>
                <w:b/>
                <w:sz w:val="24"/>
                <w:szCs w:val="24"/>
              </w:rPr>
            </w:pPr>
            <w:r w:rsidRPr="00E6357D">
              <w:rPr>
                <w:rFonts w:ascii="Times New Roman" w:hAnsi="Times New Roman" w:cs="Times New Roman"/>
                <w:b/>
                <w:sz w:val="24"/>
                <w:szCs w:val="24"/>
              </w:rPr>
              <w:t>РАСПОРЯЖЕНИЯ</w:t>
            </w:r>
          </w:p>
        </w:tc>
      </w:tr>
      <w:tr w:rsidR="005636B9"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1F2D28" w:rsidP="000E5200">
            <w:pPr>
              <w:spacing w:after="0"/>
              <w:jc w:val="center"/>
              <w:rPr>
                <w:rFonts w:ascii="Times New Roman" w:hAnsi="Times New Roman" w:cs="Times New Roman"/>
                <w:sz w:val="24"/>
                <w:szCs w:val="24"/>
              </w:rPr>
            </w:pPr>
            <w:r>
              <w:rPr>
                <w:rFonts w:ascii="Times New Roman" w:hAnsi="Times New Roman" w:cs="Times New Roman"/>
                <w:sz w:val="24"/>
                <w:szCs w:val="24"/>
              </w:rPr>
              <w:t>19</w:t>
            </w:r>
            <w:r w:rsidR="00C378FD">
              <w:rPr>
                <w:rFonts w:ascii="Times New Roman" w:hAnsi="Times New Roman" w:cs="Times New Roman"/>
                <w:sz w:val="24"/>
                <w:szCs w:val="24"/>
              </w:rPr>
              <w:t>.08</w:t>
            </w:r>
            <w:r w:rsidR="00D44151">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5636B9" w:rsidRDefault="001F2D28" w:rsidP="000D67FF">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6169" w:type="dxa"/>
            <w:tcBorders>
              <w:top w:val="single" w:sz="4" w:space="0" w:color="auto"/>
              <w:left w:val="single" w:sz="4" w:space="0" w:color="auto"/>
              <w:bottom w:val="single" w:sz="4" w:space="0" w:color="auto"/>
              <w:right w:val="single" w:sz="4" w:space="0" w:color="auto"/>
            </w:tcBorders>
          </w:tcPr>
          <w:p w:rsidR="005636B9" w:rsidRPr="005636B9" w:rsidRDefault="001F2D28" w:rsidP="00D44151">
            <w:pPr>
              <w:spacing w:after="0" w:line="240" w:lineRule="exact"/>
              <w:jc w:val="both"/>
              <w:rPr>
                <w:rFonts w:ascii="Times New Roman" w:eastAsia="Times New Roman" w:hAnsi="Times New Roman" w:cs="Times New Roman"/>
                <w:sz w:val="24"/>
                <w:szCs w:val="24"/>
              </w:rPr>
            </w:pPr>
            <w:r w:rsidRPr="001F2D28">
              <w:rPr>
                <w:rFonts w:ascii="Times New Roman" w:eastAsia="Times New Roman" w:hAnsi="Times New Roman" w:cs="Times New Roman"/>
                <w:sz w:val="24"/>
                <w:szCs w:val="24"/>
              </w:rPr>
              <w:t>О проведении экспертизы</w:t>
            </w:r>
            <w:r>
              <w:rPr>
                <w:rFonts w:ascii="Times New Roman" w:eastAsia="Times New Roman" w:hAnsi="Times New Roman" w:cs="Times New Roman"/>
                <w:sz w:val="24"/>
                <w:szCs w:val="24"/>
              </w:rPr>
              <w:t xml:space="preserve"> </w:t>
            </w:r>
            <w:r w:rsidRPr="001F2D28">
              <w:rPr>
                <w:rFonts w:ascii="Times New Roman" w:eastAsia="Times New Roman" w:hAnsi="Times New Roman" w:cs="Times New Roman"/>
                <w:sz w:val="24"/>
                <w:szCs w:val="24"/>
              </w:rPr>
              <w:t>результатов исполнения контракта</w:t>
            </w: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r w:rsidR="001F2D28"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1F2D28" w:rsidRDefault="001F2D28" w:rsidP="000E5200">
            <w:pPr>
              <w:spacing w:after="0"/>
              <w:jc w:val="center"/>
              <w:rPr>
                <w:rFonts w:ascii="Times New Roman" w:hAnsi="Times New Roman" w:cs="Times New Roman"/>
                <w:sz w:val="24"/>
                <w:szCs w:val="24"/>
              </w:rPr>
            </w:pPr>
            <w:r>
              <w:rPr>
                <w:rFonts w:ascii="Times New Roman" w:hAnsi="Times New Roman" w:cs="Times New Roman"/>
                <w:sz w:val="24"/>
                <w:szCs w:val="24"/>
              </w:rPr>
              <w:t>19.08.2020</w:t>
            </w:r>
          </w:p>
        </w:tc>
        <w:tc>
          <w:tcPr>
            <w:tcW w:w="654" w:type="dxa"/>
            <w:tcBorders>
              <w:top w:val="single" w:sz="4" w:space="0" w:color="auto"/>
              <w:left w:val="single" w:sz="4" w:space="0" w:color="auto"/>
              <w:bottom w:val="single" w:sz="4" w:space="0" w:color="auto"/>
              <w:right w:val="single" w:sz="4" w:space="0" w:color="auto"/>
            </w:tcBorders>
          </w:tcPr>
          <w:p w:rsidR="001F2D28" w:rsidRDefault="001F2D28" w:rsidP="000D67FF">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6169" w:type="dxa"/>
            <w:tcBorders>
              <w:top w:val="single" w:sz="4" w:space="0" w:color="auto"/>
              <w:left w:val="single" w:sz="4" w:space="0" w:color="auto"/>
              <w:bottom w:val="single" w:sz="4" w:space="0" w:color="auto"/>
              <w:right w:val="single" w:sz="4" w:space="0" w:color="auto"/>
            </w:tcBorders>
          </w:tcPr>
          <w:p w:rsidR="001F2D28" w:rsidRPr="00C378FD" w:rsidRDefault="001F2D28" w:rsidP="00D44151">
            <w:pPr>
              <w:spacing w:after="0" w:line="240" w:lineRule="exact"/>
              <w:jc w:val="both"/>
              <w:rPr>
                <w:rFonts w:ascii="Times New Roman" w:eastAsia="Times New Roman" w:hAnsi="Times New Roman" w:cs="Times New Roman"/>
                <w:sz w:val="24"/>
                <w:szCs w:val="24"/>
              </w:rPr>
            </w:pPr>
            <w:r w:rsidRPr="001F2D28">
              <w:rPr>
                <w:rFonts w:ascii="Times New Roman" w:eastAsia="Times New Roman" w:hAnsi="Times New Roman" w:cs="Times New Roman"/>
                <w:sz w:val="24"/>
                <w:szCs w:val="24"/>
              </w:rPr>
              <w:t>О принятии в муниципальную собственность объектов недвижимости расположенных на территории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1F2D28" w:rsidRDefault="001F2D28" w:rsidP="00A506BA">
            <w:pPr>
              <w:spacing w:after="0"/>
              <w:jc w:val="center"/>
              <w:rPr>
                <w:rFonts w:ascii="Times New Roman" w:hAnsi="Times New Roman" w:cs="Times New Roman"/>
              </w:rPr>
            </w:pPr>
          </w:p>
        </w:tc>
      </w:tr>
      <w:tr w:rsidR="001F2D28"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1F2D28" w:rsidRDefault="001F2D28" w:rsidP="000E5200">
            <w:pPr>
              <w:spacing w:after="0"/>
              <w:jc w:val="center"/>
              <w:rPr>
                <w:rFonts w:ascii="Times New Roman" w:hAnsi="Times New Roman" w:cs="Times New Roman"/>
                <w:sz w:val="24"/>
                <w:szCs w:val="24"/>
              </w:rPr>
            </w:pPr>
            <w:r>
              <w:rPr>
                <w:rFonts w:ascii="Times New Roman" w:hAnsi="Times New Roman" w:cs="Times New Roman"/>
                <w:sz w:val="24"/>
                <w:szCs w:val="24"/>
              </w:rPr>
              <w:t>21.08.2020</w:t>
            </w:r>
          </w:p>
        </w:tc>
        <w:tc>
          <w:tcPr>
            <w:tcW w:w="654" w:type="dxa"/>
            <w:tcBorders>
              <w:top w:val="single" w:sz="4" w:space="0" w:color="auto"/>
              <w:left w:val="single" w:sz="4" w:space="0" w:color="auto"/>
              <w:bottom w:val="single" w:sz="4" w:space="0" w:color="auto"/>
              <w:right w:val="single" w:sz="4" w:space="0" w:color="auto"/>
            </w:tcBorders>
          </w:tcPr>
          <w:p w:rsidR="001F2D28" w:rsidRDefault="001F2D28" w:rsidP="000D67FF">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6169" w:type="dxa"/>
            <w:tcBorders>
              <w:top w:val="single" w:sz="4" w:space="0" w:color="auto"/>
              <w:left w:val="single" w:sz="4" w:space="0" w:color="auto"/>
              <w:bottom w:val="single" w:sz="4" w:space="0" w:color="auto"/>
              <w:right w:val="single" w:sz="4" w:space="0" w:color="auto"/>
            </w:tcBorders>
          </w:tcPr>
          <w:p w:rsidR="001F2D28" w:rsidRPr="00C378FD" w:rsidRDefault="001F2D28" w:rsidP="00D44151">
            <w:pPr>
              <w:spacing w:after="0" w:line="240" w:lineRule="exact"/>
              <w:jc w:val="both"/>
              <w:rPr>
                <w:rFonts w:ascii="Times New Roman" w:eastAsia="Times New Roman" w:hAnsi="Times New Roman" w:cs="Times New Roman"/>
                <w:sz w:val="24"/>
                <w:szCs w:val="24"/>
              </w:rPr>
            </w:pPr>
            <w:r w:rsidRPr="001F2D28">
              <w:rPr>
                <w:rFonts w:ascii="Times New Roman" w:eastAsia="Times New Roman" w:hAnsi="Times New Roman" w:cs="Times New Roman"/>
                <w:sz w:val="24"/>
                <w:szCs w:val="24"/>
              </w:rPr>
              <w:t>О принятии в муниципальную собственность объектов недвижимости расположенных на территории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1F2D28" w:rsidRDefault="001F2D28" w:rsidP="00A506BA">
            <w:pPr>
              <w:spacing w:after="0"/>
              <w:jc w:val="center"/>
              <w:rPr>
                <w:rFonts w:ascii="Times New Roman" w:hAnsi="Times New Roman" w:cs="Times New Roman"/>
              </w:rPr>
            </w:pPr>
          </w:p>
        </w:tc>
      </w:tr>
      <w:tr w:rsidR="001F2D28"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1F2D28" w:rsidRDefault="001F2D28" w:rsidP="000E5200">
            <w:pPr>
              <w:spacing w:after="0"/>
              <w:jc w:val="center"/>
              <w:rPr>
                <w:rFonts w:ascii="Times New Roman" w:hAnsi="Times New Roman" w:cs="Times New Roman"/>
                <w:sz w:val="24"/>
                <w:szCs w:val="24"/>
              </w:rPr>
            </w:pPr>
            <w:r>
              <w:rPr>
                <w:rFonts w:ascii="Times New Roman" w:hAnsi="Times New Roman" w:cs="Times New Roman"/>
                <w:sz w:val="24"/>
                <w:szCs w:val="24"/>
              </w:rPr>
              <w:t>24.08.2020</w:t>
            </w:r>
          </w:p>
        </w:tc>
        <w:tc>
          <w:tcPr>
            <w:tcW w:w="654" w:type="dxa"/>
            <w:tcBorders>
              <w:top w:val="single" w:sz="4" w:space="0" w:color="auto"/>
              <w:left w:val="single" w:sz="4" w:space="0" w:color="auto"/>
              <w:bottom w:val="single" w:sz="4" w:space="0" w:color="auto"/>
              <w:right w:val="single" w:sz="4" w:space="0" w:color="auto"/>
            </w:tcBorders>
          </w:tcPr>
          <w:p w:rsidR="001F2D28" w:rsidRDefault="001F2D28" w:rsidP="000D67FF">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6169" w:type="dxa"/>
            <w:tcBorders>
              <w:top w:val="single" w:sz="4" w:space="0" w:color="auto"/>
              <w:left w:val="single" w:sz="4" w:space="0" w:color="auto"/>
              <w:bottom w:val="single" w:sz="4" w:space="0" w:color="auto"/>
              <w:right w:val="single" w:sz="4" w:space="0" w:color="auto"/>
            </w:tcBorders>
          </w:tcPr>
          <w:p w:rsidR="001F2D28" w:rsidRPr="00C378FD" w:rsidRDefault="001F2D28" w:rsidP="00D44151">
            <w:pPr>
              <w:spacing w:after="0" w:line="240" w:lineRule="exact"/>
              <w:jc w:val="both"/>
              <w:rPr>
                <w:rFonts w:ascii="Times New Roman" w:eastAsia="Times New Roman" w:hAnsi="Times New Roman" w:cs="Times New Roman"/>
                <w:sz w:val="24"/>
                <w:szCs w:val="24"/>
              </w:rPr>
            </w:pPr>
            <w:r w:rsidRPr="001F2D28">
              <w:rPr>
                <w:rFonts w:ascii="Times New Roman" w:eastAsia="Times New Roman" w:hAnsi="Times New Roman" w:cs="Times New Roman"/>
                <w:sz w:val="24"/>
                <w:szCs w:val="24"/>
              </w:rPr>
              <w:t>О выплате пособия по временной нетрудоспособности техническому работнику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1F2D28" w:rsidRDefault="001F2D28" w:rsidP="00A506BA">
            <w:pPr>
              <w:spacing w:after="0"/>
              <w:jc w:val="center"/>
              <w:rPr>
                <w:rFonts w:ascii="Times New Roman" w:hAnsi="Times New Roman" w:cs="Times New Roman"/>
              </w:rPr>
            </w:pPr>
          </w:p>
        </w:tc>
      </w:tr>
      <w:tr w:rsidR="00E7622A"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E7622A" w:rsidRDefault="00E7622A" w:rsidP="000E5200">
            <w:pPr>
              <w:spacing w:after="0"/>
              <w:jc w:val="center"/>
              <w:rPr>
                <w:rFonts w:ascii="Times New Roman" w:hAnsi="Times New Roman" w:cs="Times New Roman"/>
                <w:sz w:val="24"/>
                <w:szCs w:val="24"/>
              </w:rPr>
            </w:pPr>
            <w:r>
              <w:rPr>
                <w:rFonts w:ascii="Times New Roman" w:hAnsi="Times New Roman" w:cs="Times New Roman"/>
                <w:sz w:val="24"/>
                <w:szCs w:val="24"/>
              </w:rPr>
              <w:t>31.08.2020</w:t>
            </w:r>
          </w:p>
        </w:tc>
        <w:tc>
          <w:tcPr>
            <w:tcW w:w="654" w:type="dxa"/>
            <w:tcBorders>
              <w:top w:val="single" w:sz="4" w:space="0" w:color="auto"/>
              <w:left w:val="single" w:sz="4" w:space="0" w:color="auto"/>
              <w:bottom w:val="single" w:sz="4" w:space="0" w:color="auto"/>
              <w:right w:val="single" w:sz="4" w:space="0" w:color="auto"/>
            </w:tcBorders>
          </w:tcPr>
          <w:p w:rsidR="00E7622A" w:rsidRDefault="00E7622A" w:rsidP="000D67FF">
            <w:pPr>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6169" w:type="dxa"/>
            <w:tcBorders>
              <w:top w:val="single" w:sz="4" w:space="0" w:color="auto"/>
              <w:left w:val="single" w:sz="4" w:space="0" w:color="auto"/>
              <w:bottom w:val="single" w:sz="4" w:space="0" w:color="auto"/>
              <w:right w:val="single" w:sz="4" w:space="0" w:color="auto"/>
            </w:tcBorders>
          </w:tcPr>
          <w:p w:rsidR="00E7622A" w:rsidRPr="001F2D28" w:rsidRDefault="00E7622A" w:rsidP="00D44151">
            <w:pPr>
              <w:spacing w:after="0" w:line="240" w:lineRule="exact"/>
              <w:jc w:val="both"/>
              <w:rPr>
                <w:rFonts w:ascii="Times New Roman" w:eastAsia="Times New Roman" w:hAnsi="Times New Roman" w:cs="Times New Roman"/>
                <w:sz w:val="24"/>
                <w:szCs w:val="24"/>
              </w:rPr>
            </w:pPr>
            <w:r w:rsidRPr="00E7622A">
              <w:rPr>
                <w:rFonts w:ascii="Times New Roman" w:eastAsia="Times New Roman" w:hAnsi="Times New Roman" w:cs="Times New Roman"/>
                <w:sz w:val="24"/>
                <w:szCs w:val="24"/>
              </w:rPr>
              <w:t>О выплате компенсации за использование личного транспорта в служебных целях</w:t>
            </w:r>
          </w:p>
        </w:tc>
        <w:tc>
          <w:tcPr>
            <w:tcW w:w="987" w:type="dxa"/>
            <w:tcBorders>
              <w:top w:val="single" w:sz="4" w:space="0" w:color="auto"/>
              <w:left w:val="single" w:sz="4" w:space="0" w:color="auto"/>
              <w:bottom w:val="single" w:sz="4" w:space="0" w:color="auto"/>
              <w:right w:val="single" w:sz="4" w:space="0" w:color="auto"/>
            </w:tcBorders>
          </w:tcPr>
          <w:p w:rsidR="00E7622A" w:rsidRDefault="00E7622A" w:rsidP="00A506BA">
            <w:pPr>
              <w:spacing w:after="0"/>
              <w:jc w:val="center"/>
              <w:rPr>
                <w:rFonts w:ascii="Times New Roman" w:hAnsi="Times New Roman" w:cs="Times New Roman"/>
              </w:rPr>
            </w:pPr>
          </w:p>
        </w:tc>
      </w:tr>
    </w:tbl>
    <w:p w:rsidR="00C378FD" w:rsidRPr="000F305E" w:rsidRDefault="00C378FD" w:rsidP="000F305E">
      <w:pPr>
        <w:spacing w:after="0" w:line="240" w:lineRule="auto"/>
        <w:jc w:val="both"/>
        <w:rPr>
          <w:rFonts w:ascii="Times New Roman" w:hAnsi="Times New Roman" w:cs="Times New Roman"/>
          <w:sz w:val="20"/>
          <w:szCs w:val="20"/>
        </w:rPr>
      </w:pPr>
    </w:p>
    <w:p w:rsidR="00DE22CA" w:rsidRDefault="00DE22CA" w:rsidP="006E09E3">
      <w:pPr>
        <w:spacing w:after="0" w:line="240" w:lineRule="auto"/>
        <w:jc w:val="center"/>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6E09E3" w:rsidP="006E09E3">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E09E3" w:rsidRDefault="00E7622A"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1B7029">
        <w:rPr>
          <w:rFonts w:ascii="Times New Roman" w:hAnsi="Times New Roman" w:cs="Times New Roman"/>
          <w:sz w:val="20"/>
          <w:szCs w:val="20"/>
        </w:rPr>
        <w:t>.08</w:t>
      </w:r>
      <w:r w:rsidR="006E09E3">
        <w:rPr>
          <w:rFonts w:ascii="Times New Roman" w:hAnsi="Times New Roman" w:cs="Times New Roman"/>
          <w:sz w:val="20"/>
          <w:szCs w:val="20"/>
        </w:rPr>
        <w:t>.2</w:t>
      </w:r>
      <w:r w:rsidR="00123183">
        <w:rPr>
          <w:rFonts w:ascii="Times New Roman" w:hAnsi="Times New Roman" w:cs="Times New Roman"/>
          <w:sz w:val="20"/>
          <w:szCs w:val="20"/>
        </w:rPr>
        <w:t>020</w:t>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t xml:space="preserve">                № </w:t>
      </w:r>
      <w:r>
        <w:rPr>
          <w:rFonts w:ascii="Times New Roman" w:hAnsi="Times New Roman" w:cs="Times New Roman"/>
          <w:sz w:val="20"/>
          <w:szCs w:val="20"/>
        </w:rPr>
        <w:t>64</w:t>
      </w:r>
    </w:p>
    <w:p w:rsidR="006E09E3"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DE22CA" w:rsidRDefault="00DE22CA" w:rsidP="006E09E3">
      <w:pPr>
        <w:spacing w:after="0" w:line="240" w:lineRule="auto"/>
        <w:jc w:val="center"/>
        <w:rPr>
          <w:rFonts w:ascii="Times New Roman" w:hAnsi="Times New Roman"/>
        </w:rPr>
      </w:pPr>
    </w:p>
    <w:p w:rsidR="00E7622A" w:rsidRPr="00E7622A" w:rsidRDefault="00E7622A" w:rsidP="00E7622A">
      <w:pPr>
        <w:spacing w:after="0" w:line="240" w:lineRule="exact"/>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Об утверждении Порядка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 в новой редакции.</w:t>
      </w:r>
    </w:p>
    <w:p w:rsidR="00E7622A" w:rsidRPr="00E7622A" w:rsidRDefault="00E7622A" w:rsidP="00E7622A">
      <w:pPr>
        <w:spacing w:after="0" w:line="240" w:lineRule="auto"/>
        <w:ind w:firstLine="708"/>
        <w:jc w:val="both"/>
        <w:rPr>
          <w:rFonts w:ascii="Times New Roman" w:eastAsia="Times New Roman" w:hAnsi="Times New Roman" w:cs="Times New Roman"/>
          <w:sz w:val="20"/>
          <w:szCs w:val="20"/>
        </w:rPr>
      </w:pPr>
    </w:p>
    <w:p w:rsidR="00E7622A" w:rsidRPr="00E7622A" w:rsidRDefault="00E7622A" w:rsidP="00E7622A">
      <w:pPr>
        <w:spacing w:after="0" w:line="240" w:lineRule="auto"/>
        <w:ind w:firstLine="708"/>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sidRPr="00E7622A">
        <w:rPr>
          <w:rFonts w:ascii="Times New Roman" w:eastAsia="Times New Roman" w:hAnsi="Times New Roman" w:cs="Times New Roman"/>
          <w:color w:val="000000"/>
          <w:sz w:val="20"/>
          <w:szCs w:val="20"/>
        </w:rPr>
        <w:t xml:space="preserve"> 10.01.2002 № 7-ФЗ «Об охране окружающей среды»</w:t>
      </w:r>
      <w:r w:rsidRPr="00E7622A">
        <w:rPr>
          <w:rFonts w:ascii="Times New Roman" w:eastAsia="Times New Roman" w:hAnsi="Times New Roman" w:cs="Times New Roman"/>
          <w:sz w:val="20"/>
          <w:szCs w:val="20"/>
        </w:rPr>
        <w:t xml:space="preserve">,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в целях обеспечения экологического и санитарно-гигиенического благополучия населения, предотвращения вредного воздействия на здоровье человека и окружающую среду, совершенствования и систематизации деятельности по обращению с отработанными ртутьсодержащими лампами хозяйствующими субъектами, </w:t>
      </w:r>
      <w:r w:rsidRPr="00E7622A">
        <w:rPr>
          <w:rFonts w:ascii="Times New Roman" w:eastAsia="Times New Roman" w:hAnsi="Times New Roman" w:cs="Times New Roman"/>
          <w:sz w:val="20"/>
          <w:szCs w:val="20"/>
        </w:rPr>
        <w:lastRenderedPageBreak/>
        <w:t>осуществляющими свою деятельность на территории сельского поселения «Село Маяк», администрация сельского поселения «Село Маяк» Нанайского муниципального района Хабаровского края</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ПОСТАНОВЛЯЕТ:</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1. Утвердить прилагаемый Порядок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 в новой редакции.</w:t>
      </w:r>
      <w:bookmarkStart w:id="0" w:name="_GoBack"/>
      <w:bookmarkEnd w:id="0"/>
    </w:p>
    <w:p w:rsidR="00E7622A" w:rsidRPr="00E7622A" w:rsidRDefault="00E7622A" w:rsidP="00E7622A">
      <w:pPr>
        <w:spacing w:after="0" w:line="240" w:lineRule="auto"/>
        <w:jc w:val="both"/>
        <w:outlineLvl w:val="2"/>
        <w:rPr>
          <w:rFonts w:ascii="Times New Roman" w:eastAsia="Times New Roman" w:hAnsi="Times New Roman" w:cs="Times New Roman"/>
          <w:b/>
          <w:bCs/>
          <w:sz w:val="20"/>
          <w:szCs w:val="20"/>
        </w:rPr>
      </w:pPr>
      <w:r w:rsidRPr="00E7622A">
        <w:rPr>
          <w:rFonts w:ascii="Times New Roman" w:eastAsia="Times New Roman" w:hAnsi="Times New Roman" w:cs="Times New Roman"/>
          <w:b/>
          <w:bCs/>
          <w:sz w:val="20"/>
          <w:szCs w:val="20"/>
        </w:rPr>
        <w:tab/>
      </w:r>
      <w:r w:rsidRPr="00E7622A">
        <w:rPr>
          <w:rFonts w:ascii="Times New Roman" w:eastAsia="Times New Roman" w:hAnsi="Times New Roman" w:cs="Times New Roman"/>
          <w:bCs/>
          <w:sz w:val="20"/>
          <w:szCs w:val="20"/>
        </w:rPr>
        <w:t>2.</w:t>
      </w:r>
      <w:r w:rsidRPr="00E7622A">
        <w:rPr>
          <w:rFonts w:ascii="Times New Roman" w:eastAsia="Times New Roman" w:hAnsi="Times New Roman" w:cs="Times New Roman"/>
          <w:b/>
          <w:bCs/>
          <w:sz w:val="20"/>
          <w:szCs w:val="20"/>
        </w:rPr>
        <w:t xml:space="preserve"> </w:t>
      </w:r>
      <w:r w:rsidRPr="00E7622A">
        <w:rPr>
          <w:rFonts w:ascii="Times New Roman" w:eastAsia="Times New Roman" w:hAnsi="Times New Roman" w:cs="Times New Roman"/>
          <w:bCs/>
          <w:sz w:val="20"/>
          <w:szCs w:val="20"/>
        </w:rPr>
        <w:t>Утвердить прилагаемую форму</w:t>
      </w:r>
      <w:r w:rsidRPr="00E7622A">
        <w:rPr>
          <w:rFonts w:ascii="Times New Roman" w:eastAsia="Times New Roman" w:hAnsi="Times New Roman" w:cs="Times New Roman"/>
          <w:b/>
          <w:bCs/>
          <w:sz w:val="20"/>
          <w:szCs w:val="20"/>
        </w:rPr>
        <w:t xml:space="preserve"> </w:t>
      </w:r>
      <w:r w:rsidRPr="00E7622A">
        <w:rPr>
          <w:rFonts w:ascii="Times New Roman" w:eastAsia="Times New Roman" w:hAnsi="Times New Roman" w:cs="Times New Roman"/>
          <w:sz w:val="20"/>
          <w:szCs w:val="20"/>
        </w:rPr>
        <w:t>журнала учета образования и движения отхода 1 класса опасности «</w:t>
      </w:r>
      <w:r w:rsidRPr="00E7622A">
        <w:rPr>
          <w:rFonts w:ascii="Times New Roman" w:eastAsia="Times New Roman" w:hAnsi="Times New Roman" w:cs="Times New Roman"/>
          <w:bCs/>
          <w:sz w:val="20"/>
          <w:szCs w:val="20"/>
        </w:rPr>
        <w:t>Ртутные лампы, люминесцентные ртутьсодержащие трубки отработанные и брак</w:t>
      </w:r>
      <w:r w:rsidRPr="00E7622A">
        <w:rPr>
          <w:rFonts w:ascii="Times New Roman" w:eastAsia="Times New Roman" w:hAnsi="Times New Roman" w:cs="Times New Roman"/>
          <w:sz w:val="20"/>
          <w:szCs w:val="20"/>
        </w:rPr>
        <w:t>»</w:t>
      </w:r>
      <w:r w:rsidRPr="00E7622A">
        <w:rPr>
          <w:rFonts w:ascii="Times New Roman" w:eastAsia="Times New Roman" w:hAnsi="Times New Roman" w:cs="Times New Roman"/>
          <w:b/>
          <w:bCs/>
          <w:sz w:val="20"/>
          <w:szCs w:val="20"/>
        </w:rPr>
        <w:tab/>
      </w:r>
    </w:p>
    <w:p w:rsidR="00E7622A" w:rsidRPr="00E7622A" w:rsidRDefault="00E7622A" w:rsidP="00E7622A">
      <w:pPr>
        <w:spacing w:after="0" w:line="240" w:lineRule="auto"/>
        <w:jc w:val="both"/>
        <w:outlineLvl w:val="2"/>
        <w:rPr>
          <w:rFonts w:ascii="Times New Roman" w:eastAsia="Times New Roman" w:hAnsi="Times New Roman" w:cs="Times New Roman"/>
          <w:bCs/>
          <w:sz w:val="20"/>
          <w:szCs w:val="20"/>
        </w:rPr>
      </w:pPr>
      <w:r w:rsidRPr="00E7622A">
        <w:rPr>
          <w:rFonts w:ascii="Times New Roman" w:eastAsia="Times New Roman" w:hAnsi="Times New Roman" w:cs="Times New Roman"/>
          <w:b/>
          <w:bCs/>
          <w:sz w:val="20"/>
          <w:szCs w:val="20"/>
        </w:rPr>
        <w:tab/>
      </w:r>
      <w:r w:rsidRPr="00E7622A">
        <w:rPr>
          <w:rFonts w:ascii="Times New Roman" w:eastAsia="Times New Roman" w:hAnsi="Times New Roman" w:cs="Times New Roman"/>
          <w:bCs/>
          <w:sz w:val="20"/>
          <w:szCs w:val="20"/>
        </w:rPr>
        <w:t xml:space="preserve">3. Ответственность по сбору, хранению и учету ртутьсодержащих ламп возложить на специалиста администрации по ВУС. </w:t>
      </w:r>
    </w:p>
    <w:p w:rsidR="00E7622A" w:rsidRPr="00E7622A" w:rsidRDefault="00E7622A" w:rsidP="00E7622A">
      <w:pPr>
        <w:spacing w:after="0" w:line="240" w:lineRule="auto"/>
        <w:jc w:val="both"/>
        <w:outlineLvl w:val="2"/>
        <w:rPr>
          <w:rFonts w:ascii="Times New Roman" w:eastAsia="Times New Roman" w:hAnsi="Times New Roman" w:cs="Times New Roman"/>
          <w:bCs/>
          <w:sz w:val="20"/>
          <w:szCs w:val="20"/>
        </w:rPr>
      </w:pPr>
      <w:r w:rsidRPr="00E7622A">
        <w:rPr>
          <w:rFonts w:ascii="Times New Roman" w:eastAsia="Times New Roman" w:hAnsi="Times New Roman" w:cs="Times New Roman"/>
          <w:bCs/>
          <w:sz w:val="20"/>
          <w:szCs w:val="20"/>
        </w:rPr>
        <w:t>Ответственному лицу:</w:t>
      </w:r>
    </w:p>
    <w:p w:rsidR="00E7622A" w:rsidRPr="00E7622A" w:rsidRDefault="00E7622A" w:rsidP="00E7622A">
      <w:pPr>
        <w:spacing w:after="0" w:line="240" w:lineRule="auto"/>
        <w:ind w:firstLine="851"/>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E7622A" w:rsidRPr="00E7622A" w:rsidRDefault="00E7622A" w:rsidP="00E7622A">
      <w:pPr>
        <w:spacing w:after="0" w:line="240" w:lineRule="auto"/>
        <w:ind w:firstLine="851"/>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4.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Федеральными законодательными актами и настоящим </w:t>
      </w:r>
      <w:hyperlink r:id="rId8" w:history="1">
        <w:r w:rsidRPr="00E7622A">
          <w:rPr>
            <w:rFonts w:ascii="Times New Roman" w:eastAsia="Times New Roman" w:hAnsi="Times New Roman" w:cs="Times New Roman"/>
            <w:sz w:val="20"/>
            <w:szCs w:val="20"/>
          </w:rPr>
          <w:t>Порядком</w:t>
        </w:r>
      </w:hyperlink>
      <w:r w:rsidRPr="00E7622A">
        <w:rPr>
          <w:rFonts w:ascii="Times New Roman" w:eastAsia="Times New Roman" w:hAnsi="Times New Roman" w:cs="Times New Roman"/>
          <w:sz w:val="20"/>
          <w:szCs w:val="20"/>
        </w:rPr>
        <w:t>, утвержденным данным постановлением.</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5. Постановление администрации от 15.11.2017 № 75 «О приведении постановления администрации сельского поселения «Село Маяк» от 17.10.2017 № 63 «Об утверждении Порядка организации сбора  ртутьсодержащих (люминесцентных) ламп на территории сельского поселения «Село Маяк» Нанайского муниципального района Хабаровского края» в соответствие с Федеральным законом от 24.06.1998 № 89-ФЗ «Об отходах производства и потребления» считать утратившим силу.</w:t>
      </w:r>
    </w:p>
    <w:p w:rsidR="00E7622A" w:rsidRPr="00E7622A" w:rsidRDefault="00E7622A" w:rsidP="00E7622A">
      <w:pPr>
        <w:widowControl w:val="0"/>
        <w:autoSpaceDE w:val="0"/>
        <w:autoSpaceDN w:val="0"/>
        <w:spacing w:after="0" w:line="240" w:lineRule="auto"/>
        <w:ind w:firstLine="539"/>
        <w:jc w:val="both"/>
        <w:rPr>
          <w:rFonts w:ascii="Times New Roman" w:eastAsia="Times New Roman" w:hAnsi="Times New Roman" w:cs="Calibri"/>
          <w:sz w:val="20"/>
          <w:szCs w:val="20"/>
        </w:rPr>
      </w:pPr>
      <w:r w:rsidRPr="00E7622A">
        <w:rPr>
          <w:rFonts w:ascii="Times New Roman" w:eastAsia="Times New Roman" w:hAnsi="Times New Roman" w:cs="Times New Roman"/>
          <w:sz w:val="20"/>
          <w:szCs w:val="20"/>
        </w:rPr>
        <w:t>6. Опубликовать</w:t>
      </w:r>
      <w:r w:rsidRPr="00E7622A">
        <w:rPr>
          <w:rFonts w:ascii="Times New Roman" w:eastAsia="Times New Roman" w:hAnsi="Times New Roman" w:cs="Calibri"/>
          <w:sz w:val="20"/>
          <w:szCs w:val="20"/>
        </w:rPr>
        <w:t xml:space="preserve"> настоящее постановление в сборнике нормативных правовых актов Совета депутатов и на официальном сайте администрации сельского поселения «Село Маяк» в сети Интернет по адресу: </w:t>
      </w:r>
      <w:r w:rsidRPr="00E7622A">
        <w:rPr>
          <w:rFonts w:ascii="Times New Roman" w:eastAsia="Times New Roman" w:hAnsi="Times New Roman" w:cs="Calibri"/>
          <w:sz w:val="20"/>
          <w:szCs w:val="20"/>
          <w:lang w:val="en-US"/>
        </w:rPr>
        <w:t>sp</w:t>
      </w:r>
      <w:r w:rsidRPr="00E7622A">
        <w:rPr>
          <w:rFonts w:ascii="Times New Roman" w:eastAsia="Times New Roman" w:hAnsi="Times New Roman" w:cs="Calibri"/>
          <w:sz w:val="20"/>
          <w:szCs w:val="20"/>
        </w:rPr>
        <w:t>-</w:t>
      </w:r>
      <w:r w:rsidRPr="00E7622A">
        <w:rPr>
          <w:rFonts w:ascii="Times New Roman" w:eastAsia="Times New Roman" w:hAnsi="Times New Roman" w:cs="Calibri"/>
          <w:sz w:val="20"/>
          <w:szCs w:val="20"/>
          <w:lang w:val="en-US"/>
        </w:rPr>
        <w:t>mayak</w:t>
      </w:r>
      <w:r w:rsidRPr="00E7622A">
        <w:rPr>
          <w:rFonts w:ascii="Times New Roman" w:eastAsia="Times New Roman" w:hAnsi="Times New Roman" w:cs="Calibri"/>
          <w:sz w:val="20"/>
          <w:szCs w:val="20"/>
        </w:rPr>
        <w:t>.</w:t>
      </w:r>
      <w:r w:rsidRPr="00E7622A">
        <w:rPr>
          <w:rFonts w:ascii="Times New Roman" w:eastAsia="Times New Roman" w:hAnsi="Times New Roman" w:cs="Calibri"/>
          <w:sz w:val="20"/>
          <w:szCs w:val="20"/>
          <w:lang w:val="en-US"/>
        </w:rPr>
        <w:t>ru</w:t>
      </w:r>
    </w:p>
    <w:p w:rsidR="00E7622A" w:rsidRPr="00E7622A" w:rsidRDefault="00E7622A" w:rsidP="00E7622A">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7. Данное постановление вступает в силу с момента его официального опубликования (обнародования)</w:t>
      </w:r>
    </w:p>
    <w:p w:rsidR="00E7622A" w:rsidRPr="00E7622A" w:rsidRDefault="00E7622A" w:rsidP="00E7622A">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8. Контроль за исполнением настоящего постановления оставляю за собой.</w:t>
      </w:r>
    </w:p>
    <w:p w:rsidR="00E7622A" w:rsidRPr="00E7622A" w:rsidRDefault="00E7622A" w:rsidP="00E7622A">
      <w:pPr>
        <w:widowControl w:val="0"/>
        <w:autoSpaceDE w:val="0"/>
        <w:autoSpaceDN w:val="0"/>
        <w:spacing w:after="0" w:line="240" w:lineRule="auto"/>
        <w:rPr>
          <w:rFonts w:ascii="Times New Roman" w:eastAsia="Times New Roman" w:hAnsi="Times New Roman" w:cs="Times New Roman"/>
          <w:sz w:val="20"/>
          <w:szCs w:val="20"/>
        </w:rPr>
      </w:pPr>
    </w:p>
    <w:p w:rsidR="00E7622A" w:rsidRPr="00E7622A" w:rsidRDefault="00E7622A" w:rsidP="00E7622A">
      <w:pPr>
        <w:widowControl w:val="0"/>
        <w:autoSpaceDE w:val="0"/>
        <w:autoSpaceDN w:val="0"/>
        <w:spacing w:after="0" w:line="240" w:lineRule="auto"/>
        <w:rPr>
          <w:rFonts w:ascii="Times New Roman" w:eastAsia="Times New Roman" w:hAnsi="Times New Roman" w:cs="Times New Roman"/>
          <w:sz w:val="20"/>
          <w:szCs w:val="20"/>
        </w:rPr>
      </w:pPr>
    </w:p>
    <w:p w:rsidR="00E7622A" w:rsidRPr="00E7622A" w:rsidRDefault="00E7622A" w:rsidP="00E7622A">
      <w:pPr>
        <w:widowControl w:val="0"/>
        <w:autoSpaceDE w:val="0"/>
        <w:autoSpaceDN w:val="0"/>
        <w:spacing w:after="0" w:line="240" w:lineRule="auto"/>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Глава сельского поселения                                                               А.Н. Ильин</w:t>
      </w:r>
    </w:p>
    <w:p w:rsidR="00E7622A" w:rsidRPr="00E7622A" w:rsidRDefault="00E7622A" w:rsidP="00E7622A">
      <w:pPr>
        <w:widowControl w:val="0"/>
        <w:autoSpaceDE w:val="0"/>
        <w:autoSpaceDN w:val="0"/>
        <w:spacing w:after="0" w:line="240" w:lineRule="auto"/>
        <w:ind w:left="3540" w:firstLine="708"/>
        <w:jc w:val="center"/>
        <w:outlineLvl w:val="0"/>
        <w:rPr>
          <w:rFonts w:ascii="Times New Roman" w:eastAsia="Times New Roman" w:hAnsi="Times New Roman" w:cs="Times New Roman"/>
          <w:sz w:val="20"/>
          <w:szCs w:val="20"/>
        </w:rPr>
      </w:pPr>
    </w:p>
    <w:p w:rsidR="00E7622A" w:rsidRPr="00E7622A" w:rsidRDefault="00E7622A" w:rsidP="00E7622A">
      <w:pPr>
        <w:spacing w:before="100" w:beforeAutospacing="1" w:after="0" w:line="240" w:lineRule="auto"/>
        <w:ind w:left="3686"/>
        <w:jc w:val="right"/>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УТВЕРЖДЕН</w:t>
      </w:r>
    </w:p>
    <w:p w:rsidR="00E7622A" w:rsidRPr="00E7622A" w:rsidRDefault="00E7622A" w:rsidP="00E7622A">
      <w:pPr>
        <w:spacing w:after="0" w:line="240" w:lineRule="auto"/>
        <w:ind w:left="3686"/>
        <w:jc w:val="right"/>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постановлением администрации</w:t>
      </w:r>
    </w:p>
    <w:p w:rsidR="00E7622A" w:rsidRPr="00E7622A" w:rsidRDefault="00E7622A" w:rsidP="00E7622A">
      <w:pPr>
        <w:spacing w:after="0" w:line="240" w:lineRule="auto"/>
        <w:ind w:left="3686"/>
        <w:jc w:val="right"/>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сельского поселения «Село Маяк»</w:t>
      </w:r>
    </w:p>
    <w:p w:rsidR="00E7622A" w:rsidRPr="00E7622A" w:rsidRDefault="00E7622A" w:rsidP="00E7622A">
      <w:pPr>
        <w:spacing w:after="0" w:line="240" w:lineRule="auto"/>
        <w:ind w:left="3686"/>
        <w:jc w:val="right"/>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от 24.08.2020 № 64</w:t>
      </w:r>
    </w:p>
    <w:p w:rsidR="00E7622A" w:rsidRPr="00E7622A" w:rsidRDefault="00E7622A" w:rsidP="00E7622A">
      <w:pPr>
        <w:spacing w:before="100" w:beforeAutospacing="1" w:after="0" w:line="240" w:lineRule="auto"/>
        <w:jc w:val="center"/>
        <w:rPr>
          <w:rFonts w:ascii="Times New Roman" w:eastAsia="Times New Roman" w:hAnsi="Times New Roman" w:cs="Times New Roman"/>
          <w:b/>
          <w:sz w:val="20"/>
          <w:szCs w:val="20"/>
        </w:rPr>
      </w:pPr>
      <w:r w:rsidRPr="00E7622A">
        <w:rPr>
          <w:rFonts w:ascii="Times New Roman" w:eastAsia="Times New Roman" w:hAnsi="Times New Roman" w:cs="Times New Roman"/>
          <w:b/>
          <w:sz w:val="20"/>
          <w:szCs w:val="20"/>
        </w:rPr>
        <w:t>ПОРЯДОК</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p>
    <w:p w:rsidR="00E7622A" w:rsidRPr="00E7622A" w:rsidRDefault="00E7622A" w:rsidP="00E7622A">
      <w:pPr>
        <w:spacing w:before="100" w:beforeAutospacing="1" w:after="0" w:line="240" w:lineRule="auto"/>
        <w:jc w:val="center"/>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1. Общие положения</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1.1.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 Система стандартов безопасности труда. «Работы с ртутью. Требования безопасности», введенным постановлением Госстандарта СССР от 10.10.1983 № 4833, Санитарных правил при работе с ртутью, ее соединениями и приборами с ртутным заполнением, утвержденных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1.2. Порядок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 (далее – Порядок) разработан в целях:</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1.2.1. 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lastRenderedPageBreak/>
        <w:tab/>
        <w:t xml:space="preserve">1.2.2. 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сельского поселения «Село Маяк» </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1.3. Настоящий Порядок регламентирует сбор отработанных ртутьсодержащих ламп на территории сельского  поселения «Село Маяк» Нанайского муниципального района Хабаровского края, обязателен для юридических лиц (независимо от организационно-правовой формы) и индивидуальных предпринимателей, (далее - юридические лица и индивидуальные предприниматели), физических лиц, а так же юридических лиц и индивидуальных предпринимателей имеющих лицензию на деятельность по сбору, использованию, обезвреживанию, транспортировке, размещению отходов I-IV класса опасности.</w:t>
      </w:r>
    </w:p>
    <w:p w:rsidR="00E7622A" w:rsidRPr="00E7622A" w:rsidRDefault="00E7622A" w:rsidP="00E7622A">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7622A">
        <w:rPr>
          <w:rFonts w:ascii="Calibri" w:eastAsia="Times New Roman" w:hAnsi="Calibri" w:cs="Calibri"/>
          <w:sz w:val="20"/>
          <w:szCs w:val="20"/>
        </w:rPr>
        <w:tab/>
      </w:r>
      <w:r w:rsidRPr="00E7622A">
        <w:rPr>
          <w:rFonts w:ascii="Times New Roman" w:eastAsia="Times New Roman" w:hAnsi="Times New Roman" w:cs="Times New Roman"/>
          <w:sz w:val="20"/>
          <w:szCs w:val="20"/>
        </w:rPr>
        <w:t>1.4. Основные понятия, используемые в настоящем Порядке:</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1.4.1.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люминесцентные бытовые и другие ртутьсодержащие лампы);</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r>
      <w:r w:rsidRPr="00E7622A">
        <w:rPr>
          <w:rFonts w:ascii="Times New Roman" w:eastAsia="Times New Roman" w:hAnsi="Times New Roman" w:cs="Times New Roman"/>
          <w:sz w:val="20"/>
          <w:szCs w:val="20"/>
        </w:rPr>
        <w:tab/>
        <w:t>1.4.3. «потребители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1.4.4. «накопление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1.4.5.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1.4.7. «демеркуризация» - обезвреживание отходов, заключающееся в извлечении содержащейся в них ртути и (или) её соединений;</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1.4.8. «специальная тара»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w:t>
      </w:r>
    </w:p>
    <w:p w:rsidR="00E7622A" w:rsidRPr="00E7622A" w:rsidRDefault="00E7622A" w:rsidP="00E7622A">
      <w:pPr>
        <w:spacing w:after="0" w:line="240" w:lineRule="auto"/>
        <w:jc w:val="both"/>
        <w:rPr>
          <w:rFonts w:ascii="Times New Roman" w:eastAsia="Times New Roman" w:hAnsi="Times New Roman" w:cs="Times New Roman"/>
          <w:sz w:val="20"/>
          <w:szCs w:val="20"/>
        </w:rPr>
      </w:pPr>
    </w:p>
    <w:p w:rsidR="00E7622A" w:rsidRPr="00E7622A" w:rsidRDefault="00E7622A" w:rsidP="00E7622A">
      <w:pPr>
        <w:spacing w:after="0" w:line="240" w:lineRule="auto"/>
        <w:jc w:val="center"/>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2. Порядок сбора и накопления отработанных</w:t>
      </w:r>
    </w:p>
    <w:p w:rsidR="00E7622A" w:rsidRPr="00E7622A" w:rsidRDefault="00E7622A" w:rsidP="00E7622A">
      <w:pPr>
        <w:spacing w:after="0" w:line="240" w:lineRule="auto"/>
        <w:jc w:val="center"/>
        <w:rPr>
          <w:rFonts w:ascii="Times New Roman" w:eastAsia="Times New Roman" w:hAnsi="Times New Roman" w:cs="Times New Roman"/>
          <w:b/>
          <w:bCs/>
          <w:sz w:val="20"/>
          <w:szCs w:val="20"/>
        </w:rPr>
      </w:pPr>
      <w:r w:rsidRPr="00E7622A">
        <w:rPr>
          <w:rFonts w:ascii="Times New Roman" w:eastAsia="Times New Roman" w:hAnsi="Times New Roman" w:cs="Times New Roman"/>
          <w:b/>
          <w:bCs/>
          <w:sz w:val="20"/>
          <w:szCs w:val="20"/>
        </w:rPr>
        <w:t>ртутьсодержащих ламп</w:t>
      </w:r>
    </w:p>
    <w:p w:rsidR="00E7622A" w:rsidRPr="00E7622A" w:rsidRDefault="00E7622A" w:rsidP="00E7622A">
      <w:pPr>
        <w:spacing w:after="0" w:line="240" w:lineRule="auto"/>
        <w:jc w:val="center"/>
        <w:rPr>
          <w:rFonts w:ascii="Times New Roman" w:eastAsia="Times New Roman" w:hAnsi="Times New Roman" w:cs="Times New Roman"/>
          <w:b/>
          <w:bCs/>
          <w:sz w:val="20"/>
          <w:szCs w:val="20"/>
        </w:rPr>
      </w:pP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2.1. Потребители ртутьсодержащих ламп (кроме физических лиц) осуществляют накопление отработанных ртутьсодержащих ламп.</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 xml:space="preserve">2.2. Накопление отработанных ртутьсодержащих ламп производится отдельно от других видов отходов. </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2.3. Накопление отработанных ртутьсодержащих ламп допустимо на срок не более 11 месяцев.</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2.6. Сбор отработанных ртутьсодержащих ламп у потребителей отработанных ртутьсодержащих ламп осуществляют специализированные организации.</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2.7. Главным условием при замене и сборе отработанных ртутьсодержащих ламп является сохранение герметичности колбы.</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2.8. Физические лица, собственники частных домовладений осуществляют сдачу ртутьсодержащих отходов в специализированные организации, имеющие соответствующую лицензию, путем подачи разовых заявок.</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2.9. В процессе сбора лампы разделяются по диаметру и длине. </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2.10. Временным пунктом сбора считать склад администрации сельского поселения «Село Маяк, расположенный по адресу: с. Маяк, ул. Центральная 27</w:t>
      </w:r>
    </w:p>
    <w:p w:rsidR="00E7622A" w:rsidRPr="00E7622A" w:rsidRDefault="00E7622A" w:rsidP="00E7622A">
      <w:pPr>
        <w:spacing w:after="0" w:line="240" w:lineRule="auto"/>
        <w:jc w:val="center"/>
        <w:rPr>
          <w:rFonts w:ascii="Times New Roman" w:eastAsia="Times New Roman" w:hAnsi="Times New Roman" w:cs="Times New Roman"/>
          <w:b/>
          <w:bCs/>
          <w:sz w:val="20"/>
          <w:szCs w:val="20"/>
        </w:rPr>
      </w:pPr>
    </w:p>
    <w:p w:rsidR="00E7622A" w:rsidRPr="00E7622A" w:rsidRDefault="00E7622A" w:rsidP="00E7622A">
      <w:pPr>
        <w:spacing w:after="0" w:line="240" w:lineRule="auto"/>
        <w:jc w:val="center"/>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3. Порядок размещения (хранение и захоронение) отработанных</w:t>
      </w:r>
    </w:p>
    <w:p w:rsidR="00E7622A" w:rsidRPr="00E7622A" w:rsidRDefault="00E7622A" w:rsidP="00E7622A">
      <w:pPr>
        <w:spacing w:after="0" w:line="240" w:lineRule="auto"/>
        <w:jc w:val="center"/>
        <w:rPr>
          <w:rFonts w:ascii="Times New Roman" w:eastAsia="Times New Roman" w:hAnsi="Times New Roman" w:cs="Times New Roman"/>
          <w:b/>
          <w:bCs/>
          <w:sz w:val="20"/>
          <w:szCs w:val="20"/>
        </w:rPr>
      </w:pPr>
      <w:r w:rsidRPr="00E7622A">
        <w:rPr>
          <w:rFonts w:ascii="Times New Roman" w:eastAsia="Times New Roman" w:hAnsi="Times New Roman" w:cs="Times New Roman"/>
          <w:b/>
          <w:bCs/>
          <w:sz w:val="20"/>
          <w:szCs w:val="20"/>
        </w:rPr>
        <w:t>ртутьсодержащих ламп</w:t>
      </w:r>
    </w:p>
    <w:p w:rsidR="00E7622A" w:rsidRPr="00E7622A" w:rsidRDefault="00E7622A" w:rsidP="00E7622A">
      <w:pPr>
        <w:spacing w:after="0" w:line="240" w:lineRule="auto"/>
        <w:jc w:val="center"/>
        <w:rPr>
          <w:rFonts w:ascii="Times New Roman" w:eastAsia="Times New Roman" w:hAnsi="Times New Roman" w:cs="Times New Roman"/>
          <w:sz w:val="20"/>
          <w:szCs w:val="20"/>
        </w:rPr>
      </w:pP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3.1.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3.2.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lastRenderedPageBreak/>
        <w:tab/>
        <w:t>3.3.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3.4. Хранение поврежденных ртутьсодержащих ламп (и отработанных поврежденных ламп) осуществляется в специальной таре.</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3.5. Хранить упакованные отработанные лампы следует на стеллажах, исключая повреждение упаковок. Срок хранения в соответствии с абзацем 18 ст. 1Федерального закона от 24.06.1998 № 89-ФЗ «Об отходах производства и потребления» должен составлять не более 11 месяцев.</w:t>
      </w:r>
    </w:p>
    <w:p w:rsidR="00E7622A" w:rsidRPr="00E7622A" w:rsidRDefault="00E7622A" w:rsidP="00E7622A">
      <w:pPr>
        <w:spacing w:after="0" w:line="240" w:lineRule="auto"/>
        <w:jc w:val="both"/>
        <w:rPr>
          <w:rFonts w:ascii="Times New Roman" w:eastAsia="Times New Roman" w:hAnsi="Times New Roman" w:cs="Times New Roman"/>
          <w:sz w:val="20"/>
          <w:szCs w:val="20"/>
        </w:rPr>
      </w:pPr>
    </w:p>
    <w:p w:rsidR="00E7622A" w:rsidRPr="00E7622A" w:rsidRDefault="00E7622A" w:rsidP="00E7622A">
      <w:pPr>
        <w:spacing w:after="0" w:line="240" w:lineRule="auto"/>
        <w:jc w:val="center"/>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4.Запреты, установленные при обращении</w:t>
      </w:r>
    </w:p>
    <w:p w:rsidR="00E7622A" w:rsidRPr="00E7622A" w:rsidRDefault="00E7622A" w:rsidP="00E7622A">
      <w:pPr>
        <w:spacing w:after="0" w:line="240" w:lineRule="auto"/>
        <w:jc w:val="center"/>
        <w:rPr>
          <w:rFonts w:ascii="Times New Roman" w:eastAsia="Times New Roman" w:hAnsi="Times New Roman" w:cs="Times New Roman"/>
          <w:b/>
          <w:bCs/>
          <w:sz w:val="20"/>
          <w:szCs w:val="20"/>
        </w:rPr>
      </w:pPr>
      <w:r w:rsidRPr="00E7622A">
        <w:rPr>
          <w:rFonts w:ascii="Times New Roman" w:eastAsia="Times New Roman" w:hAnsi="Times New Roman" w:cs="Times New Roman"/>
          <w:b/>
          <w:bCs/>
          <w:sz w:val="20"/>
          <w:szCs w:val="20"/>
        </w:rPr>
        <w:t>с отработанными ртутьсодержащими лампами</w:t>
      </w:r>
    </w:p>
    <w:p w:rsidR="00E7622A" w:rsidRPr="00E7622A" w:rsidRDefault="00E7622A" w:rsidP="00E7622A">
      <w:pPr>
        <w:spacing w:after="0" w:line="240" w:lineRule="auto"/>
        <w:jc w:val="center"/>
        <w:rPr>
          <w:rFonts w:ascii="Times New Roman" w:eastAsia="Times New Roman" w:hAnsi="Times New Roman" w:cs="Times New Roman"/>
          <w:sz w:val="20"/>
          <w:szCs w:val="20"/>
        </w:rPr>
      </w:pP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4.1. При обращении с отработанными ртутьсодержащими лампами запрещается:</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4.1.1. размещение путем захоронения;</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4.1.2 .совместное хранение поврежденных и неповрежденных отработанных ртутьсодержащих ламп;</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4.1.3. хранение под открытым небом;</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4.1.4. хранение в таких местах, где к ним могут иметь доступ дети и другие посторонние лица;</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4.1.5. хранение без тары;</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4.1.6. хранение в мягких картонных коробках;</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4.1.7. хранение на грунтовой поверхности;</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4.1.8. бросать тару с отработанными ртутьсодержащими лампами;</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4.1.9. большое скопление отработанных ламп; </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4.2. 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4.2.1. хранить вблизи нагревательных или отопительных приборов;</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4.2.2. самостоятельно вскрывать корпуса ртутных ламп с целью извлечения ртути;</w:t>
      </w:r>
    </w:p>
    <w:p w:rsidR="00E7622A" w:rsidRPr="00E7622A" w:rsidRDefault="00E7622A" w:rsidP="00E7622A">
      <w:pPr>
        <w:spacing w:after="0" w:line="240" w:lineRule="auto"/>
        <w:jc w:val="both"/>
        <w:rPr>
          <w:rFonts w:ascii="Times New Roman" w:eastAsia="Times New Roman" w:hAnsi="Times New Roman" w:cs="Times New Roman"/>
          <w:color w:val="FF0000"/>
          <w:sz w:val="20"/>
          <w:szCs w:val="20"/>
        </w:rPr>
      </w:pPr>
      <w:r w:rsidRPr="00E7622A">
        <w:rPr>
          <w:rFonts w:ascii="Times New Roman" w:eastAsia="Times New Roman" w:hAnsi="Times New Roman" w:cs="Times New Roman"/>
          <w:sz w:val="20"/>
          <w:szCs w:val="20"/>
        </w:rPr>
        <w:t>4.2.3. 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w:t>
      </w:r>
    </w:p>
    <w:p w:rsidR="00E7622A" w:rsidRPr="00E7622A" w:rsidRDefault="00E7622A" w:rsidP="00E7622A">
      <w:pPr>
        <w:spacing w:before="100" w:beforeAutospacing="1" w:after="0" w:line="240" w:lineRule="auto"/>
        <w:jc w:val="center"/>
        <w:rPr>
          <w:rFonts w:ascii="Times New Roman" w:eastAsia="Times New Roman" w:hAnsi="Times New Roman" w:cs="Times New Roman"/>
          <w:b/>
          <w:bCs/>
          <w:sz w:val="20"/>
          <w:szCs w:val="20"/>
        </w:rPr>
      </w:pPr>
      <w:r w:rsidRPr="00E7622A">
        <w:rPr>
          <w:rFonts w:ascii="Times New Roman" w:eastAsia="Times New Roman" w:hAnsi="Times New Roman" w:cs="Times New Roman"/>
          <w:b/>
          <w:bCs/>
          <w:sz w:val="20"/>
          <w:szCs w:val="20"/>
        </w:rPr>
        <w:t>5. Осуществление учета и контроля за обращением с отработанными люминесцентными ртутьсодержащими лампами</w:t>
      </w:r>
    </w:p>
    <w:p w:rsidR="00E7622A" w:rsidRPr="00E7622A" w:rsidRDefault="00E7622A" w:rsidP="00E7622A">
      <w:pPr>
        <w:spacing w:before="100" w:beforeAutospacing="1" w:after="0" w:line="240" w:lineRule="auto"/>
        <w:jc w:val="center"/>
        <w:rPr>
          <w:rFonts w:ascii="Times New Roman" w:eastAsia="Times New Roman" w:hAnsi="Times New Roman" w:cs="Times New Roman"/>
          <w:b/>
          <w:bCs/>
          <w:sz w:val="20"/>
          <w:szCs w:val="20"/>
        </w:rPr>
      </w:pP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 </w:t>
      </w:r>
      <w:r w:rsidRPr="00E7622A">
        <w:rPr>
          <w:rFonts w:ascii="Times New Roman" w:eastAsia="Times New Roman" w:hAnsi="Times New Roman" w:cs="Times New Roman"/>
          <w:sz w:val="20"/>
          <w:szCs w:val="20"/>
        </w:rPr>
        <w:tab/>
        <w:t>5.1. Контроль, учет образования и движения отработанных ртутьсодержащих ламп организуется юридическими лица (независимо от организационно-правовой формы) и индивидуальными предпринимателями.</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5.2.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5.3. Рекомендуемыми документами при обращении с ртутьсодержащими лампами являются:</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5.3.1. журнал учета образования и движения отходов (отработанных ртутьсодержащих ламп);</w:t>
      </w:r>
    </w:p>
    <w:p w:rsidR="00E7622A" w:rsidRPr="00E7622A" w:rsidRDefault="00E7622A" w:rsidP="00E7622A">
      <w:pPr>
        <w:spacing w:after="0" w:line="240" w:lineRule="auto"/>
        <w:ind w:hanging="181"/>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   5.3.2. договор со специализированной организацией на транспортирование и обезвреживание отработанных ртутьсодержащих ламп (с составлением акта (справки) о сдаче-приемке).</w:t>
      </w:r>
    </w:p>
    <w:p w:rsidR="00E7622A" w:rsidRPr="00E7622A" w:rsidRDefault="00E7622A" w:rsidP="00E7622A">
      <w:pPr>
        <w:spacing w:after="0" w:line="240" w:lineRule="auto"/>
        <w:ind w:hanging="181"/>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r>
      <w:r w:rsidRPr="00E7622A">
        <w:rPr>
          <w:rFonts w:ascii="Times New Roman" w:eastAsia="Times New Roman" w:hAnsi="Times New Roman" w:cs="Times New Roman"/>
          <w:sz w:val="20"/>
          <w:szCs w:val="20"/>
        </w:rPr>
        <w:tab/>
        <w:t>5.4. Юридические лица, индивидуальные предприниматели по запросу администрации сельского поселения «Село Маяк» представляют информацию об отработанных ртутьсодержащих лампах.</w:t>
      </w:r>
    </w:p>
    <w:p w:rsidR="00E7622A" w:rsidRPr="00E7622A" w:rsidRDefault="00E7622A" w:rsidP="00E7622A">
      <w:pPr>
        <w:spacing w:after="0" w:line="240" w:lineRule="auto"/>
        <w:ind w:hanging="181"/>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r>
      <w:r w:rsidRPr="00E7622A">
        <w:rPr>
          <w:rFonts w:ascii="Times New Roman" w:eastAsia="Times New Roman" w:hAnsi="Times New Roman" w:cs="Times New Roman"/>
          <w:sz w:val="20"/>
          <w:szCs w:val="20"/>
        </w:rPr>
        <w:tab/>
        <w:t>5.5. Информация об обращении с отработанными ртутьсодержащими лампами и об организациях, осуществляющих обращение с отработанными ртутьсодержащими лампами размещается на сайте администрации сельского поселения «Село Маяк»</w:t>
      </w:r>
    </w:p>
    <w:p w:rsidR="00E7622A" w:rsidRPr="00E7622A" w:rsidRDefault="00E7622A" w:rsidP="00E7622A">
      <w:pPr>
        <w:spacing w:after="0" w:line="240" w:lineRule="auto"/>
        <w:ind w:hanging="181"/>
        <w:jc w:val="both"/>
        <w:rPr>
          <w:rFonts w:ascii="Times New Roman" w:eastAsia="Times New Roman" w:hAnsi="Times New Roman" w:cs="Times New Roman"/>
          <w:b/>
          <w:bCs/>
          <w:sz w:val="20"/>
          <w:szCs w:val="20"/>
        </w:rPr>
      </w:pPr>
      <w:r w:rsidRPr="00E7622A">
        <w:rPr>
          <w:rFonts w:ascii="Times New Roman" w:eastAsia="Times New Roman" w:hAnsi="Times New Roman" w:cs="Times New Roman"/>
          <w:b/>
          <w:bCs/>
          <w:sz w:val="20"/>
          <w:szCs w:val="20"/>
        </w:rPr>
        <w:tab/>
      </w:r>
      <w:r w:rsidRPr="00E7622A">
        <w:rPr>
          <w:rFonts w:ascii="Times New Roman" w:eastAsia="Times New Roman" w:hAnsi="Times New Roman" w:cs="Times New Roman"/>
          <w:b/>
          <w:bCs/>
          <w:sz w:val="20"/>
          <w:szCs w:val="20"/>
        </w:rPr>
        <w:tab/>
      </w:r>
      <w:r w:rsidRPr="00E7622A">
        <w:rPr>
          <w:rFonts w:ascii="Times New Roman" w:eastAsia="Times New Roman" w:hAnsi="Times New Roman" w:cs="Times New Roman"/>
          <w:b/>
          <w:bCs/>
          <w:sz w:val="20"/>
          <w:szCs w:val="20"/>
        </w:rPr>
        <w:tab/>
      </w:r>
    </w:p>
    <w:p w:rsidR="00E7622A" w:rsidRPr="00E7622A" w:rsidRDefault="00E7622A" w:rsidP="00E7622A">
      <w:pPr>
        <w:spacing w:after="0" w:line="240" w:lineRule="auto"/>
        <w:ind w:hanging="181"/>
        <w:jc w:val="center"/>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6. Ответственность за нарушение установленных экологических и санитарно-гигиенических требований при обращении</w:t>
      </w:r>
    </w:p>
    <w:p w:rsidR="00E7622A" w:rsidRPr="00E7622A" w:rsidRDefault="00E7622A" w:rsidP="00E7622A">
      <w:pPr>
        <w:spacing w:after="0" w:line="240" w:lineRule="auto"/>
        <w:jc w:val="center"/>
        <w:rPr>
          <w:rFonts w:ascii="Times New Roman" w:eastAsia="Times New Roman" w:hAnsi="Times New Roman" w:cs="Times New Roman"/>
          <w:b/>
          <w:bCs/>
          <w:sz w:val="20"/>
          <w:szCs w:val="20"/>
        </w:rPr>
      </w:pPr>
      <w:r w:rsidRPr="00E7622A">
        <w:rPr>
          <w:rFonts w:ascii="Times New Roman" w:eastAsia="Times New Roman" w:hAnsi="Times New Roman" w:cs="Times New Roman"/>
          <w:b/>
          <w:bCs/>
          <w:sz w:val="20"/>
          <w:szCs w:val="20"/>
        </w:rPr>
        <w:t>с ртутьсодержащими отходами</w:t>
      </w:r>
    </w:p>
    <w:p w:rsidR="00E7622A" w:rsidRPr="00E7622A" w:rsidRDefault="00E7622A" w:rsidP="00E7622A">
      <w:pPr>
        <w:spacing w:after="0" w:line="240" w:lineRule="auto"/>
        <w:jc w:val="center"/>
        <w:rPr>
          <w:rFonts w:ascii="Times New Roman" w:eastAsia="Times New Roman" w:hAnsi="Times New Roman" w:cs="Times New Roman"/>
          <w:sz w:val="20"/>
          <w:szCs w:val="20"/>
        </w:rPr>
      </w:pPr>
    </w:p>
    <w:p w:rsidR="00E7622A" w:rsidRPr="00E7622A" w:rsidRDefault="00E7622A" w:rsidP="00E7622A">
      <w:pPr>
        <w:spacing w:after="278"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ab/>
        <w:t xml:space="preserve">6.1. 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 </w:t>
      </w:r>
    </w:p>
    <w:p w:rsidR="00E7622A" w:rsidRPr="00E7622A" w:rsidRDefault="00E7622A" w:rsidP="00E7622A">
      <w:pPr>
        <w:spacing w:after="0" w:line="240" w:lineRule="auto"/>
        <w:ind w:left="3544" w:firstLine="1984"/>
        <w:jc w:val="right"/>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УТВЕРЖДЕНА</w:t>
      </w:r>
    </w:p>
    <w:p w:rsidR="00E7622A" w:rsidRPr="00E7622A" w:rsidRDefault="00E7622A" w:rsidP="00E7622A">
      <w:pPr>
        <w:spacing w:after="0" w:line="240" w:lineRule="auto"/>
        <w:ind w:left="3544" w:firstLine="284"/>
        <w:jc w:val="right"/>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постановлением администрации </w:t>
      </w:r>
    </w:p>
    <w:p w:rsidR="00E7622A" w:rsidRPr="00E7622A" w:rsidRDefault="00E7622A" w:rsidP="00E7622A">
      <w:pPr>
        <w:spacing w:after="0" w:line="240" w:lineRule="auto"/>
        <w:ind w:left="3544" w:firstLine="284"/>
        <w:jc w:val="right"/>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сельского поселения «Село Маяк»</w:t>
      </w:r>
    </w:p>
    <w:p w:rsidR="00E7622A" w:rsidRPr="00E7622A" w:rsidRDefault="00E7622A" w:rsidP="00E7622A">
      <w:pPr>
        <w:spacing w:after="0" w:line="240" w:lineRule="auto"/>
        <w:ind w:left="3544" w:firstLine="1984"/>
        <w:jc w:val="right"/>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lastRenderedPageBreak/>
        <w:t>от 24.08.2020 № 64</w:t>
      </w:r>
    </w:p>
    <w:p w:rsidR="00E7622A" w:rsidRPr="00E7622A" w:rsidRDefault="00E7622A" w:rsidP="00E7622A">
      <w:pPr>
        <w:spacing w:after="0" w:line="240" w:lineRule="auto"/>
        <w:jc w:val="right"/>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w:t>
      </w:r>
    </w:p>
    <w:p w:rsidR="00E7622A" w:rsidRPr="00E7622A" w:rsidRDefault="00E7622A" w:rsidP="00E7622A">
      <w:pPr>
        <w:spacing w:before="100" w:beforeAutospacing="1" w:after="0" w:line="240" w:lineRule="auto"/>
        <w:jc w:val="center"/>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ИНСТРУКЦИЯ</w:t>
      </w:r>
    </w:p>
    <w:p w:rsidR="00E7622A" w:rsidRPr="00E7622A" w:rsidRDefault="00E7622A" w:rsidP="00E7622A">
      <w:p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по обращению с отходами 1 класса опасности</w:t>
      </w:r>
      <w:r w:rsidRPr="00E7622A">
        <w:rPr>
          <w:rFonts w:ascii="Times New Roman" w:eastAsia="Times New Roman" w:hAnsi="Times New Roman" w:cs="Times New Roman"/>
          <w:sz w:val="20"/>
          <w:szCs w:val="20"/>
        </w:rPr>
        <w:t xml:space="preserve"> </w:t>
      </w:r>
      <w:r w:rsidRPr="00E7622A">
        <w:rPr>
          <w:rFonts w:ascii="Times New Roman" w:eastAsia="Times New Roman" w:hAnsi="Times New Roman" w:cs="Times New Roman"/>
          <w:b/>
          <w:bCs/>
          <w:sz w:val="20"/>
          <w:szCs w:val="20"/>
        </w:rPr>
        <w:t>«Ртутные лампы, люминесцентные ртутьсодержащие</w:t>
      </w:r>
      <w:r w:rsidRPr="00E7622A">
        <w:rPr>
          <w:rFonts w:ascii="Times New Roman" w:eastAsia="Times New Roman" w:hAnsi="Times New Roman" w:cs="Times New Roman"/>
          <w:sz w:val="20"/>
          <w:szCs w:val="20"/>
        </w:rPr>
        <w:t xml:space="preserve"> </w:t>
      </w:r>
      <w:r w:rsidRPr="00E7622A">
        <w:rPr>
          <w:rFonts w:ascii="Times New Roman" w:eastAsia="Times New Roman" w:hAnsi="Times New Roman" w:cs="Times New Roman"/>
          <w:b/>
          <w:bCs/>
          <w:sz w:val="20"/>
          <w:szCs w:val="20"/>
        </w:rPr>
        <w:t>трубки отработанные и брак» на территории муниципального образования сельское  поселение «Село Маяк»  Нанайского муниципального района Хабаровского края</w:t>
      </w:r>
    </w:p>
    <w:p w:rsidR="00E7622A" w:rsidRPr="00E7622A" w:rsidRDefault="00E7622A" w:rsidP="00E7622A">
      <w:pPr>
        <w:spacing w:after="0" w:line="240" w:lineRule="auto"/>
        <w:jc w:val="both"/>
        <w:rPr>
          <w:rFonts w:ascii="Times New Roman" w:eastAsia="Times New Roman" w:hAnsi="Times New Roman" w:cs="Times New Roman"/>
          <w:sz w:val="20"/>
          <w:szCs w:val="20"/>
        </w:rPr>
      </w:pPr>
    </w:p>
    <w:p w:rsidR="00E7622A" w:rsidRPr="00E7622A" w:rsidRDefault="00E7622A" w:rsidP="00E7622A">
      <w:pPr>
        <w:spacing w:after="100" w:afterAutospacing="1" w:line="240" w:lineRule="auto"/>
        <w:jc w:val="center"/>
        <w:outlineLvl w:val="0"/>
        <w:rPr>
          <w:rFonts w:ascii="Times New Roman" w:eastAsia="Times New Roman" w:hAnsi="Times New Roman" w:cs="Times New Roman"/>
          <w:b/>
          <w:bCs/>
          <w:kern w:val="36"/>
          <w:sz w:val="20"/>
          <w:szCs w:val="20"/>
        </w:rPr>
      </w:pPr>
      <w:r w:rsidRPr="00E7622A">
        <w:rPr>
          <w:rFonts w:ascii="Times New Roman" w:eastAsia="Times New Roman" w:hAnsi="Times New Roman" w:cs="Times New Roman"/>
          <w:b/>
          <w:bCs/>
          <w:kern w:val="36"/>
          <w:sz w:val="20"/>
          <w:szCs w:val="20"/>
          <w:lang w:val="en-US"/>
        </w:rPr>
        <w:t>I</w:t>
      </w:r>
      <w:r w:rsidRPr="00E7622A">
        <w:rPr>
          <w:rFonts w:ascii="Times New Roman" w:eastAsia="Times New Roman" w:hAnsi="Times New Roman" w:cs="Times New Roman"/>
          <w:b/>
          <w:bCs/>
          <w:kern w:val="36"/>
          <w:sz w:val="20"/>
          <w:szCs w:val="20"/>
        </w:rPr>
        <w:t>. ЦЕЛЬ</w:t>
      </w:r>
    </w:p>
    <w:p w:rsidR="00E7622A" w:rsidRPr="00E7622A" w:rsidRDefault="00E7622A" w:rsidP="00E7622A">
      <w:pPr>
        <w:spacing w:before="100" w:beforeAutospacing="1" w:after="100" w:afterAutospacing="1"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Настоящая Инструкция определяет порядок обращения с отходами 1 класса опасности «Ртутные лампы, люминесцентные ртутьсодержащие трубки отработанные и брак». Инструкция разработана в соответствии со следующими законодательными и нормативно-правовыми актами Российской Федерации:</w:t>
      </w:r>
    </w:p>
    <w:p w:rsidR="00E7622A" w:rsidRPr="00E7622A" w:rsidRDefault="00E7622A" w:rsidP="00E7622A">
      <w:pPr>
        <w:numPr>
          <w:ilvl w:val="0"/>
          <w:numId w:val="3"/>
        </w:numPr>
        <w:tabs>
          <w:tab w:val="num" w:pos="720"/>
        </w:tabs>
        <w:spacing w:after="0" w:line="230" w:lineRule="auto"/>
        <w:ind w:left="0" w:firstLine="709"/>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Федеральный закон от 10.01.2002 № 7-ФЗ «Об охране окружающей среды»;</w:t>
      </w:r>
    </w:p>
    <w:p w:rsidR="00E7622A" w:rsidRPr="00E7622A" w:rsidRDefault="00E7622A" w:rsidP="00E7622A">
      <w:pPr>
        <w:numPr>
          <w:ilvl w:val="0"/>
          <w:numId w:val="3"/>
        </w:numPr>
        <w:tabs>
          <w:tab w:val="num" w:pos="720"/>
        </w:tabs>
        <w:spacing w:after="0" w:line="230" w:lineRule="auto"/>
        <w:ind w:left="0" w:firstLine="709"/>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Федеральный закон от 24.06.98 № 89-ФЗ «Об отходах производства и потребления»;</w:t>
      </w:r>
    </w:p>
    <w:p w:rsidR="00E7622A" w:rsidRPr="00E7622A" w:rsidRDefault="00E7622A" w:rsidP="00E7622A">
      <w:pPr>
        <w:numPr>
          <w:ilvl w:val="0"/>
          <w:numId w:val="3"/>
        </w:numPr>
        <w:tabs>
          <w:tab w:val="num" w:pos="720"/>
        </w:tabs>
        <w:spacing w:after="0" w:line="230" w:lineRule="auto"/>
        <w:ind w:left="0" w:firstLine="709"/>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Федеральный закон от 30.03.1999 № 52-ФЗ «О санитарно-эпидемиологическом благополучии населения»;</w:t>
      </w:r>
    </w:p>
    <w:p w:rsidR="00E7622A" w:rsidRPr="00E7622A" w:rsidRDefault="00E7622A" w:rsidP="00E7622A">
      <w:pPr>
        <w:numPr>
          <w:ilvl w:val="0"/>
          <w:numId w:val="3"/>
        </w:numPr>
        <w:tabs>
          <w:tab w:val="num" w:pos="720"/>
        </w:tabs>
        <w:spacing w:after="0" w:line="230" w:lineRule="auto"/>
        <w:ind w:left="0" w:firstLine="709"/>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Постановление Правительства РФ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E7622A" w:rsidRPr="00E7622A" w:rsidRDefault="00E7622A" w:rsidP="00E7622A">
      <w:pPr>
        <w:numPr>
          <w:ilvl w:val="0"/>
          <w:numId w:val="3"/>
        </w:numPr>
        <w:tabs>
          <w:tab w:val="num" w:pos="720"/>
        </w:tabs>
        <w:spacing w:after="0" w:line="230" w:lineRule="auto"/>
        <w:ind w:left="0" w:firstLine="709"/>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Приказ МПР РФ от 02.12.2002г. № 786 «Об утверждении Федерального классификационного каталога отходов» (ред. от 30.07.2003г.);</w:t>
      </w:r>
    </w:p>
    <w:p w:rsidR="00E7622A" w:rsidRPr="00E7622A" w:rsidRDefault="00E7622A" w:rsidP="00E7622A">
      <w:pPr>
        <w:numPr>
          <w:ilvl w:val="0"/>
          <w:numId w:val="3"/>
        </w:numPr>
        <w:tabs>
          <w:tab w:val="num" w:pos="720"/>
        </w:tabs>
        <w:spacing w:after="0" w:line="230" w:lineRule="auto"/>
        <w:ind w:left="0" w:firstLine="709"/>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Приказ МПР РФ от 15.06.2001г. № 511 «Об утверждении Критериев отнесения опасных отходов к классу опасности для окружающей природной среды».</w:t>
      </w:r>
    </w:p>
    <w:p w:rsidR="00E7622A" w:rsidRPr="00E7622A" w:rsidRDefault="00E7622A" w:rsidP="00E7622A">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E7622A">
        <w:rPr>
          <w:rFonts w:ascii="Times New Roman" w:eastAsia="Times New Roman" w:hAnsi="Times New Roman" w:cs="Times New Roman"/>
          <w:b/>
          <w:bCs/>
          <w:kern w:val="36"/>
          <w:sz w:val="20"/>
          <w:szCs w:val="20"/>
          <w:lang w:val="en-US"/>
        </w:rPr>
        <w:t>II</w:t>
      </w:r>
      <w:r w:rsidRPr="00E7622A">
        <w:rPr>
          <w:rFonts w:ascii="Times New Roman" w:eastAsia="Times New Roman" w:hAnsi="Times New Roman" w:cs="Times New Roman"/>
          <w:b/>
          <w:bCs/>
          <w:kern w:val="36"/>
          <w:sz w:val="20"/>
          <w:szCs w:val="20"/>
        </w:rPr>
        <w:t>. ОБЩИЕ СВЕДЕНИЯ ОБ ОТХОДАХ</w:t>
      </w:r>
    </w:p>
    <w:p w:rsidR="00E7622A" w:rsidRPr="00E7622A" w:rsidRDefault="00E7622A" w:rsidP="00E7622A">
      <w:pPr>
        <w:spacing w:before="100" w:beforeAutospacing="1"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Ртутные лампы и люминесцентные ртутьсодержащие трубки (далее – 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герметическую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 Технические характеристики ртутьсодержащих ламп и люминесцентных трубок представлены в справочном Приложении 2 к настоящей инструкции.</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В соответствии с Приказом МПР РФ от 02.12.2002г. № 786 «Об утверждении Федерального классификационного каталога отходов» (ред. от 30.07.2003г.) отход «Ртутные лампы, люминесцентные ртутьсодержащие трубки отработанные и брак» имеет код 35330100 13 01 1 и относится к отходам 1 класса опасности – </w:t>
      </w:r>
      <w:r w:rsidRPr="00E7622A">
        <w:rPr>
          <w:rFonts w:ascii="Times New Roman" w:eastAsia="Times New Roman" w:hAnsi="Times New Roman" w:cs="Times New Roman"/>
          <w:b/>
          <w:bCs/>
          <w:sz w:val="20"/>
          <w:szCs w:val="20"/>
        </w:rPr>
        <w:t>чрезвычайно опасным отходам</w:t>
      </w:r>
      <w:r w:rsidRPr="00E7622A">
        <w:rPr>
          <w:rFonts w:ascii="Times New Roman" w:eastAsia="Times New Roman" w:hAnsi="Times New Roman" w:cs="Times New Roman"/>
          <w:sz w:val="20"/>
          <w:szCs w:val="20"/>
        </w:rPr>
        <w:t xml:space="preserve">. </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Степень вредного воздействия отходов 1 класса опасности</w:t>
      </w:r>
      <w:r w:rsidRPr="00E7622A">
        <w:rPr>
          <w:rFonts w:ascii="Times New Roman" w:eastAsia="Times New Roman" w:hAnsi="Times New Roman" w:cs="Times New Roman"/>
          <w:sz w:val="20"/>
          <w:szCs w:val="20"/>
        </w:rPr>
        <w:t xml:space="preserve"> на окружающую среду очень высокая. При их воздействии на окружающую среду экологическая система нарушается необратимо. Период ее восстановления отсутствует.</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Агрегатное состояние отхода</w:t>
      </w:r>
      <w:r w:rsidRPr="00E7622A">
        <w:rPr>
          <w:rFonts w:ascii="Times New Roman" w:eastAsia="Times New Roman" w:hAnsi="Times New Roman" w:cs="Times New Roman"/>
          <w:iCs/>
          <w:sz w:val="20"/>
          <w:szCs w:val="20"/>
        </w:rPr>
        <w:t xml:space="preserve"> </w:t>
      </w:r>
      <w:r w:rsidRPr="00E7622A">
        <w:rPr>
          <w:rFonts w:ascii="Times New Roman" w:eastAsia="Times New Roman" w:hAnsi="Times New Roman" w:cs="Times New Roman"/>
          <w:sz w:val="20"/>
          <w:szCs w:val="20"/>
        </w:rPr>
        <w:t xml:space="preserve">– </w:t>
      </w:r>
      <w:r w:rsidRPr="00E7622A">
        <w:rPr>
          <w:rFonts w:ascii="Times New Roman" w:eastAsia="Times New Roman" w:hAnsi="Times New Roman" w:cs="Times New Roman"/>
          <w:color w:val="000000"/>
          <w:sz w:val="20"/>
          <w:szCs w:val="20"/>
        </w:rPr>
        <w:t>готовое изделие, потерявшее потребительские свойства</w:t>
      </w:r>
      <w:r w:rsidRPr="00E7622A">
        <w:rPr>
          <w:rFonts w:ascii="Times New Roman" w:eastAsia="Times New Roman" w:hAnsi="Times New Roman" w:cs="Times New Roman"/>
          <w:sz w:val="20"/>
          <w:szCs w:val="20"/>
        </w:rPr>
        <w:t xml:space="preserve">. </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Опасные свойства отхода</w:t>
      </w:r>
      <w:r w:rsidRPr="00E7622A">
        <w:rPr>
          <w:rFonts w:ascii="Times New Roman" w:eastAsia="Times New Roman" w:hAnsi="Times New Roman" w:cs="Times New Roman"/>
          <w:sz w:val="20"/>
          <w:szCs w:val="20"/>
        </w:rPr>
        <w:t xml:space="preserve"> – токсичность.</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Компонентный состав отхода</w:t>
      </w:r>
      <w:r w:rsidRPr="00E7622A">
        <w:rPr>
          <w:rFonts w:ascii="Times New Roman" w:eastAsia="Times New Roman" w:hAnsi="Times New Roman" w:cs="Times New Roman"/>
          <w:sz w:val="20"/>
          <w:szCs w:val="20"/>
        </w:rPr>
        <w:t xml:space="preserve"> в соответствии с его паспортом: </w:t>
      </w:r>
    </w:p>
    <w:p w:rsidR="00E7622A" w:rsidRPr="00E7622A" w:rsidRDefault="00E7622A" w:rsidP="00E7622A">
      <w:pPr>
        <w:numPr>
          <w:ilvl w:val="0"/>
          <w:numId w:val="4"/>
        </w:num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оксид кремния - 92,00%</w:t>
      </w:r>
    </w:p>
    <w:p w:rsidR="00E7622A" w:rsidRPr="00E7622A" w:rsidRDefault="00E7622A" w:rsidP="00E7622A">
      <w:pPr>
        <w:numPr>
          <w:ilvl w:val="0"/>
          <w:numId w:val="4"/>
        </w:num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ртуть - 0,02%;</w:t>
      </w:r>
    </w:p>
    <w:p w:rsidR="00E7622A" w:rsidRPr="00E7622A" w:rsidRDefault="00E7622A" w:rsidP="00E7622A">
      <w:pPr>
        <w:numPr>
          <w:ilvl w:val="0"/>
          <w:numId w:val="4"/>
        </w:num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металлы, прочее - 7,98%.</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 xml:space="preserve">Бесконтрольное обращение с вышедшими из строя ртутьсодержащими изделиями (лампами, термометрами, приборами и т.п.) приводит к загрязнению ртутью или ее парами окружающей среды (производственных, служебных, общественных и жилых помещений) до концентраций создающих прямую угрозу здоровью людей. </w:t>
      </w:r>
    </w:p>
    <w:p w:rsidR="00E7622A" w:rsidRPr="00E7622A" w:rsidRDefault="00E7622A" w:rsidP="00E7622A">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E7622A">
        <w:rPr>
          <w:rFonts w:ascii="Times New Roman" w:eastAsia="Times New Roman" w:hAnsi="Times New Roman" w:cs="Times New Roman"/>
          <w:b/>
          <w:bCs/>
          <w:kern w:val="36"/>
          <w:sz w:val="20"/>
          <w:szCs w:val="20"/>
          <w:lang w:val="en-US"/>
        </w:rPr>
        <w:t>III</w:t>
      </w:r>
      <w:r w:rsidRPr="00E7622A">
        <w:rPr>
          <w:rFonts w:ascii="Times New Roman" w:eastAsia="Times New Roman" w:hAnsi="Times New Roman" w:cs="Times New Roman"/>
          <w:b/>
          <w:bCs/>
          <w:kern w:val="36"/>
          <w:sz w:val="20"/>
          <w:szCs w:val="20"/>
        </w:rPr>
        <w:t>. ТЕРМИНЫ И ОПРЕДЕЛЕНИЯ</w:t>
      </w:r>
    </w:p>
    <w:p w:rsidR="00E7622A" w:rsidRPr="00E7622A" w:rsidRDefault="00E7622A" w:rsidP="00E7622A">
      <w:pPr>
        <w:spacing w:after="0" w:line="240" w:lineRule="auto"/>
        <w:ind w:firstLine="573"/>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Отработанные ртутьсодержащие лампы</w:t>
      </w:r>
      <w:r w:rsidRPr="00E7622A">
        <w:rPr>
          <w:rFonts w:ascii="Times New Roman" w:eastAsia="Times New Roman" w:hAnsi="Times New Roman" w:cs="Times New Roman"/>
          <w:sz w:val="20"/>
          <w:szCs w:val="20"/>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E7622A" w:rsidRPr="00E7622A" w:rsidRDefault="00E7622A" w:rsidP="00E7622A">
      <w:pPr>
        <w:spacing w:after="0" w:line="240" w:lineRule="auto"/>
        <w:ind w:firstLine="573"/>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lastRenderedPageBreak/>
        <w:t>Использование отработанных ртутьсодержащих ламп</w:t>
      </w:r>
      <w:r w:rsidRPr="00E7622A">
        <w:rPr>
          <w:rFonts w:ascii="Times New Roman" w:eastAsia="Times New Roman" w:hAnsi="Times New Roman" w:cs="Times New Roman"/>
          <w:sz w:val="20"/>
          <w:szCs w:val="20"/>
        </w:rPr>
        <w:t xml:space="preserve"> - применение отработанных ртутьсодержащих ламп для производства товаров (продукции), выполнения работ, оказания услуг или получения энергии;</w:t>
      </w:r>
    </w:p>
    <w:p w:rsidR="00E7622A" w:rsidRPr="00E7622A" w:rsidRDefault="00E7622A" w:rsidP="00E7622A">
      <w:pPr>
        <w:spacing w:before="100" w:beforeAutospacing="1" w:after="0" w:line="240" w:lineRule="auto"/>
        <w:ind w:firstLine="573"/>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Потребители ртутьсодержащих ламп</w:t>
      </w:r>
      <w:r w:rsidRPr="00E7622A">
        <w:rPr>
          <w:rFonts w:ascii="Times New Roman" w:eastAsia="Times New Roman" w:hAnsi="Times New Roman" w:cs="Times New Roman"/>
          <w:sz w:val="20"/>
          <w:szCs w:val="20"/>
        </w:rPr>
        <w:t xml:space="preserve">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E7622A" w:rsidRPr="00E7622A" w:rsidRDefault="00E7622A" w:rsidP="00E7622A">
      <w:pPr>
        <w:spacing w:after="0" w:line="240" w:lineRule="auto"/>
        <w:ind w:firstLine="573"/>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Накопление</w:t>
      </w:r>
      <w:r w:rsidRPr="00E7622A">
        <w:rPr>
          <w:rFonts w:ascii="Times New Roman" w:eastAsia="Times New Roman" w:hAnsi="Times New Roman" w:cs="Times New Roman"/>
          <w:sz w:val="20"/>
          <w:szCs w:val="20"/>
        </w:rPr>
        <w:t xml:space="preserve">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Специализированные организации</w:t>
      </w:r>
      <w:r w:rsidRPr="00E7622A">
        <w:rPr>
          <w:rFonts w:ascii="Times New Roman" w:eastAsia="Times New Roman" w:hAnsi="Times New Roman" w:cs="Times New Roman"/>
          <w:sz w:val="20"/>
          <w:szCs w:val="20"/>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Разбитие ртутьсодержащей лампы</w:t>
      </w:r>
      <w:r w:rsidRPr="00E7622A">
        <w:rPr>
          <w:rFonts w:ascii="Times New Roman" w:eastAsia="Times New Roman" w:hAnsi="Times New Roman" w:cs="Times New Roman"/>
          <w:sz w:val="20"/>
          <w:szCs w:val="20"/>
        </w:rPr>
        <w:t xml:space="preserve"> - это чрезвычайное происшествие. Ни в коем случае не рекомендуется хранить бой ртутных ламп в одном контейнере с целыми отработанными лампами. На разбитые лампы составляется акт, в нем указывается тип разбитых ламп, их количество, заносится запись в журнал учета отработанных ртутьсодержащих ламп.</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Чрезвычайная ситуация</w:t>
      </w:r>
      <w:r w:rsidRPr="00E7622A">
        <w:rPr>
          <w:rFonts w:ascii="Times New Roman" w:eastAsia="Times New Roman" w:hAnsi="Times New Roman" w:cs="Times New Roman"/>
          <w:sz w:val="20"/>
          <w:szCs w:val="20"/>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7622A" w:rsidRPr="00E7622A" w:rsidRDefault="00E7622A" w:rsidP="00E7622A">
      <w:pPr>
        <w:spacing w:after="0" w:line="240" w:lineRule="auto"/>
        <w:ind w:firstLine="539"/>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Зона чрезвычайной ситуации</w:t>
      </w:r>
      <w:r w:rsidRPr="00E7622A">
        <w:rPr>
          <w:rFonts w:ascii="Times New Roman" w:eastAsia="Times New Roman" w:hAnsi="Times New Roman" w:cs="Times New Roman"/>
          <w:sz w:val="20"/>
          <w:szCs w:val="20"/>
        </w:rPr>
        <w:t xml:space="preserve"> – территория, на которой сложилась чрезвычайная ситуация.</w:t>
      </w:r>
    </w:p>
    <w:p w:rsidR="00E7622A" w:rsidRPr="00E7622A" w:rsidRDefault="00E7622A" w:rsidP="00E7622A">
      <w:pPr>
        <w:spacing w:after="0" w:line="240" w:lineRule="auto"/>
        <w:ind w:firstLine="539"/>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Ликвидация чрезвычайной ситуации</w:t>
      </w:r>
      <w:r w:rsidRPr="00E7622A">
        <w:rPr>
          <w:rFonts w:ascii="Times New Roman" w:eastAsia="Times New Roman" w:hAnsi="Times New Roman" w:cs="Times New Roman"/>
          <w:sz w:val="20"/>
          <w:szCs w:val="20"/>
        </w:rPr>
        <w:t xml:space="preserve">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Демеркуризация отходов</w:t>
      </w:r>
      <w:r w:rsidRPr="00E7622A">
        <w:rPr>
          <w:rFonts w:ascii="Times New Roman" w:eastAsia="Times New Roman" w:hAnsi="Times New Roman" w:cs="Times New Roman"/>
          <w:color w:val="000000"/>
          <w:sz w:val="20"/>
          <w:szCs w:val="20"/>
        </w:rPr>
        <w:t xml:space="preserve"> – обезвреживание отходов, заключающееся в извлечении содержащейся в них ртути и/или ее соединений.</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 xml:space="preserve">Демеркуризация помещений </w:t>
      </w:r>
      <w:r w:rsidRPr="00E7622A">
        <w:rPr>
          <w:rFonts w:ascii="Times New Roman" w:eastAsia="Times New Roman" w:hAnsi="Times New Roman" w:cs="Times New Roman"/>
          <w:sz w:val="20"/>
          <w:szCs w:val="20"/>
        </w:rPr>
        <w:t>– обезвреживание помещений (их поверхности или объема), за</w:t>
      </w:r>
      <w:r w:rsidRPr="00E7622A">
        <w:rPr>
          <w:rFonts w:ascii="Times New Roman" w:eastAsia="Times New Roman" w:hAnsi="Times New Roman" w:cs="Times New Roman"/>
          <w:sz w:val="20"/>
          <w:szCs w:val="20"/>
        </w:rPr>
        <w:softHyphen/>
        <w:t>раженных металлической ртутью, ее парами или солями.</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sz w:val="20"/>
          <w:szCs w:val="20"/>
        </w:rPr>
        <w:t xml:space="preserve">Демеркуризаторы </w:t>
      </w:r>
      <w:r w:rsidRPr="00E7622A">
        <w:rPr>
          <w:rFonts w:ascii="Times New Roman" w:eastAsia="Times New Roman" w:hAnsi="Times New Roman" w:cs="Times New Roman"/>
          <w:sz w:val="20"/>
          <w:szCs w:val="20"/>
        </w:rPr>
        <w:t>– вещества, которые вступают в химическое взаимодействие с металлической ртутью и/или ее соединениями, в результате чего образуются устойчивые и малотоксичные соединения;</w:t>
      </w:r>
    </w:p>
    <w:p w:rsidR="00E7622A" w:rsidRPr="00E7622A" w:rsidRDefault="00E7622A" w:rsidP="00E7622A">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E7622A">
        <w:rPr>
          <w:rFonts w:ascii="Times New Roman" w:eastAsia="Times New Roman" w:hAnsi="Times New Roman" w:cs="Times New Roman"/>
          <w:b/>
          <w:bCs/>
          <w:sz w:val="20"/>
          <w:szCs w:val="20"/>
          <w:lang w:val="en-US"/>
        </w:rPr>
        <w:t>IV</w:t>
      </w:r>
      <w:r w:rsidRPr="00E7622A">
        <w:rPr>
          <w:rFonts w:ascii="Times New Roman" w:eastAsia="Times New Roman" w:hAnsi="Times New Roman" w:cs="Times New Roman"/>
          <w:b/>
          <w:bCs/>
          <w:sz w:val="20"/>
          <w:szCs w:val="20"/>
        </w:rPr>
        <w:t>. ОПАСНЫЕ СВОЙСТВА КОМПОНЕНТОВ ОТХОДА</w:t>
      </w:r>
    </w:p>
    <w:p w:rsidR="00E7622A" w:rsidRPr="00E7622A" w:rsidRDefault="00E7622A" w:rsidP="00E7622A">
      <w:pPr>
        <w:spacing w:before="100" w:beforeAutospacing="1" w:after="0" w:line="21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Опасным компонентом отхода «Ртутные лампы, люминесцентные ртутьсодержащие трубки отработанные и брак» (далее – отработанные ртутьсодержащие лампы) оказывающим токсическое воздействие на человека и окружающую среду является ртуть. Это вещество находится в лампах в состоянии, способном к активной воздушной, водной и физико-химической миграции.</w:t>
      </w:r>
    </w:p>
    <w:p w:rsidR="00E7622A" w:rsidRPr="00E7622A" w:rsidRDefault="00E7622A" w:rsidP="00E7622A">
      <w:pPr>
        <w:spacing w:after="0" w:line="21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Ртуть оказывает негативное влияние на нервную систему человека, вызывая эмоциональную неустойчивость, повышенную утомляемость, снижение памяти, нарушение сна. Обычно наблюдаются боли в конечностях (ртутные полиневриты). Кроме того ртуть оказывает токсическое воздействие на эндокринные железы, на зрительный анализатор, на сердечно – сосудистую систему, органы пищеварения. </w:t>
      </w:r>
    </w:p>
    <w:p w:rsidR="00E7622A" w:rsidRPr="00E7622A" w:rsidRDefault="00E7622A" w:rsidP="00E7622A">
      <w:pPr>
        <w:spacing w:after="0" w:line="21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При механическом разрушении одной ртутной лампы, содержащей 20мг паров ртути, непригодным для дыхания становится 5000м</w:t>
      </w:r>
      <w:r w:rsidRPr="00E7622A">
        <w:rPr>
          <w:rFonts w:ascii="Times New Roman" w:eastAsia="Times New Roman" w:hAnsi="Times New Roman" w:cs="Times New Roman"/>
          <w:b/>
          <w:bCs/>
          <w:iCs/>
          <w:sz w:val="20"/>
          <w:szCs w:val="20"/>
          <w:vertAlign w:val="superscript"/>
        </w:rPr>
        <w:t>3</w:t>
      </w:r>
      <w:r w:rsidRPr="00E7622A">
        <w:rPr>
          <w:rFonts w:ascii="Times New Roman" w:eastAsia="Times New Roman" w:hAnsi="Times New Roman" w:cs="Times New Roman"/>
          <w:b/>
          <w:bCs/>
          <w:iCs/>
          <w:sz w:val="20"/>
          <w:szCs w:val="20"/>
        </w:rPr>
        <w:t xml:space="preserve"> воздуха. </w:t>
      </w:r>
    </w:p>
    <w:p w:rsidR="00E7622A" w:rsidRPr="00E7622A" w:rsidRDefault="00E7622A" w:rsidP="00E7622A">
      <w:pPr>
        <w:spacing w:after="0" w:line="21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 xml:space="preserve">Даже в концентрациях, в сотни и тысячи раз превышающих ПДК, пары ртути не обладают цветом, вкусом или запахом, не оказывают немедленного раздражающего действия </w:t>
      </w:r>
      <w:r w:rsidRPr="00E7622A">
        <w:rPr>
          <w:rFonts w:ascii="Times New Roman" w:eastAsia="Times New Roman" w:hAnsi="Times New Roman" w:cs="Times New Roman"/>
          <w:b/>
          <w:bCs/>
          <w:iCs/>
          <w:color w:val="000000"/>
          <w:sz w:val="20"/>
          <w:szCs w:val="20"/>
        </w:rPr>
        <w:t>на органы дыхания, зрения, кожный покров, слизистые оболочки и т.д.</w:t>
      </w:r>
      <w:r w:rsidRPr="00E7622A">
        <w:rPr>
          <w:rFonts w:ascii="Times New Roman" w:eastAsia="Times New Roman" w:hAnsi="Times New Roman" w:cs="Times New Roman"/>
          <w:b/>
          <w:bCs/>
          <w:iCs/>
          <w:sz w:val="20"/>
          <w:szCs w:val="20"/>
        </w:rPr>
        <w:t>,</w:t>
      </w:r>
      <w:r w:rsidRPr="00E7622A">
        <w:rPr>
          <w:rFonts w:ascii="Times New Roman" w:eastAsia="Times New Roman" w:hAnsi="Times New Roman" w:cs="Times New Roman"/>
          <w:b/>
          <w:bCs/>
          <w:sz w:val="20"/>
          <w:szCs w:val="20"/>
        </w:rPr>
        <w:t xml:space="preserve"> </w:t>
      </w:r>
      <w:r w:rsidRPr="00E7622A">
        <w:rPr>
          <w:rFonts w:ascii="Times New Roman" w:eastAsia="Times New Roman" w:hAnsi="Times New Roman" w:cs="Times New Roman"/>
          <w:b/>
          <w:bCs/>
          <w:iCs/>
          <w:sz w:val="20"/>
          <w:szCs w:val="20"/>
        </w:rPr>
        <w:t>их наличие в воздухе можно обнаружить только с помощью специальной аппаратуры. По этой причине персонал, работающий в отравленных ртутью помещениях, длительное время не подозревает об этом даже при проявлениях симптомов хронического отравления ртутью, часто до тех пор, пока признаки серьезного отравления не станут явными или резко выраженными.</w:t>
      </w:r>
      <w:r w:rsidRPr="00E7622A">
        <w:rPr>
          <w:rFonts w:ascii="Times New Roman" w:eastAsia="Times New Roman" w:hAnsi="Times New Roman" w:cs="Times New Roman"/>
          <w:sz w:val="20"/>
          <w:szCs w:val="20"/>
        </w:rPr>
        <w:t xml:space="preserve"> </w:t>
      </w:r>
    </w:p>
    <w:p w:rsidR="00E7622A" w:rsidRPr="00E7622A" w:rsidRDefault="00E7622A" w:rsidP="00E7622A">
      <w:pPr>
        <w:spacing w:after="0" w:line="21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Острое отравление парами ртути</w:t>
      </w:r>
      <w:r w:rsidRPr="00E7622A">
        <w:rPr>
          <w:rFonts w:ascii="Times New Roman" w:eastAsia="Times New Roman" w:hAnsi="Times New Roman" w:cs="Times New Roman"/>
          <w:b/>
          <w:bCs/>
          <w:sz w:val="20"/>
          <w:szCs w:val="20"/>
        </w:rPr>
        <w:t xml:space="preserve"> </w:t>
      </w:r>
      <w:r w:rsidRPr="00E7622A">
        <w:rPr>
          <w:rFonts w:ascii="Times New Roman" w:eastAsia="Times New Roman" w:hAnsi="Times New Roman" w:cs="Times New Roman"/>
          <w:sz w:val="20"/>
          <w:szCs w:val="20"/>
        </w:rPr>
        <w:t xml:space="preserve">проявляется через несколько часов после начала отравления. Симптомы острого отравления: общая слабость, отсутствие аппетита, головная боль, боль при глотании, металлический вкус во рту, слюнотечение, набухание и кровоточивость десен, тошнота и рвота. Нередко наблюдается воспаление легких, катар верхних дыхательных путей, боли в груди, кашель и одышка, часто сильный озноб. Температура тела поднимается до 38-40°С. В тяжелейших случаях через несколько дней наступает смерть пострадавшего. </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Хроническое отравление ртутью (меркуриализм)</w:t>
      </w:r>
      <w:r w:rsidRPr="00E7622A">
        <w:rPr>
          <w:rFonts w:ascii="Times New Roman" w:eastAsia="Times New Roman" w:hAnsi="Times New Roman" w:cs="Times New Roman"/>
          <w:sz w:val="20"/>
          <w:szCs w:val="20"/>
        </w:rPr>
        <w:t xml:space="preserve"> приводит к нарушению нервной системы и характеризуется наличием астеновегетативного синдрома с отчетливым ртутным тремором (дрожанием рук, </w:t>
      </w:r>
      <w:r w:rsidRPr="00E7622A">
        <w:rPr>
          <w:rFonts w:ascii="Times New Roman" w:eastAsia="Times New Roman" w:hAnsi="Times New Roman" w:cs="Times New Roman"/>
          <w:sz w:val="20"/>
          <w:szCs w:val="20"/>
        </w:rPr>
        <w:lastRenderedPageBreak/>
        <w:t>языка, век, даже ног и всего тела) неустойчивым пульсом, тахикардией, возбужденным состоянием, психическими нарушениями, гингивитом. Развиваются апатия, эмоциональная неустойчивость (ртутная неврастения), головные боли, головокружения, бессонница, возникает состояние повышенной психической возбудимости (ртутный эретизм), нарушается память. Вдыхание паров ртути при сильном воздействии сопровождается симптомами острого бронхита, бронхиолита и пневмонии. Многие симптомы отравления парами ртути исчезают при прекращении воздействия и принятии соответствующих мер, но достичь полного устранения психических нарушений невозможно. Отмеченные синдромы и симптомы наблюдаются при воздействии паров ртути при их концентрациях в воздухе более 0,1 мг/м</w:t>
      </w:r>
      <w:r w:rsidRPr="00E7622A">
        <w:rPr>
          <w:rFonts w:ascii="Times New Roman" w:eastAsia="Times New Roman" w:hAnsi="Times New Roman" w:cs="Times New Roman"/>
          <w:sz w:val="20"/>
          <w:szCs w:val="20"/>
          <w:vertAlign w:val="superscript"/>
        </w:rPr>
        <w:t>3</w:t>
      </w:r>
      <w:r w:rsidRPr="00E7622A">
        <w:rPr>
          <w:rFonts w:ascii="Times New Roman" w:eastAsia="Times New Roman" w:hAnsi="Times New Roman" w:cs="Times New Roman"/>
          <w:sz w:val="20"/>
          <w:szCs w:val="20"/>
        </w:rPr>
        <w:t xml:space="preserve">. Но психические расстройства могут возникать и при более низких концентрациях. </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Микромеркуриализм</w:t>
      </w:r>
      <w:r w:rsidRPr="00E7622A">
        <w:rPr>
          <w:rFonts w:ascii="Times New Roman" w:eastAsia="Times New Roman" w:hAnsi="Times New Roman" w:cs="Times New Roman"/>
          <w:b/>
          <w:bCs/>
          <w:sz w:val="20"/>
          <w:szCs w:val="20"/>
        </w:rPr>
        <w:t xml:space="preserve"> </w:t>
      </w:r>
      <w:r w:rsidRPr="00E7622A">
        <w:rPr>
          <w:rFonts w:ascii="Times New Roman" w:eastAsia="Times New Roman" w:hAnsi="Times New Roman" w:cs="Times New Roman"/>
          <w:sz w:val="20"/>
          <w:szCs w:val="20"/>
        </w:rPr>
        <w:t>развивается при длительном воздействии низких концентраций паров ртути в воздухе – не более сотых долей мг/м</w:t>
      </w:r>
      <w:r w:rsidRPr="00E7622A">
        <w:rPr>
          <w:rFonts w:ascii="Times New Roman" w:eastAsia="Times New Roman" w:hAnsi="Times New Roman" w:cs="Times New Roman"/>
          <w:sz w:val="20"/>
          <w:szCs w:val="20"/>
          <w:vertAlign w:val="superscript"/>
        </w:rPr>
        <w:t>3</w:t>
      </w:r>
      <w:r w:rsidRPr="00E7622A">
        <w:rPr>
          <w:rFonts w:ascii="Times New Roman" w:eastAsia="Times New Roman" w:hAnsi="Times New Roman" w:cs="Times New Roman"/>
          <w:sz w:val="20"/>
          <w:szCs w:val="20"/>
        </w:rPr>
        <w:t xml:space="preserve">. Проявляется в зависимости от организма и состояния нервной системы. Обычно его проявления вначале выражаются в снижении работоспособности, быстрой утомляемости, повышенной возбудимости. Затем указанные явления усиливаются, происходит нарушение памяти, появляются беспокойство и неуверенность в себе, раздражительность и головные боли. </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Диагностика отравлений ртутью</w:t>
      </w:r>
      <w:r w:rsidRPr="00E7622A">
        <w:rPr>
          <w:rFonts w:ascii="Times New Roman" w:eastAsia="Times New Roman" w:hAnsi="Times New Roman" w:cs="Times New Roman"/>
          <w:sz w:val="20"/>
          <w:szCs w:val="20"/>
        </w:rPr>
        <w:t xml:space="preserve"> очень сложна. Они скрываются под видом заболеваний органов дыхания или нервной системы. </w:t>
      </w:r>
    </w:p>
    <w:p w:rsidR="00E7622A" w:rsidRPr="00E7622A" w:rsidRDefault="00E7622A" w:rsidP="00E7622A">
      <w:pPr>
        <w:spacing w:before="100" w:beforeAutospacing="1" w:after="0" w:line="228" w:lineRule="auto"/>
        <w:ind w:firstLine="567"/>
        <w:jc w:val="center"/>
        <w:rPr>
          <w:rFonts w:ascii="Times New Roman" w:eastAsia="Times New Roman" w:hAnsi="Times New Roman" w:cs="Times New Roman"/>
          <w:b/>
          <w:sz w:val="20"/>
          <w:szCs w:val="20"/>
        </w:rPr>
      </w:pPr>
      <w:r w:rsidRPr="00E7622A">
        <w:rPr>
          <w:rFonts w:ascii="Times New Roman" w:eastAsia="Times New Roman" w:hAnsi="Times New Roman" w:cs="Times New Roman"/>
          <w:b/>
          <w:sz w:val="20"/>
          <w:szCs w:val="20"/>
          <w:lang w:val="en-US"/>
        </w:rPr>
        <w:t>V</w:t>
      </w:r>
      <w:r w:rsidRPr="00E7622A">
        <w:rPr>
          <w:rFonts w:ascii="Times New Roman" w:eastAsia="Times New Roman" w:hAnsi="Times New Roman" w:cs="Times New Roman"/>
          <w:b/>
          <w:sz w:val="20"/>
          <w:szCs w:val="20"/>
        </w:rPr>
        <w:t>. ОБРАЗОВАНИЕ И СБОР ОТХОДА</w:t>
      </w:r>
    </w:p>
    <w:p w:rsidR="00E7622A" w:rsidRPr="00E7622A" w:rsidRDefault="00E7622A" w:rsidP="00E7622A">
      <w:pPr>
        <w:spacing w:before="100" w:beforeAutospacing="1"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К работе по замене и сбору отработанных ртутьсодержащих ламп допускаются лица не моложе 18 лет, прошедшие обучение и имеющие свидетельство о допуске к работам по обращению с опасными отходами, овладевшие практическими навыками безопасного выполнения работ, прошедшие проверку знаний по охране труда в объеме настоящей инструкции. Персонал, выполняющий работы с отработанными ртутьсодержащими лампами, должен иметь полное представление о действии ртути и ее соединений на организм человека и окружающую среду.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w:t>
      </w: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color w:val="000000"/>
          <w:sz w:val="20"/>
          <w:szCs w:val="20"/>
        </w:rPr>
        <w:t>Источниками образования отхода «</w:t>
      </w:r>
      <w:r w:rsidRPr="00E7622A">
        <w:rPr>
          <w:rFonts w:ascii="Times New Roman" w:eastAsia="Times New Roman" w:hAnsi="Times New Roman" w:cs="Times New Roman"/>
          <w:sz w:val="20"/>
          <w:szCs w:val="20"/>
        </w:rPr>
        <w:t>Ртутные лампы, люминесцентные ртутьсодержащие трубки отработанные и брак</w:t>
      </w:r>
      <w:r w:rsidRPr="00E7622A">
        <w:rPr>
          <w:rFonts w:ascii="Times New Roman" w:eastAsia="Times New Roman" w:hAnsi="Times New Roman" w:cs="Times New Roman"/>
          <w:color w:val="000000"/>
          <w:sz w:val="20"/>
          <w:szCs w:val="20"/>
        </w:rPr>
        <w:t>» являются</w:t>
      </w:r>
      <w:r w:rsidRPr="00E7622A">
        <w:rPr>
          <w:rFonts w:ascii="Times New Roman" w:eastAsia="Times New Roman" w:hAnsi="Times New Roman" w:cs="Times New Roman"/>
          <w:sz w:val="20"/>
          <w:szCs w:val="20"/>
        </w:rPr>
        <w:t xml:space="preserve"> потолочные и настольные светильники, используемые для освещения производственных и бытовых помещений.</w:t>
      </w: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u w:val="single"/>
        </w:rPr>
        <w:t>Обязательным условием при замене, временном хранении, транспортировке отработанных ртутьсодержащих ламп, а также транспортировке, хранении и установке новых ртутьсодержащих ламп является сохранение их целостности и герметичности.</w:t>
      </w:r>
      <w:r w:rsidRPr="00E7622A">
        <w:rPr>
          <w:rFonts w:ascii="Times New Roman" w:eastAsia="Times New Roman" w:hAnsi="Times New Roman" w:cs="Times New Roman"/>
          <w:sz w:val="20"/>
          <w:szCs w:val="20"/>
        </w:rPr>
        <w:t xml:space="preserve"> В целях предотвращения случайного механического разрушения ртутьсодержащих ламп обращаться с ними следует очень осторожно. </w:t>
      </w: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color w:val="000000"/>
          <w:sz w:val="20"/>
          <w:szCs w:val="20"/>
        </w:rPr>
        <w:t xml:space="preserve">Запрещаются </w:t>
      </w:r>
      <w:r w:rsidRPr="00E7622A">
        <w:rPr>
          <w:rFonts w:ascii="Times New Roman" w:eastAsia="Times New Roman" w:hAnsi="Times New Roman" w:cs="Times New Roman"/>
          <w:b/>
          <w:bCs/>
          <w:iCs/>
          <w:sz w:val="20"/>
          <w:szCs w:val="20"/>
        </w:rPr>
        <w:t>любые действия (бросать, ударять, разбирать и т.п.), могущие привести к механическому разрушению ртутьсодержащих ламп</w:t>
      </w:r>
      <w:r w:rsidRPr="00E7622A">
        <w:rPr>
          <w:rFonts w:ascii="Times New Roman" w:eastAsia="Times New Roman" w:hAnsi="Times New Roman" w:cs="Times New Roman"/>
          <w:b/>
          <w:bCs/>
          <w:iCs/>
          <w:color w:val="000000"/>
          <w:sz w:val="20"/>
          <w:szCs w:val="20"/>
        </w:rPr>
        <w:t>, а также складирование отработанных и/или бракованных ртутьсодержащих ламп в контейнеры с твердыми бытовыми отходами.</w:t>
      </w: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гофрокартона. В случае отсутствия индивидуальной упаковки из гофрокартона, каждую отработанную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 </w:t>
      </w: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Упакованные в гофрокартон или бумагу отработанные ртутьсодержащие лампы передаются на площадку временного накопления.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 </w:t>
      </w: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Механическое разрушение ртутьсодержащих ламп в результате неосторожного обращения является чрезвычайной ситуацией,</w:t>
      </w:r>
      <w:r w:rsidRPr="00E7622A">
        <w:rPr>
          <w:rFonts w:ascii="Times New Roman" w:eastAsia="Times New Roman" w:hAnsi="Times New Roman" w:cs="Times New Roman"/>
          <w:sz w:val="20"/>
          <w:szCs w:val="20"/>
        </w:rPr>
        <w:t xml:space="preserve"> </w:t>
      </w:r>
      <w:r w:rsidRPr="00E7622A">
        <w:rPr>
          <w:rFonts w:ascii="Times New Roman" w:eastAsia="Times New Roman" w:hAnsi="Times New Roman" w:cs="Times New Roman"/>
          <w:b/>
          <w:bCs/>
          <w:iCs/>
          <w:sz w:val="20"/>
          <w:szCs w:val="20"/>
        </w:rPr>
        <w:t xml:space="preserve">при которой принимаются экстренные меры в соответствии с разделом 9 настоящей инструкции. Части разбитых ламп и помещение, в котором они(а) были разбиты, в обязательном порядке должны быть подвергнуты демеркуризации. </w:t>
      </w:r>
    </w:p>
    <w:p w:rsidR="00E7622A" w:rsidRPr="00E7622A" w:rsidRDefault="00E7622A" w:rsidP="00E7622A">
      <w:pPr>
        <w:spacing w:before="100" w:beforeAutospacing="1" w:after="0" w:line="230" w:lineRule="auto"/>
        <w:ind w:firstLine="567"/>
        <w:jc w:val="center"/>
        <w:rPr>
          <w:rFonts w:ascii="Times New Roman" w:eastAsia="Times New Roman" w:hAnsi="Times New Roman" w:cs="Times New Roman"/>
          <w:b/>
          <w:sz w:val="20"/>
          <w:szCs w:val="20"/>
        </w:rPr>
      </w:pPr>
      <w:r w:rsidRPr="00E7622A">
        <w:rPr>
          <w:rFonts w:ascii="Times New Roman" w:eastAsia="Times New Roman" w:hAnsi="Times New Roman" w:cs="Times New Roman"/>
          <w:b/>
          <w:sz w:val="20"/>
          <w:szCs w:val="20"/>
          <w:lang w:val="en-US"/>
        </w:rPr>
        <w:t>VI</w:t>
      </w:r>
      <w:r w:rsidRPr="00E7622A">
        <w:rPr>
          <w:rFonts w:ascii="Times New Roman" w:eastAsia="Times New Roman" w:hAnsi="Times New Roman" w:cs="Times New Roman"/>
          <w:b/>
          <w:sz w:val="20"/>
          <w:szCs w:val="20"/>
        </w:rPr>
        <w:t>. ВРЕМЕННОЕ ХРАНЕНИЕ И НАКОПЛЕНИЕ ОТХОДА</w:t>
      </w:r>
    </w:p>
    <w:p w:rsidR="00E7622A" w:rsidRPr="00E7622A" w:rsidRDefault="00E7622A" w:rsidP="00E7622A">
      <w:pPr>
        <w:spacing w:before="100" w:beforeAutospacing="1"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Временное накопление отработанных ртутьсодержащих ламп разрешается не более 11 месяцев на специально выделенной для этой цели площадке накопления в помещении, расположенном отдельно от производственных и бытовых помещений. Помещение должно хорошо проветриваться, защищено от химически агрессивных веществ, атмосферных осадков, поверхностных и грунтовых вод. Двери склада должны надежно запираться и иметь надпись «Посторонним вход запрещен». Обязательное нахождение таблички с данными ответственного за накопление отходов на складе, например, «Ответственный за склад – Ф.И.О.».</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Хранение отработанных ртутьсодержащих ламп должно осуществляться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при этом срок хранения в соответствии с действующим законодательством не должен превышать более 11 месяцев. </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lastRenderedPageBreak/>
        <w:t>На площадке накопления отхода должна быть нанесена надпись или повешена табличка «Отход 1 класса опасности. Отработанные ртутьсодержащие лампы».</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 xml:space="preserve">Запрещается: </w:t>
      </w:r>
    </w:p>
    <w:p w:rsidR="00E7622A" w:rsidRPr="00E7622A" w:rsidRDefault="00E7622A" w:rsidP="00E7622A">
      <w:pPr>
        <w:numPr>
          <w:ilvl w:val="0"/>
          <w:numId w:val="5"/>
        </w:numPr>
        <w:spacing w:before="100" w:after="0" w:line="228"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 xml:space="preserve">использование алюминия в качестве конструкционного материала; </w:t>
      </w:r>
    </w:p>
    <w:p w:rsidR="00E7622A" w:rsidRPr="00E7622A" w:rsidRDefault="00E7622A" w:rsidP="00E7622A">
      <w:pPr>
        <w:numPr>
          <w:ilvl w:val="0"/>
          <w:numId w:val="5"/>
        </w:numPr>
        <w:spacing w:before="100" w:after="0" w:line="228"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временное хранение и накопление отработанных ртутьсодержащих ламп в любых производственных или бытовых помещениях, где может работать, отдыхать или находиться персонал предприятия;</w:t>
      </w:r>
    </w:p>
    <w:p w:rsidR="00E7622A" w:rsidRPr="00E7622A" w:rsidRDefault="00E7622A" w:rsidP="00E7622A">
      <w:pPr>
        <w:numPr>
          <w:ilvl w:val="0"/>
          <w:numId w:val="5"/>
        </w:numPr>
        <w:spacing w:before="100" w:after="0" w:line="228"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хранение и прием пищи, курение в местах временного накопления отработанных ртутьсодержащих ламп.</w:t>
      </w:r>
    </w:p>
    <w:p w:rsidR="00E7622A" w:rsidRPr="00E7622A" w:rsidRDefault="00E7622A" w:rsidP="00E7622A">
      <w:pPr>
        <w:spacing w:before="100" w:beforeAutospacing="1"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В процессе сбора лампы сортируются по диаметру и длине, аккуратно и плотно укладываются в контейнеры, коробки или ящики (транспортную тару). Для каждого типа ламп должен быть предусмотрен отдельный контейнер, коробка или ящик. В обязательном порядке проверяется правильность и целостность внутренней упаковки ламп, при необходимости исправляются недостатки.</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Максимальный вес картонных, фанерных контейнеров при заполнении не должен превышать 15кг, металлических контейнеров – 30кг.</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 включая и вертикальные. </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Концы клеевой ленты должны заходить на прилегающие к заклеиваемому шву стенки картонной коробки не менее чем на 50мм.</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На каждой транспортной таре (контейнере, коробке, ящике) с отработанными ртутьсодержащими лампами</w:t>
      </w:r>
      <w:r w:rsidRPr="00E7622A">
        <w:rPr>
          <w:rFonts w:ascii="Times New Roman" w:eastAsia="Times New Roman" w:hAnsi="Times New Roman" w:cs="Times New Roman"/>
          <w:b/>
          <w:bCs/>
          <w:i/>
          <w:iCs/>
          <w:sz w:val="20"/>
          <w:szCs w:val="20"/>
        </w:rPr>
        <w:t xml:space="preserve"> </w:t>
      </w:r>
      <w:r w:rsidRPr="00E7622A">
        <w:rPr>
          <w:rFonts w:ascii="Times New Roman" w:eastAsia="Times New Roman" w:hAnsi="Times New Roman" w:cs="Times New Roman"/>
          <w:sz w:val="20"/>
          <w:szCs w:val="20"/>
        </w:rPr>
        <w:t xml:space="preserve">должны быть нанесены манипуляционные знаки «Осторожно! Хрупкое!» «Верх», на картонных коробках дополнительно знак «Беречь от влаги», а также наклеена этикетка (или сделана надпись) произвольного размера, на которой указаны тип (марка) ламп, их длина, диаметр и количество ламп упакованных в данную коробку. Допускается наклеивание стикеров с данными надписями. </w:t>
      </w:r>
    </w:p>
    <w:p w:rsidR="00E7622A" w:rsidRPr="00E7622A" w:rsidRDefault="00E7622A" w:rsidP="00E7622A">
      <w:pPr>
        <w:spacing w:before="100" w:beforeAutospacing="1"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Запрещается размещать на контейнерах (коробках, ящиках) с лампами иные виды грузов.</w:t>
      </w:r>
    </w:p>
    <w:p w:rsidR="00E7622A" w:rsidRPr="00E7622A" w:rsidRDefault="00E7622A" w:rsidP="00E7622A">
      <w:pPr>
        <w:spacing w:before="100" w:beforeAutospacing="1"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В контейнере (коробке, ящике), заполненном отработанными ртутьсодержащими лампами (защищенными внутренней упаковкой) не допускаются пустоты и свободное перемещение ламп. При заполнении контейнера зазоры между соседними лампами, а также между лампами и стенками контейнера уплотняются средствами амортизации и крепления (бумага, газеты, полиэтиленовая пленка и т.п., кроме стружки). Верх картонной коробки закрывается, последний шов заклеивается клеевой лентой. Металлический ящик закрывается на замок.</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По мере накопления отхода до установленной нормы (но не более 11 месяцев), отработанные ртутьсодержащие лампы передаются на демеркуризацию в специализированное предприятие в соответствии с заключенным договором. В случае недостаточности отработанных ртутьсодержащих ламп для наполнения контейнера (коробки, ящика), все пустоты плотно заполняются вышеперечисленными мягкими амортизирующими средствами.</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Запрещается:</w:t>
      </w:r>
    </w:p>
    <w:p w:rsidR="00E7622A" w:rsidRPr="00E7622A" w:rsidRDefault="00E7622A" w:rsidP="00E7622A">
      <w:pPr>
        <w:numPr>
          <w:ilvl w:val="0"/>
          <w:numId w:val="6"/>
        </w:numPr>
        <w:spacing w:after="0" w:line="228"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накопление отработанных ртутьсодержащих ламп в местах временного накопления сверх установленного норматива;</w:t>
      </w:r>
    </w:p>
    <w:p w:rsidR="00E7622A" w:rsidRPr="00E7622A" w:rsidRDefault="00E7622A" w:rsidP="00E7622A">
      <w:pPr>
        <w:numPr>
          <w:ilvl w:val="0"/>
          <w:numId w:val="6"/>
        </w:numPr>
        <w:spacing w:after="0" w:line="228"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хранение отработанных ртутьсодержащих ламп в местах временного накопления должно быть не более 11 месяцев.</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Вследствие того, что разбитые ртутьсодержащие лампы загрязняют внешние поверхности неповрежденных ламп, спецодежду персонала и места временного накопления отработанных ртутьсодержащих ламп, не допускается их совместное хранение и упаковка в одни контейнеры с целыми лампами. </w:t>
      </w:r>
    </w:p>
    <w:p w:rsidR="00E7622A" w:rsidRPr="00E7622A" w:rsidRDefault="00E7622A" w:rsidP="00E7622A">
      <w:pPr>
        <w:spacing w:before="100" w:beforeAutospacing="1"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Части разбитых ртутьсодержащих ламп принимаются на площадку временного накопления отходов только упакованными в прочную герметичную тару (прочные герметичные полиэтиленовые пакеты). </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Собранная при проливе ртуть принимается на площадку временного накопления отходов только в плотно закрытых толстостенных стеклянных банках, упакованных в герметичные полиэтиленовые пакеты. </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Использованные при проведении демеркуризационных работ приспособления, материалы, спецодежда, средства индивидуальной защиты принимаются на площадку временного накопления уложенными в прочную герметичную тару или в сумку, содержавшую демеркуризационный комплект.</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Упакованные в полиэтиленовые пакеты части разбитых ртутьсодержащих ламп, ртуть в плотно закрытой стеклянной банке, сумка с материалами и приспособлениями, использовавшимися при проведении демеркуризационных работ плотно укладываются в герметичный контейнер, изготовленный из ударопрочного материала, уплотняются средствами амортизации и крепления в транспортной таре. Ударопрочный контейнер закрывается на замок.</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Хранение разбитых ртутьсодержащих ламп, собранной ртути, материалов и приспособлений, использовавшихся при проведении демеркуризационных работ на площадке временного накопления </w:t>
      </w:r>
      <w:r w:rsidRPr="00E7622A">
        <w:rPr>
          <w:rFonts w:ascii="Times New Roman" w:eastAsia="Times New Roman" w:hAnsi="Times New Roman" w:cs="Times New Roman"/>
          <w:sz w:val="20"/>
          <w:szCs w:val="20"/>
        </w:rPr>
        <w:lastRenderedPageBreak/>
        <w:t>отходов разрешается не более 5-ти рабочих дней, в течение которых они должны быть переданы на демеркуризацию в специализированное предприятие.</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Запрещается:</w:t>
      </w:r>
    </w:p>
    <w:p w:rsidR="00E7622A" w:rsidRPr="00E7622A" w:rsidRDefault="00E7622A" w:rsidP="00E7622A">
      <w:pPr>
        <w:numPr>
          <w:ilvl w:val="0"/>
          <w:numId w:val="7"/>
        </w:numPr>
        <w:spacing w:after="0" w:line="228"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 xml:space="preserve">хранение на складе временного накопления отходов разбитых отработанных ртутьсодержащих ламп или ртути без герметичных контейнеров; </w:t>
      </w:r>
    </w:p>
    <w:p w:rsidR="00E7622A" w:rsidRPr="00E7622A" w:rsidRDefault="00E7622A" w:rsidP="00E7622A">
      <w:pPr>
        <w:numPr>
          <w:ilvl w:val="0"/>
          <w:numId w:val="7"/>
        </w:numPr>
        <w:spacing w:after="0" w:line="228"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хранение разбитых отработанных ртутьсодержащих ламп или ртути в ударопрочных герметичных контейнерах на складе временного накопления</w:t>
      </w:r>
      <w:r w:rsidRPr="00E7622A">
        <w:rPr>
          <w:rFonts w:ascii="Times New Roman" w:eastAsia="Times New Roman" w:hAnsi="Times New Roman" w:cs="Times New Roman"/>
          <w:b/>
          <w:bCs/>
          <w:i/>
          <w:iCs/>
          <w:sz w:val="20"/>
          <w:szCs w:val="20"/>
        </w:rPr>
        <w:t xml:space="preserve"> </w:t>
      </w:r>
      <w:r w:rsidRPr="00E7622A">
        <w:rPr>
          <w:rFonts w:ascii="Times New Roman" w:eastAsia="Times New Roman" w:hAnsi="Times New Roman" w:cs="Times New Roman"/>
          <w:b/>
          <w:bCs/>
          <w:iCs/>
          <w:sz w:val="20"/>
          <w:szCs w:val="20"/>
        </w:rPr>
        <w:t>отходов более 5-ти рабочих дней.</w:t>
      </w:r>
    </w:p>
    <w:p w:rsidR="00E7622A" w:rsidRPr="00E7622A" w:rsidRDefault="00E7622A" w:rsidP="00E7622A">
      <w:pPr>
        <w:spacing w:after="0" w:line="228"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Виды герметичных контейнеров для хранения и транспортирования отходов 1 класса опасности представлены в справочном Приложении 3 к настоящей инструкции. </w:t>
      </w:r>
    </w:p>
    <w:p w:rsidR="00E7622A" w:rsidRPr="00E7622A" w:rsidRDefault="00E7622A" w:rsidP="00E7622A">
      <w:pPr>
        <w:spacing w:before="100" w:beforeAutospacing="1" w:after="0" w:line="228" w:lineRule="auto"/>
        <w:ind w:firstLine="567"/>
        <w:jc w:val="center"/>
        <w:rPr>
          <w:rFonts w:ascii="Times New Roman" w:eastAsia="Times New Roman" w:hAnsi="Times New Roman" w:cs="Times New Roman"/>
          <w:b/>
          <w:sz w:val="20"/>
          <w:szCs w:val="20"/>
        </w:rPr>
      </w:pPr>
      <w:r w:rsidRPr="00E7622A">
        <w:rPr>
          <w:rFonts w:ascii="Times New Roman" w:eastAsia="Times New Roman" w:hAnsi="Times New Roman" w:cs="Times New Roman"/>
          <w:b/>
          <w:sz w:val="20"/>
          <w:szCs w:val="20"/>
          <w:lang w:val="en-US"/>
        </w:rPr>
        <w:t>VII</w:t>
      </w:r>
      <w:r w:rsidRPr="00E7622A">
        <w:rPr>
          <w:rFonts w:ascii="Times New Roman" w:eastAsia="Times New Roman" w:hAnsi="Times New Roman" w:cs="Times New Roman"/>
          <w:b/>
          <w:sz w:val="20"/>
          <w:szCs w:val="20"/>
        </w:rPr>
        <w:t>. УЧЕТ ОБРАЗОВАНИЯ И ДВИЖЕНИЯ ОТХОДА</w:t>
      </w:r>
    </w:p>
    <w:p w:rsidR="00E7622A" w:rsidRPr="00E7622A" w:rsidRDefault="00E7622A" w:rsidP="00E7622A">
      <w:pPr>
        <w:spacing w:before="100" w:beforeAutospacing="1" w:after="0" w:line="228" w:lineRule="auto"/>
        <w:ind w:firstLine="601"/>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Учет образования и движения отработанных ртутьсодержащих ламп ведется в журнале, где в обязательном порядке отмечается образование отхода и передача его на демеркуризацию в специализированное предприятие.</w:t>
      </w:r>
      <w:r w:rsidRPr="00E7622A">
        <w:rPr>
          <w:rFonts w:ascii="Times New Roman" w:eastAsia="Times New Roman" w:hAnsi="Times New Roman" w:cs="Times New Roman"/>
          <w:color w:val="000000"/>
          <w:sz w:val="20"/>
          <w:szCs w:val="20"/>
        </w:rPr>
        <w:t xml:space="preserve"> </w:t>
      </w:r>
      <w:r w:rsidRPr="00E7622A">
        <w:rPr>
          <w:rFonts w:ascii="Times New Roman" w:eastAsia="Times New Roman" w:hAnsi="Times New Roman" w:cs="Times New Roman"/>
          <w:sz w:val="20"/>
          <w:szCs w:val="20"/>
        </w:rPr>
        <w:t xml:space="preserve">Страницы журнала должны быть пронумерованы и прошнурованы. </w:t>
      </w:r>
      <w:r w:rsidRPr="00E7622A">
        <w:rPr>
          <w:rFonts w:ascii="Times New Roman" w:eastAsia="Times New Roman" w:hAnsi="Times New Roman" w:cs="Times New Roman"/>
          <w:color w:val="000000"/>
          <w:sz w:val="20"/>
          <w:szCs w:val="20"/>
        </w:rPr>
        <w:t>Форма журнала приведена в обязательном Приложении 1 к настоящей инструкции.</w:t>
      </w:r>
    </w:p>
    <w:p w:rsidR="00E7622A" w:rsidRPr="00E7622A" w:rsidRDefault="00E7622A" w:rsidP="00E7622A">
      <w:pPr>
        <w:spacing w:after="0" w:line="228" w:lineRule="auto"/>
        <w:ind w:firstLine="601"/>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Журнал учета заполняется лицом, назначенным, ответственным за природоохранную деятельность (далее – ответственный за ООС).</w:t>
      </w:r>
    </w:p>
    <w:p w:rsidR="00E7622A" w:rsidRPr="00E7622A" w:rsidRDefault="00E7622A" w:rsidP="00E7622A">
      <w:pPr>
        <w:spacing w:after="0" w:line="228" w:lineRule="auto"/>
        <w:ind w:firstLine="567"/>
        <w:jc w:val="both"/>
        <w:rPr>
          <w:rFonts w:ascii="Times New Roman" w:eastAsia="Times New Roman" w:hAnsi="Times New Roman" w:cs="Times New Roman"/>
          <w:color w:val="000000"/>
          <w:sz w:val="20"/>
          <w:szCs w:val="20"/>
        </w:rPr>
      </w:pPr>
      <w:r w:rsidRPr="00E7622A">
        <w:rPr>
          <w:rFonts w:ascii="Times New Roman" w:eastAsia="Times New Roman" w:hAnsi="Times New Roman" w:cs="Times New Roman"/>
          <w:color w:val="000000"/>
          <w:sz w:val="20"/>
          <w:szCs w:val="20"/>
        </w:rPr>
        <w:t xml:space="preserve">При передаче отработанных </w:t>
      </w:r>
      <w:r w:rsidRPr="00E7622A">
        <w:rPr>
          <w:rFonts w:ascii="Times New Roman" w:eastAsia="Times New Roman" w:hAnsi="Times New Roman" w:cs="Times New Roman"/>
          <w:sz w:val="20"/>
          <w:szCs w:val="20"/>
        </w:rPr>
        <w:t>ртутьсодержащих ламп со склада временного накопления отхода в специализированное предприятие для проведения демеркуризации в журнале учета образования и движения отработанных ртутьсодержащих ламп</w:t>
      </w:r>
      <w:r w:rsidRPr="00E7622A">
        <w:rPr>
          <w:rFonts w:ascii="Times New Roman" w:eastAsia="Times New Roman" w:hAnsi="Times New Roman" w:cs="Times New Roman"/>
          <w:color w:val="000000"/>
          <w:sz w:val="20"/>
          <w:szCs w:val="20"/>
        </w:rPr>
        <w:t xml:space="preserve"> должна быть сделана запись о передаче отхода с указанием даты передачи, номера акта (справки) приема-передачи, количества и типа (марки) переданных на демеркуризацию ламп, заверенная подписью ответственного за ООС. Оригинал акта (справки) приема-передачи отработанных ртутьсодержащих ламп передается главному бухгалтеру, его копия в обязательном порядке остается у ответственного за ООС в качестве документа, подтверждающего передачу отхода.</w:t>
      </w:r>
    </w:p>
    <w:p w:rsidR="00E7622A" w:rsidRPr="00E7622A" w:rsidRDefault="00E7622A" w:rsidP="00E7622A">
      <w:pPr>
        <w:spacing w:after="0" w:line="228" w:lineRule="auto"/>
        <w:rPr>
          <w:rFonts w:ascii="Times New Roman" w:eastAsia="Times New Roman" w:hAnsi="Times New Roman" w:cs="Times New Roman"/>
          <w:sz w:val="20"/>
          <w:szCs w:val="20"/>
        </w:rPr>
      </w:pPr>
    </w:p>
    <w:p w:rsidR="00E7622A" w:rsidRPr="00E7622A" w:rsidRDefault="00E7622A" w:rsidP="00E7622A">
      <w:pPr>
        <w:spacing w:after="0" w:line="228" w:lineRule="auto"/>
        <w:jc w:val="center"/>
        <w:rPr>
          <w:rFonts w:ascii="Times New Roman" w:eastAsia="Times New Roman" w:hAnsi="Times New Roman" w:cs="Times New Roman"/>
          <w:b/>
          <w:sz w:val="20"/>
          <w:szCs w:val="20"/>
        </w:rPr>
      </w:pPr>
      <w:r w:rsidRPr="00E7622A">
        <w:rPr>
          <w:rFonts w:ascii="Times New Roman" w:eastAsia="Times New Roman" w:hAnsi="Times New Roman" w:cs="Times New Roman"/>
          <w:b/>
          <w:sz w:val="20"/>
          <w:szCs w:val="20"/>
          <w:lang w:val="en-US"/>
        </w:rPr>
        <w:t>VIII</w:t>
      </w:r>
      <w:r w:rsidRPr="00E7622A">
        <w:rPr>
          <w:rFonts w:ascii="Times New Roman" w:eastAsia="Times New Roman" w:hAnsi="Times New Roman" w:cs="Times New Roman"/>
          <w:b/>
          <w:sz w:val="20"/>
          <w:szCs w:val="20"/>
        </w:rPr>
        <w:t>. ПЕРЕДАЧА ОТХОДА СПЕЦИАЛИЗИРОВАННЫМ</w:t>
      </w:r>
    </w:p>
    <w:p w:rsidR="00E7622A" w:rsidRPr="00E7622A" w:rsidRDefault="00E7622A" w:rsidP="00E7622A">
      <w:pPr>
        <w:spacing w:after="100" w:afterAutospacing="1" w:line="240" w:lineRule="auto"/>
        <w:jc w:val="center"/>
        <w:outlineLvl w:val="0"/>
        <w:rPr>
          <w:rFonts w:ascii="Times New Roman" w:eastAsia="Times New Roman" w:hAnsi="Times New Roman" w:cs="Times New Roman"/>
          <w:b/>
          <w:bCs/>
          <w:kern w:val="36"/>
          <w:sz w:val="20"/>
          <w:szCs w:val="20"/>
        </w:rPr>
      </w:pPr>
      <w:r w:rsidRPr="00E7622A">
        <w:rPr>
          <w:rFonts w:ascii="Times New Roman" w:eastAsia="Times New Roman" w:hAnsi="Times New Roman" w:cs="Times New Roman"/>
          <w:b/>
          <w:bCs/>
          <w:kern w:val="36"/>
          <w:sz w:val="20"/>
          <w:szCs w:val="20"/>
        </w:rPr>
        <w:t>ПРЕДПРИЯТИЯМ ДЛЯ ОБЕЗВРЕЖИВАНИЯ</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Передача отработанных ртутьсодержащих ламп на обезвреживание (демеркуризацию)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 </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Запрещается:</w:t>
      </w:r>
    </w:p>
    <w:p w:rsidR="00E7622A" w:rsidRPr="00E7622A" w:rsidRDefault="00E7622A" w:rsidP="00E7622A">
      <w:pPr>
        <w:numPr>
          <w:ilvl w:val="0"/>
          <w:numId w:val="8"/>
        </w:num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уничтожение, выброс в контейнер с твердыми бытовыми отходами или передача отработанных ртутьсодержащих ламп, подлежащих демеркуризации физическим или юридическим лицам, не имеющим лицензии на деятельность по сбору, использованию, обезвреживанию, транспортировке, размещению опасных отходов;</w:t>
      </w:r>
    </w:p>
    <w:p w:rsidR="00E7622A" w:rsidRPr="00E7622A" w:rsidRDefault="00E7622A" w:rsidP="00E7622A">
      <w:pPr>
        <w:numPr>
          <w:ilvl w:val="0"/>
          <w:numId w:val="8"/>
        </w:num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размещение отработанных ртутьсодержащих ламп на полигонах и свалках твердых бытовых отходов.</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Перед погрузкой отработанных ртутьсодержащих ламп в транспортное средство проверяют правильность, целостность и соответствие их транспортной упаковки требованиям, перечисленным в разделе 6 настоящей инструкции. При необходимости исправляют недостатки, только после этого приступают к погрузочным работам. </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При погрузке отработанных ртутьсодержащих ламп необходимо учитывать метеорологические условия. </w:t>
      </w:r>
      <w:r w:rsidRPr="00E7622A">
        <w:rPr>
          <w:rFonts w:ascii="Times New Roman" w:eastAsia="Times New Roman" w:hAnsi="Times New Roman" w:cs="Times New Roman"/>
          <w:b/>
          <w:bCs/>
          <w:iCs/>
          <w:sz w:val="20"/>
          <w:szCs w:val="20"/>
        </w:rPr>
        <w:t>Запрещается погрузка отработанных ртутьсодержащих ламп во время дождя или грозы.</w:t>
      </w:r>
      <w:r w:rsidRPr="00E7622A">
        <w:rPr>
          <w:rFonts w:ascii="Times New Roman" w:eastAsia="Times New Roman" w:hAnsi="Times New Roman" w:cs="Times New Roman"/>
          <w:sz w:val="20"/>
          <w:szCs w:val="20"/>
        </w:rPr>
        <w:t xml:space="preserve"> При гололеде места погрузки должны быть посыпаны песком. </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Работы по погрузке отработанных ртутьсодержащих ламп должны осуществляться в присутствии лица, ответственного за ООС.</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В местах, отведенных под погрузку отработанных ртутьсодержащих ламп, не допускается скопление людей. </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Запрещается:</w:t>
      </w:r>
    </w:p>
    <w:p w:rsidR="00E7622A" w:rsidRPr="00E7622A" w:rsidRDefault="00E7622A" w:rsidP="00E7622A">
      <w:pPr>
        <w:numPr>
          <w:ilvl w:val="0"/>
          <w:numId w:val="9"/>
        </w:num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бросать, ударять, переворачивать упаковки (коробки, ящики) с отработанными ртутьсодержащими лампами вверх дном или на бок;</w:t>
      </w:r>
    </w:p>
    <w:p w:rsidR="00E7622A" w:rsidRPr="00E7622A" w:rsidRDefault="00E7622A" w:rsidP="00E7622A">
      <w:pPr>
        <w:numPr>
          <w:ilvl w:val="0"/>
          <w:numId w:val="9"/>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 xml:space="preserve">повреждать любым способом транспортную тару, в которую упакованы отработанные ртутьсодержащие лампы; </w:t>
      </w:r>
    </w:p>
    <w:p w:rsidR="00E7622A" w:rsidRPr="00E7622A" w:rsidRDefault="00E7622A" w:rsidP="00E7622A">
      <w:pPr>
        <w:numPr>
          <w:ilvl w:val="0"/>
          <w:numId w:val="9"/>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размещать на упаковках (коробках, ящиках) с отработанными ртутьсодержащими лампами иные виды грузов;</w:t>
      </w:r>
    </w:p>
    <w:p w:rsidR="00E7622A" w:rsidRPr="00E7622A" w:rsidRDefault="00E7622A" w:rsidP="00E7622A">
      <w:pPr>
        <w:numPr>
          <w:ilvl w:val="0"/>
          <w:numId w:val="9"/>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 xml:space="preserve">курить при проведении погрузки отработанных ртутьсодержащих ламп. </w:t>
      </w:r>
    </w:p>
    <w:p w:rsidR="00E7622A" w:rsidRPr="00E7622A" w:rsidRDefault="00E7622A" w:rsidP="00E7622A">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E7622A">
        <w:rPr>
          <w:rFonts w:ascii="Times New Roman" w:eastAsia="Times New Roman" w:hAnsi="Times New Roman" w:cs="Times New Roman"/>
          <w:b/>
          <w:bCs/>
          <w:kern w:val="36"/>
          <w:sz w:val="20"/>
          <w:szCs w:val="20"/>
          <w:lang w:val="en-US"/>
        </w:rPr>
        <w:t>IX</w:t>
      </w:r>
      <w:r w:rsidRPr="00E7622A">
        <w:rPr>
          <w:rFonts w:ascii="Times New Roman" w:eastAsia="Times New Roman" w:hAnsi="Times New Roman" w:cs="Times New Roman"/>
          <w:b/>
          <w:bCs/>
          <w:kern w:val="36"/>
          <w:sz w:val="20"/>
          <w:szCs w:val="20"/>
        </w:rPr>
        <w:t>. МЕРОПРИЯТИЯ ПО ЛИКВИДАЦИИ ЧРЕЗВЫЧАЙНЫХ СИТУАЦИЙ</w:t>
      </w:r>
    </w:p>
    <w:p w:rsidR="00E7622A" w:rsidRPr="00E7622A" w:rsidRDefault="00E7622A" w:rsidP="00E7622A">
      <w:pPr>
        <w:spacing w:before="100" w:beforeAutospacing="1"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lastRenderedPageBreak/>
        <w:t xml:space="preserve">При обращении с отработанными ртутьсодержащими лампами под чрезвычайной (аварийной) ситуацией понимается механическое разрушение ртутьсодержащих ламп без пролива или с проливом ртути. </w:t>
      </w:r>
    </w:p>
    <w:p w:rsidR="00E7622A" w:rsidRPr="00E7622A" w:rsidRDefault="00E7622A" w:rsidP="00E7622A">
      <w:pPr>
        <w:spacing w:after="0" w:line="240" w:lineRule="auto"/>
        <w:ind w:firstLine="601"/>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Содержание мероприятий по ликвидации чрезвычайной ситуации зависит от степени ртутного загрязнения помещения. В обязательном порядке вызывают специалистов аварийно-спасательной службы МЧС России по телефону </w:t>
      </w:r>
      <w:r w:rsidRPr="00E7622A">
        <w:rPr>
          <w:rFonts w:ascii="Times New Roman" w:eastAsia="Times New Roman" w:hAnsi="Times New Roman" w:cs="Times New Roman"/>
          <w:b/>
          <w:sz w:val="20"/>
          <w:szCs w:val="20"/>
        </w:rPr>
        <w:t>8(42156)4-21-78; 8(42156)4-13-42, 112</w:t>
      </w:r>
      <w:r w:rsidRPr="00E7622A">
        <w:rPr>
          <w:rFonts w:ascii="Times New Roman" w:eastAsia="Times New Roman" w:hAnsi="Times New Roman" w:cs="Times New Roman"/>
          <w:sz w:val="20"/>
          <w:szCs w:val="20"/>
        </w:rPr>
        <w:t xml:space="preserve"> при механическом разрушении ртутьсодержащих ламп.</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При механическом разрушении не более 1-ой ртутьсодержащей лампы и наличии демеркуризационного комплекта/набора для ликвидации последствий чрезвычайной ситуации, возможно проведение подготовительных работ для демеркуризации помещения и ликвидации чрезвычайной ситуации. </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демеркуризационного комплекта/набора.</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К демеркуризационным работам допускаются лица не моложе 18 лет, назначенные распоряжением главы сельского поселения, прошедшие медицинский осмотр, не имеющие медицинских противопоказаний и ознакомленные с инструкцией по работе с демеркуризационным комплектом. Они должны быть обеспечены спецодеждой, средствами индивидуальной защиты органов дыхания, ног, рук и глаз согласно п. 15.3 Санитарных правил при работе с ртутью, ее соединениями и приборами с ртутным заполнением от 04.04.88 № 4607-88. </w:t>
      </w:r>
    </w:p>
    <w:p w:rsidR="00E7622A" w:rsidRPr="00E7622A" w:rsidRDefault="00E7622A" w:rsidP="00E7622A">
      <w:pPr>
        <w:spacing w:before="100" w:beforeAutospacing="1" w:after="0" w:line="240" w:lineRule="auto"/>
        <w:ind w:firstLine="601"/>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В демеркуризационный комплект/набор входят все необходимые для проведения демеркуризационных работ материалы и приспособления: </w:t>
      </w:r>
    </w:p>
    <w:p w:rsidR="00E7622A" w:rsidRPr="00E7622A" w:rsidRDefault="00E7622A" w:rsidP="00E7622A">
      <w:pPr>
        <w:numPr>
          <w:ilvl w:val="0"/>
          <w:numId w:val="10"/>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средства индивидуальной защиты (респиратор, перчатки, бахилы);</w:t>
      </w:r>
    </w:p>
    <w:p w:rsidR="00E7622A" w:rsidRPr="00E7622A" w:rsidRDefault="00E7622A" w:rsidP="00E7622A">
      <w:pPr>
        <w:numPr>
          <w:ilvl w:val="0"/>
          <w:numId w:val="10"/>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приспособления для сбора пролитой ртути и частей разбившихся ламп (шприц, кисточки медная и волосяная, влажные салфетки, лоток, совок);</w:t>
      </w:r>
    </w:p>
    <w:p w:rsidR="00E7622A" w:rsidRPr="00E7622A" w:rsidRDefault="00E7622A" w:rsidP="00E7622A">
      <w:pPr>
        <w:numPr>
          <w:ilvl w:val="0"/>
          <w:numId w:val="10"/>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химические демеркуризаторы, моющее средство и др. </w:t>
      </w:r>
    </w:p>
    <w:p w:rsidR="00E7622A" w:rsidRPr="00E7622A" w:rsidRDefault="00E7622A" w:rsidP="00E7622A">
      <w:pPr>
        <w:spacing w:before="100" w:beforeAutospacing="1" w:after="0" w:line="240" w:lineRule="auto"/>
        <w:ind w:firstLine="601"/>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Все вышеперечисленное упаковано в специальную сумку (25</w:t>
      </w:r>
      <w:r w:rsidRPr="00E7622A">
        <w:rPr>
          <w:rFonts w:ascii="Symbol" w:eastAsia="Times New Roman" w:hAnsi="Symbol" w:cs="Times New Roman"/>
          <w:sz w:val="20"/>
          <w:szCs w:val="20"/>
        </w:rPr>
        <w:sym w:font="Symbol" w:char="00B4"/>
      </w:r>
      <w:r w:rsidRPr="00E7622A">
        <w:rPr>
          <w:rFonts w:ascii="Times New Roman" w:eastAsia="Times New Roman" w:hAnsi="Times New Roman" w:cs="Times New Roman"/>
          <w:sz w:val="20"/>
          <w:szCs w:val="20"/>
        </w:rPr>
        <w:t>30см). К демеркуризационному комплекту/набору прилагается согласованная с органами Роспотребнадзора инструкция по устранению минимальных чрезвычайных ситуаций. Применение демеркуризационного комплекта позволяет гарантированно устранить небольшие ртутные загрязнения (8-10 ПДК), возникающие при единичном механическом разрушении люминесцентной лампы или медицинского термометра. Виды демеркуризационных комплектов/наборов представлены в справочном Приложении 4 к настоящей инструкции.</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color w:val="000000"/>
          <w:sz w:val="20"/>
          <w:szCs w:val="20"/>
        </w:rPr>
        <w:t>Демеркуризационный комплект должен храниться у лица, ответственного за природоохранную деятельность организации (или лица, его замещающего), а также в диспетчерской</w:t>
      </w:r>
      <w:r w:rsidRPr="00E7622A">
        <w:rPr>
          <w:rFonts w:ascii="Times New Roman" w:eastAsia="Times New Roman" w:hAnsi="Times New Roman" w:cs="Times New Roman"/>
          <w:sz w:val="20"/>
          <w:szCs w:val="20"/>
        </w:rPr>
        <w:t>.</w:t>
      </w:r>
    </w:p>
    <w:p w:rsidR="00E7622A" w:rsidRPr="00E7622A" w:rsidRDefault="00E7622A" w:rsidP="00E7622A">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E7622A">
        <w:rPr>
          <w:rFonts w:ascii="Times New Roman" w:eastAsia="Times New Roman" w:hAnsi="Times New Roman" w:cs="Times New Roman"/>
          <w:b/>
          <w:bCs/>
          <w:sz w:val="20"/>
          <w:szCs w:val="20"/>
        </w:rPr>
        <w:t>9.1.  Ликвидация последствий чрезвычайной ситуации при механическом разрушении не более 1-ой ртутьсодержащей лампы.</w:t>
      </w:r>
    </w:p>
    <w:p w:rsidR="00E7622A" w:rsidRPr="00E7622A" w:rsidRDefault="00E7622A" w:rsidP="00E7622A">
      <w:pPr>
        <w:spacing w:before="100" w:beforeAutospacing="1"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Ликвидация последствий аварийной ситуации при механическом разрушении одной ртутьсодержащей лампы и минимальном проливе ртути (не более количества, содержащегося в одном медицинском термометре) заключается в проведении двух последовательных мероприятий: </w:t>
      </w:r>
    </w:p>
    <w:p w:rsidR="00E7622A" w:rsidRPr="00E7622A" w:rsidRDefault="00E7622A" w:rsidP="00E7622A">
      <w:pPr>
        <w:numPr>
          <w:ilvl w:val="0"/>
          <w:numId w:val="11"/>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iCs/>
          <w:sz w:val="20"/>
          <w:szCs w:val="20"/>
        </w:rPr>
        <w:t xml:space="preserve">локализации источника заражения; </w:t>
      </w:r>
    </w:p>
    <w:p w:rsidR="00E7622A" w:rsidRPr="00E7622A" w:rsidRDefault="00E7622A" w:rsidP="00E7622A">
      <w:pPr>
        <w:numPr>
          <w:ilvl w:val="0"/>
          <w:numId w:val="11"/>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iCs/>
          <w:sz w:val="20"/>
          <w:szCs w:val="20"/>
        </w:rPr>
        <w:t>ликвидации источника заражения.</w:t>
      </w:r>
    </w:p>
    <w:p w:rsidR="00E7622A" w:rsidRPr="00E7622A" w:rsidRDefault="00E7622A" w:rsidP="00E7622A">
      <w:pPr>
        <w:spacing w:before="100" w:beforeAutospacing="1"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Целью первого мероприятия является предотвращение дальнейшего распространения ртутного загрязнения, а результатом выполне</w:t>
      </w:r>
      <w:r w:rsidRPr="00E7622A">
        <w:rPr>
          <w:rFonts w:ascii="Times New Roman" w:eastAsia="Times New Roman" w:hAnsi="Times New Roman" w:cs="Times New Roman"/>
          <w:sz w:val="20"/>
          <w:szCs w:val="20"/>
        </w:rPr>
        <w:softHyphen/>
        <w:t>ния второго мероприятия – минимизация ущерба от чрезвычайной ситуации.</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Локализация источника заражения</w:t>
      </w:r>
      <w:r w:rsidRPr="00E7622A">
        <w:rPr>
          <w:rFonts w:ascii="Times New Roman" w:eastAsia="Times New Roman" w:hAnsi="Times New Roman" w:cs="Times New Roman"/>
          <w:sz w:val="20"/>
          <w:szCs w:val="20"/>
        </w:rPr>
        <w:t xml:space="preserve"> осуществляется ограничением входа людей в зону заражения, что позволяет предотвратить переме</w:t>
      </w:r>
      <w:r w:rsidRPr="00E7622A">
        <w:rPr>
          <w:rFonts w:ascii="Times New Roman" w:eastAsia="Times New Roman" w:hAnsi="Times New Roman" w:cs="Times New Roman"/>
          <w:sz w:val="20"/>
          <w:szCs w:val="20"/>
        </w:rPr>
        <w:softHyphen/>
        <w:t xml:space="preserve">щение ртути на чистые участки помещения, при этом необходимо: </w:t>
      </w:r>
    </w:p>
    <w:p w:rsidR="00E7622A" w:rsidRPr="00E7622A" w:rsidRDefault="00E7622A" w:rsidP="00E7622A">
      <w:pPr>
        <w:numPr>
          <w:ilvl w:val="0"/>
          <w:numId w:val="12"/>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как можно быстрее удалить из помещения персонал;</w:t>
      </w:r>
    </w:p>
    <w:p w:rsidR="00E7622A" w:rsidRPr="00E7622A" w:rsidRDefault="00E7622A" w:rsidP="00E7622A">
      <w:pPr>
        <w:numPr>
          <w:ilvl w:val="0"/>
          <w:numId w:val="12"/>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отключить все электроприборы, по возможности снизить температуру в помещении как минимум до 15°С (чем ниже температура, тем меньше испаряется ртуть);</w:t>
      </w:r>
    </w:p>
    <w:p w:rsidR="00E7622A" w:rsidRPr="00E7622A" w:rsidRDefault="00E7622A" w:rsidP="00E7622A">
      <w:pPr>
        <w:numPr>
          <w:ilvl w:val="0"/>
          <w:numId w:val="12"/>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закрыть дверь в помещение, оставив открытым окно, тщательно заклеить дверь в помещение липкой лентой;</w:t>
      </w:r>
    </w:p>
    <w:p w:rsidR="00E7622A" w:rsidRPr="00E7622A" w:rsidRDefault="00E7622A" w:rsidP="00E7622A">
      <w:pPr>
        <w:numPr>
          <w:ilvl w:val="0"/>
          <w:numId w:val="12"/>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интенсивно проветривать помещение в течение 1,5-2 часов;</w:t>
      </w:r>
    </w:p>
    <w:p w:rsidR="00E7622A" w:rsidRPr="00E7622A" w:rsidRDefault="00E7622A" w:rsidP="00E7622A">
      <w:pPr>
        <w:numPr>
          <w:ilvl w:val="0"/>
          <w:numId w:val="12"/>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после этого можно слегка прикрыть окна и приступить к ликвидации источника заражения.</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lastRenderedPageBreak/>
        <w:t>Ликвидация источника заражения</w:t>
      </w:r>
      <w:r w:rsidRPr="00E7622A">
        <w:rPr>
          <w:rFonts w:ascii="Times New Roman" w:eastAsia="Times New Roman" w:hAnsi="Times New Roman" w:cs="Times New Roman"/>
          <w:b/>
          <w:bCs/>
          <w:sz w:val="20"/>
          <w:szCs w:val="20"/>
        </w:rPr>
        <w:t xml:space="preserve"> </w:t>
      </w:r>
      <w:r w:rsidRPr="00E7622A">
        <w:rPr>
          <w:rFonts w:ascii="Times New Roman" w:eastAsia="Times New Roman" w:hAnsi="Times New Roman" w:cs="Times New Roman"/>
          <w:sz w:val="20"/>
          <w:szCs w:val="20"/>
        </w:rPr>
        <w:t>проводится с помощью демеркуризационного комплекта/набора и предусматривает следующие процедуры:</w:t>
      </w:r>
    </w:p>
    <w:p w:rsidR="00E7622A" w:rsidRPr="00E7622A" w:rsidRDefault="00E7622A" w:rsidP="00E7622A">
      <w:pPr>
        <w:numPr>
          <w:ilvl w:val="0"/>
          <w:numId w:val="13"/>
        </w:num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механический сбор осколков лампы и/или пролитой металлической ртути;</w:t>
      </w:r>
    </w:p>
    <w:p w:rsidR="00E7622A" w:rsidRPr="00E7622A" w:rsidRDefault="00E7622A" w:rsidP="00E7622A">
      <w:pPr>
        <w:numPr>
          <w:ilvl w:val="0"/>
          <w:numId w:val="13"/>
        </w:num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собственно демеркуризацию – обработку помещения химически активными ве</w:t>
      </w:r>
      <w:r w:rsidRPr="00E7622A">
        <w:rPr>
          <w:rFonts w:ascii="Times New Roman" w:eastAsia="Times New Roman" w:hAnsi="Times New Roman" w:cs="Times New Roman"/>
          <w:sz w:val="20"/>
          <w:szCs w:val="20"/>
        </w:rPr>
        <w:softHyphen/>
        <w:t>ществами или их растворами (демеркуризаторами);</w:t>
      </w:r>
    </w:p>
    <w:p w:rsidR="00E7622A" w:rsidRPr="00E7622A" w:rsidRDefault="00E7622A" w:rsidP="00E7622A">
      <w:pPr>
        <w:numPr>
          <w:ilvl w:val="0"/>
          <w:numId w:val="13"/>
        </w:numPr>
        <w:spacing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влажную уборку.</w:t>
      </w:r>
    </w:p>
    <w:p w:rsidR="00E7622A" w:rsidRPr="00E7622A" w:rsidRDefault="00E7622A" w:rsidP="00E7622A">
      <w:pPr>
        <w:spacing w:after="0" w:line="230" w:lineRule="auto"/>
        <w:ind w:firstLine="567"/>
        <w:jc w:val="both"/>
        <w:rPr>
          <w:rFonts w:ascii="Times New Roman" w:eastAsia="Times New Roman" w:hAnsi="Times New Roman" w:cs="Times New Roman"/>
          <w:b/>
          <w:bCs/>
          <w:i/>
          <w:iCs/>
          <w:sz w:val="20"/>
          <w:szCs w:val="20"/>
        </w:rPr>
      </w:pP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 xml:space="preserve">Запрещается: </w:t>
      </w:r>
    </w:p>
    <w:p w:rsidR="00E7622A" w:rsidRPr="00E7622A" w:rsidRDefault="00E7622A" w:rsidP="00E7622A">
      <w:pPr>
        <w:numPr>
          <w:ilvl w:val="0"/>
          <w:numId w:val="14"/>
        </w:numPr>
        <w:spacing w:before="100" w:after="0" w:line="23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нахождение на зараженном ртутью объекте лиц, не связанных с выполнением демеркуризационных работ и не обеспеченных средствами индивидуальной защиты;</w:t>
      </w:r>
    </w:p>
    <w:p w:rsidR="00E7622A" w:rsidRPr="00E7622A" w:rsidRDefault="00E7622A" w:rsidP="00E7622A">
      <w:pPr>
        <w:numPr>
          <w:ilvl w:val="0"/>
          <w:numId w:val="14"/>
        </w:numPr>
        <w:spacing w:before="100" w:after="0" w:line="23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на зараженном ртутью объекте принимать пищу, пить, курить, расстегивать и снимать средства индивидуальной защиты;</w:t>
      </w:r>
    </w:p>
    <w:p w:rsidR="00E7622A" w:rsidRPr="00E7622A" w:rsidRDefault="00E7622A" w:rsidP="00E7622A">
      <w:pPr>
        <w:numPr>
          <w:ilvl w:val="0"/>
          <w:numId w:val="14"/>
        </w:numPr>
        <w:spacing w:before="100" w:after="0" w:line="23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перед началом и во время демеркуризационных работ употреблять спиртные напитки;</w:t>
      </w:r>
    </w:p>
    <w:p w:rsidR="00E7622A" w:rsidRPr="00E7622A" w:rsidRDefault="00E7622A" w:rsidP="00E7622A">
      <w:pPr>
        <w:spacing w:before="100" w:beforeAutospacing="1"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Прежде, чем приступать к ликвидации источника заражения необходимо вскрыть демеркуризационный комплект/набор, внимательно изучить инструкцию по проведению демеркуризации с его помощью. Надеть средства индивидуальной защиты (спецодежду, спецобувь, бахилы, респиратор, защитные перчатки, очки) и только после этого приступать к сбору осколков разбитой ртутьсодержащей лампы, пролитой ртути и демеркуризации помещения.</w:t>
      </w: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Сбор осколков разбитой ртутьсодержащей лампы, пролитой ртути</w:t>
      </w:r>
      <w:r w:rsidRPr="00E7622A">
        <w:rPr>
          <w:rFonts w:ascii="Times New Roman" w:eastAsia="Times New Roman" w:hAnsi="Times New Roman" w:cs="Times New Roman"/>
          <w:sz w:val="20"/>
          <w:szCs w:val="20"/>
        </w:rPr>
        <w:t xml:space="preserve"> проводят с помощью приспособлений, включенных в демеркуризационный комплект (шприц, кисточки медная и волосяная, влажные салфетки, лоток, совок) от периферии загрязненного участка к его центру. Недопустимо ограничиваться осмотром только видимых и доступных участков. </w:t>
      </w:r>
    </w:p>
    <w:p w:rsidR="00E7622A" w:rsidRPr="00E7622A" w:rsidRDefault="00E7622A" w:rsidP="00E7622A">
      <w:pPr>
        <w:spacing w:before="100" w:beforeAutospacing="1"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Запрещается</w:t>
      </w:r>
    </w:p>
    <w:p w:rsidR="00E7622A" w:rsidRPr="00E7622A" w:rsidRDefault="00E7622A" w:rsidP="00E7622A">
      <w:pPr>
        <w:numPr>
          <w:ilvl w:val="0"/>
          <w:numId w:val="15"/>
        </w:numPr>
        <w:spacing w:before="100" w:after="0" w:line="23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создавать сквозняк до того, как была собрана пролитая ртуть, иначе ртутные шарики разлетятся по всей комнате;</w:t>
      </w:r>
    </w:p>
    <w:p w:rsidR="00E7622A" w:rsidRPr="00E7622A" w:rsidRDefault="00E7622A" w:rsidP="00E7622A">
      <w:pPr>
        <w:numPr>
          <w:ilvl w:val="0"/>
          <w:numId w:val="15"/>
        </w:numPr>
        <w:spacing w:before="100" w:after="0" w:line="23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 xml:space="preserve">подметать пролитую ртуть веником: жесткие прутья размельчат шарики в мелкую ртутную пыль, которая разлетится по всему объему помещения. </w:t>
      </w:r>
    </w:p>
    <w:p w:rsidR="00E7622A" w:rsidRPr="00E7622A" w:rsidRDefault="00E7622A" w:rsidP="00E7622A">
      <w:pPr>
        <w:numPr>
          <w:ilvl w:val="0"/>
          <w:numId w:val="15"/>
        </w:numPr>
        <w:spacing w:before="100" w:after="0" w:line="23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 xml:space="preserve">собирать ртуть при помощи бытового пылесоса: пылесос греется и увеличивает испарение ртути, воздух проходит через двигатель пылесоса и на деталях двигателя образуется ртутная амальгама, после чего пылесос сам становится распространителем паров ртути, его придется утилизировать как отход 1 класса опасности, подлежащий демеркуризации. </w:t>
      </w:r>
    </w:p>
    <w:p w:rsidR="00E7622A" w:rsidRPr="00E7622A" w:rsidRDefault="00E7622A" w:rsidP="00E7622A">
      <w:pPr>
        <w:spacing w:before="100" w:beforeAutospacing="1"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Самый простой способ сбора ртути при помощи шприца. </w:t>
      </w: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Очень мелкие (пылевидные) капельки ртути (до 0,5-1мм) мо</w:t>
      </w:r>
      <w:r w:rsidRPr="00E7622A">
        <w:rPr>
          <w:rFonts w:ascii="Times New Roman" w:eastAsia="Times New Roman" w:hAnsi="Times New Roman" w:cs="Times New Roman"/>
          <w:sz w:val="20"/>
          <w:szCs w:val="20"/>
        </w:rPr>
        <w:softHyphen/>
        <w:t>гут собираться влажной фильтровальной или газетной бумагой (влажными салфетками). Бумага размачивается в воде до значительной степени разрых</w:t>
      </w:r>
      <w:r w:rsidRPr="00E7622A">
        <w:rPr>
          <w:rFonts w:ascii="Times New Roman" w:eastAsia="Times New Roman" w:hAnsi="Times New Roman" w:cs="Times New Roman"/>
          <w:sz w:val="20"/>
          <w:szCs w:val="20"/>
        </w:rPr>
        <w:softHyphen/>
        <w:t>ления, отжимается и в таком виде употребляется для протирки заг</w:t>
      </w:r>
      <w:r w:rsidRPr="00E7622A">
        <w:rPr>
          <w:rFonts w:ascii="Times New Roman" w:eastAsia="Times New Roman" w:hAnsi="Times New Roman" w:cs="Times New Roman"/>
          <w:sz w:val="20"/>
          <w:szCs w:val="20"/>
        </w:rPr>
        <w:softHyphen/>
        <w:t>рязненных поверхностей. Капельки ртути прилипают к бумаге и вмес</w:t>
      </w:r>
      <w:r w:rsidRPr="00E7622A">
        <w:rPr>
          <w:rFonts w:ascii="Times New Roman" w:eastAsia="Times New Roman" w:hAnsi="Times New Roman" w:cs="Times New Roman"/>
          <w:sz w:val="20"/>
          <w:szCs w:val="20"/>
        </w:rPr>
        <w:softHyphen/>
        <w:t>те с ней переносятся в герметичную емкость для сбора ртути.</w:t>
      </w:r>
    </w:p>
    <w:p w:rsidR="00E7622A" w:rsidRPr="00E7622A" w:rsidRDefault="00E7622A" w:rsidP="00E7622A">
      <w:pPr>
        <w:spacing w:before="100" w:beforeAutospacing="1"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Запрещается</w:t>
      </w:r>
    </w:p>
    <w:p w:rsidR="00E7622A" w:rsidRPr="00E7622A" w:rsidRDefault="00E7622A" w:rsidP="00E7622A">
      <w:pPr>
        <w:numPr>
          <w:ilvl w:val="0"/>
          <w:numId w:val="16"/>
        </w:numPr>
        <w:spacing w:before="100" w:after="0" w:line="23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 xml:space="preserve">выбрасывать части разбившейся ртутьсодержащей лампы в контейнер с твердыми бытовыми отходами; </w:t>
      </w:r>
    </w:p>
    <w:p w:rsidR="00E7622A" w:rsidRPr="00E7622A" w:rsidRDefault="00E7622A" w:rsidP="00E7622A">
      <w:pPr>
        <w:numPr>
          <w:ilvl w:val="0"/>
          <w:numId w:val="16"/>
        </w:numPr>
        <w:spacing w:before="100" w:after="0" w:line="23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выбрасывать ртуть в канализацию, так как она имеет свойство оседать в канализационных трубах и извлечь ее из канализационной системы невероятно сложно;</w:t>
      </w:r>
    </w:p>
    <w:p w:rsidR="00E7622A" w:rsidRPr="00E7622A" w:rsidRDefault="00E7622A" w:rsidP="00E7622A">
      <w:pPr>
        <w:numPr>
          <w:ilvl w:val="0"/>
          <w:numId w:val="16"/>
        </w:numPr>
        <w:spacing w:before="100" w:after="0" w:line="23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t>содержать собранную ртуть вблизи нагревательных приборов.</w:t>
      </w: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Собранные мелкие осколки ртутьсодержащей лампы и/или ртуть переносят в плотно закрывающуюся герметичную емкость из небьющегося стекла или толстостенной стеклянной посуды, предварительно заполненную подкисленным раствором перманганата калия. </w:t>
      </w:r>
      <w:r w:rsidRPr="00E7622A">
        <w:rPr>
          <w:rFonts w:ascii="Times New Roman" w:eastAsia="Times New Roman" w:hAnsi="Times New Roman" w:cs="Times New Roman"/>
          <w:color w:val="000000"/>
          <w:sz w:val="20"/>
          <w:szCs w:val="20"/>
        </w:rPr>
        <w:t xml:space="preserve">Для приготовления 1л раствора в воду добавляется 1г </w:t>
      </w:r>
      <w:r w:rsidRPr="00E7622A">
        <w:rPr>
          <w:rFonts w:ascii="Times New Roman" w:eastAsia="Times New Roman" w:hAnsi="Times New Roman" w:cs="Times New Roman"/>
          <w:sz w:val="20"/>
          <w:szCs w:val="20"/>
        </w:rPr>
        <w:t>перманганата</w:t>
      </w:r>
      <w:r w:rsidRPr="00E7622A">
        <w:rPr>
          <w:rFonts w:ascii="Times New Roman" w:eastAsia="Times New Roman" w:hAnsi="Times New Roman" w:cs="Times New Roman"/>
          <w:color w:val="000000"/>
          <w:sz w:val="20"/>
          <w:szCs w:val="20"/>
        </w:rPr>
        <w:t xml:space="preserve"> калия и 5мл 36% кислоты (входят в демеркуризационный комплект).</w:t>
      </w: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Крупные части разбитой ртутьсодержащей лампы собирают в прочные герметичные полиэтиленовые пакеты.</w:t>
      </w:r>
    </w:p>
    <w:p w:rsidR="00E7622A" w:rsidRPr="00E7622A" w:rsidRDefault="00E7622A" w:rsidP="00E7622A">
      <w:pPr>
        <w:spacing w:after="0" w:line="23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Путем тщательного осмотра убедиться в полноте сбора осколков, в том числе учесть наличие щелей в полу.</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Части разбитых ртутьсодержащих ламп и/или собранная ртуть в плотно закрытой стеклянной емкости, упакованные в герметичные полиэтиленовые пакеты передаются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sz w:val="20"/>
          <w:szCs w:val="20"/>
        </w:rPr>
        <w:lastRenderedPageBreak/>
        <w:t>Химическую демеркуризацию</w:t>
      </w:r>
      <w:r w:rsidRPr="00E7622A">
        <w:rPr>
          <w:rFonts w:ascii="Times New Roman" w:eastAsia="Times New Roman" w:hAnsi="Times New Roman" w:cs="Times New Roman"/>
          <w:sz w:val="20"/>
          <w:szCs w:val="20"/>
        </w:rPr>
        <w:t xml:space="preserve"> зараженного ртутью помещения осуществляют специалисты аварийно-спасательной службы МЧС России или сотрудники специализированных организаций, имеющие соответствующую подготовку, средства индивидуальной защиты, оборудование и химические средства по демеркуризации объектов.</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После выполнения работ все использованные приспособления и материалы, спецодежда, средства индивидуальной защиты, должны быть собраны и уложены в сумку, содержавшую демеркуризационный комплект и переданы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b/>
          <w:bCs/>
          <w:iCs/>
          <w:color w:val="000000"/>
          <w:sz w:val="20"/>
          <w:szCs w:val="20"/>
        </w:rPr>
        <w:t>Влажная уборка</w:t>
      </w:r>
      <w:r w:rsidRPr="00E7622A">
        <w:rPr>
          <w:rFonts w:ascii="Times New Roman" w:eastAsia="Times New Roman" w:hAnsi="Times New Roman" w:cs="Times New Roman"/>
          <w:color w:val="000000"/>
          <w:sz w:val="20"/>
          <w:szCs w:val="20"/>
        </w:rPr>
        <w:t xml:space="preserve"> проводится на заключительном этапе демеркуризационных работ. Мытье всех поверхностей осуществляется нагретым до 70...80°С мы</w:t>
      </w:r>
      <w:r w:rsidRPr="00E7622A">
        <w:rPr>
          <w:rFonts w:ascii="Times New Roman" w:eastAsia="Times New Roman" w:hAnsi="Times New Roman" w:cs="Times New Roman"/>
          <w:color w:val="000000"/>
          <w:sz w:val="20"/>
          <w:szCs w:val="20"/>
        </w:rPr>
        <w:softHyphen/>
        <w:t xml:space="preserve">льно-содовым раствором </w:t>
      </w:r>
      <w:r w:rsidRPr="00E7622A">
        <w:rPr>
          <w:rFonts w:ascii="Times New Roman" w:eastAsia="Times New Roman" w:hAnsi="Times New Roman" w:cs="Times New Roman"/>
          <w:sz w:val="20"/>
          <w:szCs w:val="20"/>
        </w:rPr>
        <w:t xml:space="preserve">(400г мыла, 500г </w:t>
      </w:r>
      <w:r w:rsidRPr="00E7622A">
        <w:rPr>
          <w:rFonts w:ascii="Times New Roman" w:eastAsia="Times New Roman" w:hAnsi="Times New Roman" w:cs="Times New Roman"/>
          <w:color w:val="000000"/>
          <w:sz w:val="20"/>
          <w:szCs w:val="20"/>
        </w:rPr>
        <w:t>кальцинированной</w:t>
      </w:r>
      <w:r w:rsidRPr="00E7622A">
        <w:rPr>
          <w:rFonts w:ascii="Times New Roman" w:eastAsia="Times New Roman" w:hAnsi="Times New Roman" w:cs="Times New Roman"/>
          <w:sz w:val="20"/>
          <w:szCs w:val="20"/>
        </w:rPr>
        <w:t xml:space="preserve"> соды на 10л воды) </w:t>
      </w:r>
      <w:r w:rsidRPr="00E7622A">
        <w:rPr>
          <w:rFonts w:ascii="Times New Roman" w:eastAsia="Times New Roman" w:hAnsi="Times New Roman" w:cs="Times New Roman"/>
          <w:color w:val="000000"/>
          <w:sz w:val="20"/>
          <w:szCs w:val="20"/>
        </w:rPr>
        <w:t>с нормой расхода 0,5-1 л/м</w:t>
      </w:r>
      <w:r w:rsidRPr="00E7622A">
        <w:rPr>
          <w:rFonts w:ascii="Times New Roman" w:eastAsia="Times New Roman" w:hAnsi="Times New Roman" w:cs="Times New Roman"/>
          <w:color w:val="000000"/>
          <w:sz w:val="20"/>
          <w:szCs w:val="20"/>
          <w:vertAlign w:val="superscript"/>
        </w:rPr>
        <w:t>2</w:t>
      </w:r>
      <w:r w:rsidRPr="00E7622A">
        <w:rPr>
          <w:rFonts w:ascii="Times New Roman" w:eastAsia="Times New Roman" w:hAnsi="Times New Roman" w:cs="Times New Roman"/>
          <w:color w:val="000000"/>
          <w:sz w:val="20"/>
          <w:szCs w:val="20"/>
        </w:rPr>
        <w:t>.</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Вместо мыла допускается использование технических 0,3-1% водных растворов моющих средств, бытовых стиральных порошков.</w:t>
      </w:r>
    </w:p>
    <w:p w:rsidR="00E7622A" w:rsidRPr="00E7622A" w:rsidRDefault="00E7622A" w:rsidP="00E7622A">
      <w:pPr>
        <w:spacing w:before="100" w:beforeAutospacing="1"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color w:val="000000"/>
          <w:sz w:val="20"/>
          <w:szCs w:val="20"/>
        </w:rPr>
        <w:t>Уборка завершается тщательной обмывкой всех поверхностей чистой водопро</w:t>
      </w:r>
      <w:r w:rsidRPr="00E7622A">
        <w:rPr>
          <w:rFonts w:ascii="Times New Roman" w:eastAsia="Times New Roman" w:hAnsi="Times New Roman" w:cs="Times New Roman"/>
          <w:color w:val="000000"/>
          <w:sz w:val="20"/>
          <w:szCs w:val="20"/>
        </w:rPr>
        <w:softHyphen/>
        <w:t xml:space="preserve">водной водой и протиранием их ветошью насухо, </w:t>
      </w:r>
      <w:r w:rsidRPr="00E7622A">
        <w:rPr>
          <w:rFonts w:ascii="Times New Roman" w:eastAsia="Times New Roman" w:hAnsi="Times New Roman" w:cs="Times New Roman"/>
          <w:sz w:val="20"/>
          <w:szCs w:val="20"/>
        </w:rPr>
        <w:t xml:space="preserve">помещение проветривается. </w:t>
      </w:r>
    </w:p>
    <w:p w:rsidR="00E7622A" w:rsidRPr="00E7622A" w:rsidRDefault="00E7622A" w:rsidP="00E7622A">
      <w:pPr>
        <w:spacing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В аккредитованной лаборатории проводятся аналитические исследования наличия остаточных паров ртути и эффективности проведения работ по демеркуризации зараженного помещения.</w:t>
      </w:r>
    </w:p>
    <w:p w:rsidR="00E7622A" w:rsidRPr="00E7622A" w:rsidRDefault="00E7622A" w:rsidP="00E7622A">
      <w:pPr>
        <w:spacing w:before="100" w:beforeAutospacing="1" w:after="100" w:afterAutospacing="1" w:line="240" w:lineRule="auto"/>
        <w:jc w:val="both"/>
        <w:outlineLvl w:val="1"/>
        <w:rPr>
          <w:rFonts w:ascii="Times New Roman" w:eastAsia="Times New Roman" w:hAnsi="Times New Roman" w:cs="Times New Roman"/>
          <w:b/>
          <w:bCs/>
          <w:sz w:val="20"/>
          <w:szCs w:val="20"/>
        </w:rPr>
      </w:pPr>
      <w:r w:rsidRPr="00E7622A">
        <w:rPr>
          <w:rFonts w:ascii="Times New Roman" w:eastAsia="Times New Roman" w:hAnsi="Times New Roman" w:cs="Times New Roman"/>
          <w:b/>
          <w:bCs/>
          <w:sz w:val="20"/>
          <w:szCs w:val="20"/>
        </w:rPr>
        <w:t>9.2. Ликвидация последствий чрезвычайной ситуации при механическом разрушении более 1-ой ртутьсодержащей лампы и/или проливе ртути.</w:t>
      </w:r>
    </w:p>
    <w:p w:rsidR="00E7622A" w:rsidRPr="00E7622A" w:rsidRDefault="00E7622A" w:rsidP="00E7622A">
      <w:pPr>
        <w:spacing w:before="100" w:beforeAutospacing="1" w:after="0" w:line="240" w:lineRule="auto"/>
        <w:ind w:firstLine="567"/>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В случае механического разрушения ртутьсодержащей лампы необходимо: </w:t>
      </w:r>
    </w:p>
    <w:p w:rsidR="00E7622A" w:rsidRPr="00E7622A" w:rsidRDefault="00E7622A" w:rsidP="00E7622A">
      <w:pPr>
        <w:numPr>
          <w:ilvl w:val="0"/>
          <w:numId w:val="17"/>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как можно быстрее удалить из помещения персонал;</w:t>
      </w:r>
    </w:p>
    <w:p w:rsidR="00E7622A" w:rsidRPr="00E7622A" w:rsidRDefault="00E7622A" w:rsidP="00E7622A">
      <w:pPr>
        <w:numPr>
          <w:ilvl w:val="0"/>
          <w:numId w:val="17"/>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w:t>
      </w:r>
    </w:p>
    <w:p w:rsidR="00E7622A" w:rsidRPr="00E7622A" w:rsidRDefault="00E7622A" w:rsidP="00E7622A">
      <w:pPr>
        <w:numPr>
          <w:ilvl w:val="0"/>
          <w:numId w:val="17"/>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 xml:space="preserve">поставить в известность главу </w:t>
      </w:r>
      <w:r w:rsidRPr="00E7622A">
        <w:rPr>
          <w:rFonts w:ascii="Times New Roman" w:eastAsia="Times New Roman" w:hAnsi="Times New Roman" w:cs="Times New Roman"/>
          <w:color w:val="000000"/>
          <w:sz w:val="20"/>
          <w:szCs w:val="20"/>
        </w:rPr>
        <w:t xml:space="preserve">сельского поселения </w:t>
      </w:r>
      <w:r w:rsidRPr="00E7622A">
        <w:rPr>
          <w:rFonts w:ascii="Times New Roman" w:eastAsia="Times New Roman" w:hAnsi="Times New Roman" w:cs="Times New Roman"/>
          <w:sz w:val="20"/>
          <w:szCs w:val="20"/>
        </w:rPr>
        <w:t>или лица, его замещающего;</w:t>
      </w:r>
    </w:p>
    <w:p w:rsidR="00E7622A" w:rsidRPr="00E7622A" w:rsidRDefault="00E7622A" w:rsidP="00E7622A">
      <w:pPr>
        <w:numPr>
          <w:ilvl w:val="0"/>
          <w:numId w:val="17"/>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сообщить о чрезвычайной ситуации оперативному дежурному аварийно-спасательной службы МЧС России по телефону «112» - операторы сотовой связи и вызвать специалистов для ликвидации последствий чрезвычайной ситуации, так как без соответствующего оборудования нельзя быть уверенными в удалении ртутного загрязнения;</w:t>
      </w:r>
    </w:p>
    <w:p w:rsidR="00E7622A" w:rsidRPr="00E7622A" w:rsidRDefault="00E7622A" w:rsidP="00E7622A">
      <w:pPr>
        <w:numPr>
          <w:ilvl w:val="0"/>
          <w:numId w:val="17"/>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на основании результатов приборного обследования загрязненного ртутью помещения специалисты аварийно-спасательной службы определяют технологию работ, тип демеркуризационных препаратов, необходимую кратность обработки помещения;</w:t>
      </w:r>
    </w:p>
    <w:p w:rsidR="00E7622A" w:rsidRPr="00E7622A" w:rsidRDefault="00E7622A" w:rsidP="00E7622A">
      <w:pPr>
        <w:numPr>
          <w:ilvl w:val="0"/>
          <w:numId w:val="17"/>
        </w:numPr>
        <w:spacing w:before="100" w:after="0" w:line="240" w:lineRule="auto"/>
        <w:jc w:val="both"/>
        <w:rPr>
          <w:rFonts w:ascii="Times New Roman" w:eastAsia="Times New Roman" w:hAnsi="Times New Roman" w:cs="Times New Roman"/>
          <w:sz w:val="20"/>
          <w:szCs w:val="20"/>
        </w:rPr>
      </w:pPr>
      <w:r w:rsidRPr="00E7622A">
        <w:rPr>
          <w:rFonts w:ascii="Times New Roman" w:eastAsia="Times New Roman" w:hAnsi="Times New Roman" w:cs="Times New Roman"/>
          <w:sz w:val="20"/>
          <w:szCs w:val="20"/>
        </w:rPr>
        <w:t>ликвидация последствий чрезвычайной (аварийной) ситуации, проведение демеркуризации помещения и дальнейшие действия – в соответствии с указаниями специалистов аварийно-спасательной службы. </w:t>
      </w:r>
    </w:p>
    <w:p w:rsidR="00E7622A" w:rsidRPr="00E7622A" w:rsidRDefault="00E7622A" w:rsidP="00E7622A">
      <w:pPr>
        <w:spacing w:after="100" w:afterAutospacing="1" w:line="240" w:lineRule="auto"/>
        <w:jc w:val="both"/>
        <w:outlineLvl w:val="2"/>
        <w:rPr>
          <w:rFonts w:ascii="Times New Roman" w:eastAsia="Times New Roman" w:hAnsi="Times New Roman" w:cs="Times New Roman"/>
          <w:b/>
          <w:bCs/>
          <w:sz w:val="20"/>
          <w:szCs w:val="20"/>
        </w:rPr>
      </w:pPr>
      <w:r w:rsidRPr="00E7622A">
        <w:rPr>
          <w:rFonts w:ascii="Times New Roman" w:eastAsia="Times New Roman" w:hAnsi="Times New Roman" w:cs="Times New Roman"/>
          <w:sz w:val="20"/>
          <w:szCs w:val="20"/>
        </w:rPr>
        <w:t>Приложение 3 (обязательное). Форма журнала учета образования и движения отхода 1 класса опасности «</w:t>
      </w:r>
      <w:r w:rsidRPr="00E7622A">
        <w:rPr>
          <w:rFonts w:ascii="Times New Roman" w:eastAsia="Times New Roman" w:hAnsi="Times New Roman" w:cs="Times New Roman"/>
          <w:b/>
          <w:bCs/>
          <w:sz w:val="20"/>
          <w:szCs w:val="20"/>
        </w:rPr>
        <w:t>Ртутные лампы, люминесцентные ртутьсодержащие трубки отработанные и брак</w:t>
      </w:r>
      <w:r w:rsidRPr="00E7622A">
        <w:rPr>
          <w:rFonts w:ascii="Times New Roman" w:eastAsia="Times New Roman" w:hAnsi="Times New Roman" w:cs="Times New Roman"/>
          <w:sz w:val="20"/>
          <w:szCs w:val="20"/>
        </w:rPr>
        <w:t>».</w:t>
      </w:r>
    </w:p>
    <w:p w:rsidR="00E7622A" w:rsidRPr="00E7622A" w:rsidRDefault="00E7622A" w:rsidP="00E7622A">
      <w:pPr>
        <w:spacing w:after="0" w:line="240" w:lineRule="auto"/>
        <w:jc w:val="both"/>
        <w:rPr>
          <w:rFonts w:ascii="Times New Roman" w:hAnsi="Times New Roman" w:cs="Times New Roman"/>
          <w:sz w:val="20"/>
          <w:szCs w:val="20"/>
        </w:rPr>
      </w:pPr>
      <w:r w:rsidRPr="00E7622A">
        <w:rPr>
          <w:rFonts w:ascii="Times New Roman" w:eastAsia="Times New Roman" w:hAnsi="Times New Roman" w:cs="Times New Roman"/>
          <w:b/>
          <w:bCs/>
          <w:sz w:val="20"/>
          <w:szCs w:val="20"/>
          <w:u w:val="single"/>
        </w:rPr>
        <w:t>Журнал учета движения отработанных ртутьсодержащих ламп и приборов</w:t>
      </w:r>
      <w:r w:rsidRPr="00E7622A">
        <w:rPr>
          <w:rFonts w:ascii="Times New Roman" w:eastAsia="Times New Roman" w:hAnsi="Times New Roman" w:cs="Times New Roman"/>
          <w:sz w:val="20"/>
          <w:szCs w:val="20"/>
          <w:u w:val="single"/>
        </w:rPr>
        <w:t xml:space="preserve"> </w:t>
      </w:r>
      <w:r w:rsidRPr="00E7622A">
        <w:rPr>
          <w:rFonts w:ascii="Times New Roman" w:eastAsia="Times New Roman" w:hAnsi="Times New Roman" w:cs="Times New Roman"/>
          <w:sz w:val="20"/>
          <w:szCs w:val="20"/>
        </w:rPr>
        <w:t>ведется в одном экземпляре, прошнуровывается, пронумеровывается, скрепляется печатью и заверяется подписью ответственного лица.</w:t>
      </w:r>
      <w:r w:rsidRPr="00E7622A">
        <w:rPr>
          <w:rFonts w:ascii="Times New Roman" w:eastAsia="Times New Roman" w:hAnsi="Times New Roman" w:cs="Times New Roman"/>
          <w:sz w:val="20"/>
          <w:szCs w:val="20"/>
        </w:rPr>
        <w:tab/>
      </w:r>
      <w:r w:rsidRPr="00E7622A">
        <w:rPr>
          <w:rFonts w:ascii="Times New Roman" w:eastAsia="Times New Roman" w:hAnsi="Times New Roman" w:cs="Times New Roman"/>
          <w:sz w:val="20"/>
          <w:szCs w:val="20"/>
        </w:rPr>
        <w:tab/>
      </w:r>
      <w:r w:rsidRPr="00E7622A">
        <w:rPr>
          <w:rFonts w:ascii="Times New Roman" w:eastAsia="Times New Roman" w:hAnsi="Times New Roman" w:cs="Times New Roman"/>
          <w:sz w:val="20"/>
          <w:szCs w:val="20"/>
        </w:rPr>
        <w:tab/>
      </w:r>
      <w:r w:rsidRPr="00E7622A">
        <w:rPr>
          <w:rFonts w:ascii="Times New Roman" w:eastAsia="Times New Roman" w:hAnsi="Times New Roman" w:cs="Times New Roman"/>
          <w:sz w:val="20"/>
          <w:szCs w:val="20"/>
        </w:rPr>
        <w:tab/>
      </w:r>
      <w:r w:rsidRPr="00E7622A">
        <w:rPr>
          <w:rFonts w:ascii="Times New Roman" w:eastAsia="Times New Roman" w:hAnsi="Times New Roman" w:cs="Times New Roman"/>
          <w:sz w:val="20"/>
          <w:szCs w:val="20"/>
        </w:rPr>
        <w:tab/>
      </w:r>
      <w:r w:rsidRPr="00E7622A">
        <w:rPr>
          <w:rFonts w:ascii="Times New Roman" w:eastAsia="Times New Roman" w:hAnsi="Times New Roman" w:cs="Times New Roman"/>
          <w:sz w:val="20"/>
          <w:szCs w:val="20"/>
        </w:rPr>
        <w:tab/>
      </w:r>
      <w:r w:rsidRPr="00E7622A">
        <w:rPr>
          <w:rFonts w:ascii="Times New Roman" w:eastAsia="Times New Roman" w:hAnsi="Times New Roman" w:cs="Times New Roman"/>
          <w:sz w:val="20"/>
          <w:szCs w:val="20"/>
        </w:rPr>
        <w:tab/>
      </w:r>
      <w:r w:rsidRPr="00E7622A">
        <w:rPr>
          <w:rFonts w:ascii="Times New Roman" w:eastAsia="Times New Roman" w:hAnsi="Times New Roman" w:cs="Times New Roman"/>
          <w:sz w:val="20"/>
          <w:szCs w:val="20"/>
        </w:rPr>
        <w:tab/>
      </w:r>
    </w:p>
    <w:p w:rsidR="00E7622A" w:rsidRPr="00E7622A" w:rsidRDefault="00E7622A" w:rsidP="00E7622A">
      <w:pPr>
        <w:spacing w:after="0"/>
        <w:ind w:firstLine="709"/>
        <w:jc w:val="both"/>
        <w:rPr>
          <w:rFonts w:ascii="Times New Roman" w:hAnsi="Times New Roman" w:cs="Times New Roman"/>
          <w:sz w:val="20"/>
          <w:szCs w:val="20"/>
        </w:rPr>
      </w:pPr>
    </w:p>
    <w:p w:rsidR="00E7622A" w:rsidRPr="00E7622A" w:rsidRDefault="00E7622A" w:rsidP="00E7622A">
      <w:pPr>
        <w:spacing w:after="0"/>
        <w:ind w:firstLine="709"/>
        <w:jc w:val="center"/>
        <w:rPr>
          <w:rFonts w:ascii="Times New Roman" w:hAnsi="Times New Roman" w:cs="Times New Roman"/>
          <w:b/>
          <w:sz w:val="20"/>
          <w:szCs w:val="20"/>
        </w:rPr>
      </w:pPr>
      <w:r w:rsidRPr="00E7622A">
        <w:rPr>
          <w:rFonts w:ascii="Times New Roman" w:hAnsi="Times New Roman" w:cs="Times New Roman"/>
          <w:b/>
          <w:sz w:val="20"/>
          <w:szCs w:val="20"/>
        </w:rPr>
        <w:t>График работы места сбора и пункт временного сбора и хранения отработанных ртутьсодержащих ламп</w:t>
      </w:r>
    </w:p>
    <w:p w:rsidR="00E7622A" w:rsidRPr="00E7622A" w:rsidRDefault="00E7622A" w:rsidP="00E7622A">
      <w:pPr>
        <w:spacing w:after="0"/>
        <w:ind w:firstLine="709"/>
        <w:jc w:val="both"/>
        <w:rPr>
          <w:rFonts w:ascii="Times New Roman" w:hAnsi="Times New Roman" w:cs="Times New Roman"/>
          <w:sz w:val="20"/>
          <w:szCs w:val="20"/>
        </w:rPr>
      </w:pPr>
    </w:p>
    <w:p w:rsidR="00E7622A" w:rsidRPr="00E7622A" w:rsidRDefault="00E7622A" w:rsidP="00E7622A">
      <w:pPr>
        <w:spacing w:after="0"/>
        <w:ind w:firstLine="709"/>
        <w:jc w:val="both"/>
        <w:rPr>
          <w:rFonts w:ascii="Times New Roman" w:hAnsi="Times New Roman" w:cs="Times New Roman"/>
          <w:sz w:val="20"/>
          <w:szCs w:val="20"/>
        </w:rPr>
      </w:pPr>
      <w:r w:rsidRPr="00E7622A">
        <w:rPr>
          <w:rFonts w:ascii="Times New Roman" w:hAnsi="Times New Roman" w:cs="Times New Roman"/>
          <w:sz w:val="20"/>
          <w:szCs w:val="20"/>
        </w:rPr>
        <w:t xml:space="preserve">График работы места сбора отработанных ртутьсодержащих ламп для потребителей ртутьсодержащих ламп  последняя пятница каждого месяца с 9-00 до 13-00 час. </w:t>
      </w:r>
    </w:p>
    <w:p w:rsidR="00E7622A" w:rsidRPr="00E7622A" w:rsidRDefault="00E7622A" w:rsidP="00E7622A">
      <w:pPr>
        <w:spacing w:after="0"/>
        <w:ind w:firstLine="709"/>
        <w:jc w:val="both"/>
        <w:rPr>
          <w:rFonts w:ascii="Times New Roman" w:hAnsi="Times New Roman" w:cs="Times New Roman"/>
          <w:sz w:val="20"/>
          <w:szCs w:val="20"/>
        </w:rPr>
      </w:pPr>
      <w:r w:rsidRPr="00E7622A">
        <w:rPr>
          <w:rFonts w:ascii="Times New Roman" w:hAnsi="Times New Roman" w:cs="Times New Roman"/>
          <w:sz w:val="20"/>
          <w:szCs w:val="20"/>
        </w:rPr>
        <w:t xml:space="preserve">Пунктом временного сбора и хранения отработанных ртутьсодержащих (люминесцентных) ламп определить подсобное помещение (склад) на территории администрации по ул. Центральная, дом 27. </w:t>
      </w:r>
    </w:p>
    <w:p w:rsidR="00DE22CA" w:rsidRPr="00E7622A" w:rsidRDefault="00E7622A" w:rsidP="00E7622A">
      <w:pPr>
        <w:spacing w:after="0"/>
        <w:ind w:firstLine="709"/>
        <w:jc w:val="both"/>
        <w:rPr>
          <w:rFonts w:ascii="Times New Roman" w:hAnsi="Times New Roman" w:cs="Times New Roman"/>
          <w:sz w:val="20"/>
          <w:szCs w:val="20"/>
        </w:rPr>
      </w:pPr>
      <w:r w:rsidRPr="00E7622A">
        <w:rPr>
          <w:rFonts w:ascii="Times New Roman" w:hAnsi="Times New Roman" w:cs="Times New Roman"/>
          <w:sz w:val="20"/>
          <w:szCs w:val="20"/>
        </w:rPr>
        <w:t>Довести до сведения ответственного лица по сбору и хранению материала, что в соответствии требований законодательства и нормативных правовых актов  срок хранения должен быть не более 11 месяцев.</w:t>
      </w:r>
    </w:p>
    <w:p w:rsidR="00ED6A4B" w:rsidRDefault="00ED6A4B" w:rsidP="00ED6A4B">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ED6A4B" w:rsidRDefault="00ED6A4B" w:rsidP="00ED6A4B">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1B7029" w:rsidRPr="0088012F" w:rsidRDefault="001B7029" w:rsidP="00ED6A4B">
      <w:pPr>
        <w:spacing w:after="0" w:line="240" w:lineRule="auto"/>
        <w:jc w:val="center"/>
        <w:rPr>
          <w:rFonts w:ascii="Times New Roman" w:hAnsi="Times New Roman" w:cs="Times New Roman"/>
          <w:b/>
        </w:rPr>
      </w:pPr>
    </w:p>
    <w:p w:rsidR="00ED6A4B" w:rsidRDefault="00DE22CA"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1B7029">
        <w:rPr>
          <w:rFonts w:ascii="Times New Roman" w:hAnsi="Times New Roman" w:cs="Times New Roman"/>
          <w:sz w:val="20"/>
          <w:szCs w:val="20"/>
        </w:rPr>
        <w:t>.08</w:t>
      </w:r>
      <w:r w:rsidR="00ED6A4B">
        <w:rPr>
          <w:rFonts w:ascii="Times New Roman" w:hAnsi="Times New Roman" w:cs="Times New Roman"/>
          <w:sz w:val="20"/>
          <w:szCs w:val="20"/>
        </w:rPr>
        <w:t>.2020</w:t>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t xml:space="preserve">                № </w:t>
      </w:r>
      <w:r w:rsidR="001B7029">
        <w:rPr>
          <w:rFonts w:ascii="Times New Roman" w:hAnsi="Times New Roman" w:cs="Times New Roman"/>
          <w:sz w:val="20"/>
          <w:szCs w:val="20"/>
        </w:rPr>
        <w:t>2</w:t>
      </w:r>
      <w:r>
        <w:rPr>
          <w:rFonts w:ascii="Times New Roman" w:hAnsi="Times New Roman" w:cs="Times New Roman"/>
          <w:sz w:val="20"/>
          <w:szCs w:val="20"/>
        </w:rPr>
        <w:t>5</w:t>
      </w:r>
    </w:p>
    <w:p w:rsidR="00ED6A4B" w:rsidRDefault="00ED6A4B" w:rsidP="00ED6A4B">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1B7029" w:rsidRPr="000C6116" w:rsidRDefault="001B7029" w:rsidP="00ED6A4B">
      <w:pPr>
        <w:spacing w:after="0" w:line="240" w:lineRule="auto"/>
        <w:jc w:val="center"/>
        <w:rPr>
          <w:rFonts w:ascii="Times New Roman" w:hAnsi="Times New Roman" w:cs="Times New Roman"/>
          <w:sz w:val="20"/>
          <w:szCs w:val="20"/>
        </w:rPr>
      </w:pPr>
    </w:p>
    <w:p w:rsidR="00DE22CA" w:rsidRPr="00DE22CA" w:rsidRDefault="00DE22CA" w:rsidP="00DE22CA">
      <w:pPr>
        <w:spacing w:after="0"/>
        <w:jc w:val="both"/>
        <w:rPr>
          <w:rFonts w:ascii="Times New Roman" w:eastAsiaTheme="minorHAnsi" w:hAnsi="Times New Roman" w:cs="Times New Roman"/>
          <w:sz w:val="20"/>
          <w:szCs w:val="20"/>
          <w:lang w:eastAsia="en-US"/>
        </w:rPr>
      </w:pPr>
      <w:r w:rsidRPr="00DE22CA">
        <w:rPr>
          <w:rFonts w:ascii="Times New Roman" w:eastAsiaTheme="minorHAnsi" w:hAnsi="Times New Roman" w:cs="Times New Roman"/>
          <w:sz w:val="20"/>
          <w:szCs w:val="20"/>
          <w:lang w:eastAsia="en-US"/>
        </w:rPr>
        <w:t>О проведении экспертизы</w:t>
      </w:r>
    </w:p>
    <w:p w:rsidR="00DE22CA" w:rsidRPr="00DE22CA" w:rsidRDefault="00DE22CA" w:rsidP="00DE22CA">
      <w:pPr>
        <w:spacing w:after="0"/>
        <w:jc w:val="both"/>
        <w:rPr>
          <w:rFonts w:ascii="Times New Roman" w:eastAsiaTheme="minorHAnsi" w:hAnsi="Times New Roman" w:cs="Times New Roman"/>
          <w:sz w:val="20"/>
          <w:szCs w:val="20"/>
          <w:lang w:eastAsia="en-US"/>
        </w:rPr>
      </w:pPr>
      <w:r w:rsidRPr="00DE22CA">
        <w:rPr>
          <w:rFonts w:ascii="Times New Roman" w:eastAsiaTheme="minorHAnsi" w:hAnsi="Times New Roman" w:cs="Times New Roman"/>
          <w:sz w:val="20"/>
          <w:szCs w:val="20"/>
          <w:lang w:eastAsia="en-US"/>
        </w:rPr>
        <w:t>результатов исполнения контракта</w:t>
      </w:r>
    </w:p>
    <w:p w:rsidR="00DE22CA" w:rsidRPr="00DE22CA" w:rsidRDefault="00DE22CA" w:rsidP="00DE22CA">
      <w:pPr>
        <w:spacing w:after="0"/>
        <w:jc w:val="both"/>
        <w:rPr>
          <w:rFonts w:ascii="Times New Roman" w:eastAsiaTheme="minorHAnsi" w:hAnsi="Times New Roman" w:cs="Times New Roman"/>
          <w:sz w:val="20"/>
          <w:szCs w:val="20"/>
          <w:lang w:eastAsia="en-US"/>
        </w:rPr>
      </w:pPr>
    </w:p>
    <w:p w:rsidR="00DE22CA" w:rsidRPr="00DE22CA" w:rsidRDefault="00DE22CA" w:rsidP="00DE22CA">
      <w:pPr>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r w:rsidRPr="00DE22CA">
        <w:rPr>
          <w:rFonts w:ascii="Times New Roman" w:eastAsiaTheme="minorHAnsi" w:hAnsi="Times New Roman" w:cs="Times New Roman"/>
          <w:sz w:val="20"/>
          <w:szCs w:val="20"/>
          <w:lang w:eastAsia="en-US"/>
        </w:rPr>
        <w:t>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Федеральным законом от 06.10.2003г. № 131-ФЗ «Об общих принципах организации местного самоуправления в Российской Федерации», постановлением администрации сельского поселения «Село Маяк» от 10.06.2019 № 42.</w:t>
      </w:r>
    </w:p>
    <w:p w:rsidR="00DE22CA" w:rsidRPr="00DE22CA" w:rsidRDefault="00DE22CA" w:rsidP="00DE22CA">
      <w:pPr>
        <w:spacing w:after="0"/>
        <w:ind w:firstLine="709"/>
        <w:jc w:val="both"/>
        <w:rPr>
          <w:rFonts w:ascii="Times New Roman" w:eastAsiaTheme="minorHAnsi" w:hAnsi="Times New Roman" w:cs="Times New Roman"/>
          <w:sz w:val="20"/>
          <w:szCs w:val="20"/>
          <w:lang w:eastAsia="en-US"/>
        </w:rPr>
      </w:pPr>
      <w:r w:rsidRPr="00DE22CA">
        <w:rPr>
          <w:rFonts w:ascii="Times New Roman" w:eastAsiaTheme="minorHAnsi" w:hAnsi="Times New Roman" w:cs="Times New Roman"/>
          <w:sz w:val="20"/>
          <w:szCs w:val="20"/>
          <w:lang w:eastAsia="en-US"/>
        </w:rPr>
        <w:t>1. Членам Единой комиссии по осуществлению закупок для муниципальных нужд администрации сельского поселения «Село Маяк» Нанайского муниципального района Хабаровского края в составе председателя комиссии – Ильина А.Н., секретаря комиссии – Бельды М.Р. и членов комиссии – Каяшевой Е.Н. и Борисенко В.В. провести экспертизу результатов исполнения контракта № 0122300030620000012 от 17.04.2020 г. на обустройство детской игровой площадки по адресу: с. Маяк ул. Центральная, 27</w:t>
      </w:r>
    </w:p>
    <w:p w:rsidR="00DE22CA" w:rsidRPr="00DE22CA" w:rsidRDefault="00DE22CA" w:rsidP="00DE22CA">
      <w:pPr>
        <w:spacing w:after="0"/>
        <w:ind w:firstLine="709"/>
        <w:jc w:val="both"/>
        <w:rPr>
          <w:rFonts w:ascii="Times New Roman" w:eastAsiaTheme="minorHAnsi" w:hAnsi="Times New Roman" w:cs="Times New Roman"/>
          <w:sz w:val="20"/>
          <w:szCs w:val="20"/>
          <w:lang w:eastAsia="en-US"/>
        </w:rPr>
      </w:pPr>
      <w:r w:rsidRPr="00DE22CA">
        <w:rPr>
          <w:rFonts w:ascii="Times New Roman" w:eastAsiaTheme="minorHAnsi" w:hAnsi="Times New Roman" w:cs="Times New Roman"/>
          <w:sz w:val="20"/>
          <w:szCs w:val="20"/>
          <w:lang w:eastAsia="en-US"/>
        </w:rPr>
        <w:t>2. По результатам экспертизы Единой комиссии составить заключение.</w:t>
      </w:r>
    </w:p>
    <w:p w:rsidR="00DE22CA" w:rsidRPr="00DE22CA" w:rsidRDefault="00DE22CA" w:rsidP="00DE22CA">
      <w:pPr>
        <w:spacing w:after="0"/>
        <w:ind w:firstLine="709"/>
        <w:jc w:val="both"/>
        <w:rPr>
          <w:rFonts w:ascii="Times New Roman" w:eastAsiaTheme="minorHAnsi" w:hAnsi="Times New Roman" w:cs="Times New Roman"/>
          <w:sz w:val="20"/>
          <w:szCs w:val="20"/>
          <w:lang w:eastAsia="en-US"/>
        </w:rPr>
      </w:pPr>
      <w:r w:rsidRPr="00DE22CA">
        <w:rPr>
          <w:rFonts w:ascii="Times New Roman" w:eastAsiaTheme="minorHAnsi" w:hAnsi="Times New Roman" w:cs="Times New Roman"/>
          <w:sz w:val="20"/>
          <w:szCs w:val="20"/>
          <w:lang w:eastAsia="en-US"/>
        </w:rPr>
        <w:t>3. Контроль за исполнением настоящего постановления оставляю за собой.</w:t>
      </w:r>
    </w:p>
    <w:p w:rsidR="00DE22CA" w:rsidRPr="00DE22CA" w:rsidRDefault="00DE22CA" w:rsidP="00DE22CA">
      <w:pPr>
        <w:spacing w:after="0"/>
        <w:jc w:val="both"/>
        <w:rPr>
          <w:rFonts w:ascii="Times New Roman" w:eastAsiaTheme="minorHAnsi" w:hAnsi="Times New Roman" w:cs="Times New Roman"/>
          <w:sz w:val="20"/>
          <w:szCs w:val="20"/>
          <w:lang w:eastAsia="en-US"/>
        </w:rPr>
      </w:pPr>
    </w:p>
    <w:p w:rsidR="00DE22CA" w:rsidRPr="00DE22CA" w:rsidRDefault="00DE22CA" w:rsidP="00DE22CA">
      <w:pPr>
        <w:spacing w:after="0"/>
        <w:jc w:val="both"/>
        <w:rPr>
          <w:rFonts w:ascii="Times New Roman" w:eastAsiaTheme="minorHAnsi" w:hAnsi="Times New Roman" w:cs="Times New Roman"/>
          <w:sz w:val="20"/>
          <w:szCs w:val="20"/>
          <w:lang w:eastAsia="en-US"/>
        </w:rPr>
      </w:pPr>
      <w:r w:rsidRPr="00DE22CA">
        <w:rPr>
          <w:rFonts w:ascii="Times New Roman" w:eastAsiaTheme="minorHAnsi" w:hAnsi="Times New Roman" w:cs="Times New Roman"/>
          <w:sz w:val="20"/>
          <w:szCs w:val="20"/>
          <w:lang w:eastAsia="en-US"/>
        </w:rPr>
        <w:t>Глава сельского поселения</w:t>
      </w:r>
      <w:r w:rsidRPr="00DE22CA">
        <w:rPr>
          <w:rFonts w:ascii="Times New Roman" w:eastAsiaTheme="minorHAnsi" w:hAnsi="Times New Roman" w:cs="Times New Roman"/>
          <w:sz w:val="20"/>
          <w:szCs w:val="20"/>
          <w:lang w:eastAsia="en-US"/>
        </w:rPr>
        <w:tab/>
      </w:r>
      <w:r w:rsidRPr="00DE22CA">
        <w:rPr>
          <w:rFonts w:ascii="Times New Roman" w:eastAsiaTheme="minorHAnsi" w:hAnsi="Times New Roman" w:cs="Times New Roman"/>
          <w:sz w:val="20"/>
          <w:szCs w:val="20"/>
          <w:lang w:eastAsia="en-US"/>
        </w:rPr>
        <w:tab/>
      </w:r>
      <w:r w:rsidRPr="00DE22CA">
        <w:rPr>
          <w:rFonts w:ascii="Times New Roman" w:eastAsiaTheme="minorHAnsi" w:hAnsi="Times New Roman" w:cs="Times New Roman"/>
          <w:sz w:val="20"/>
          <w:szCs w:val="20"/>
          <w:lang w:eastAsia="en-US"/>
        </w:rPr>
        <w:tab/>
      </w:r>
      <w:r w:rsidRPr="00DE22CA">
        <w:rPr>
          <w:rFonts w:ascii="Times New Roman" w:eastAsiaTheme="minorHAnsi" w:hAnsi="Times New Roman" w:cs="Times New Roman"/>
          <w:sz w:val="20"/>
          <w:szCs w:val="20"/>
          <w:lang w:eastAsia="en-US"/>
        </w:rPr>
        <w:tab/>
      </w:r>
      <w:r w:rsidRPr="00DE22CA">
        <w:rPr>
          <w:rFonts w:ascii="Times New Roman" w:eastAsiaTheme="minorHAnsi" w:hAnsi="Times New Roman" w:cs="Times New Roman"/>
          <w:sz w:val="20"/>
          <w:szCs w:val="20"/>
          <w:lang w:eastAsia="en-US"/>
        </w:rPr>
        <w:tab/>
      </w:r>
      <w:r w:rsidRPr="00DE22CA">
        <w:rPr>
          <w:rFonts w:ascii="Times New Roman" w:eastAsiaTheme="minorHAnsi" w:hAnsi="Times New Roman" w:cs="Times New Roman"/>
          <w:sz w:val="20"/>
          <w:szCs w:val="20"/>
          <w:lang w:eastAsia="en-US"/>
        </w:rPr>
        <w:tab/>
      </w:r>
      <w:r w:rsidRPr="00DE22CA">
        <w:rPr>
          <w:rFonts w:ascii="Times New Roman" w:eastAsiaTheme="minorHAnsi" w:hAnsi="Times New Roman" w:cs="Times New Roman"/>
          <w:sz w:val="20"/>
          <w:szCs w:val="20"/>
          <w:lang w:eastAsia="en-US"/>
        </w:rPr>
        <w:tab/>
        <w:t xml:space="preserve"> А.Н. Ильин</w:t>
      </w:r>
    </w:p>
    <w:p w:rsidR="001B7029" w:rsidRPr="001B7029" w:rsidRDefault="001B7029" w:rsidP="001B7029">
      <w:pPr>
        <w:spacing w:after="0"/>
        <w:jc w:val="both"/>
        <w:rPr>
          <w:rFonts w:ascii="Times New Roman" w:eastAsiaTheme="minorHAnsi" w:hAnsi="Times New Roman" w:cs="Times New Roman"/>
          <w:sz w:val="20"/>
          <w:szCs w:val="20"/>
          <w:lang w:eastAsia="en-US"/>
        </w:rPr>
      </w:pPr>
    </w:p>
    <w:p w:rsidR="00DE22CA" w:rsidRDefault="00DE22CA" w:rsidP="00DE22CA">
      <w:pPr>
        <w:spacing w:after="0" w:line="240" w:lineRule="auto"/>
        <w:jc w:val="center"/>
        <w:rPr>
          <w:rFonts w:ascii="Times New Roman" w:hAnsi="Times New Roman" w:cs="Times New Roman"/>
        </w:rPr>
      </w:pPr>
    </w:p>
    <w:p w:rsidR="00DE22CA" w:rsidRDefault="00DE22CA" w:rsidP="00DE22CA">
      <w:pPr>
        <w:spacing w:after="0" w:line="240" w:lineRule="auto"/>
        <w:jc w:val="center"/>
        <w:rPr>
          <w:rFonts w:ascii="Times New Roman" w:hAnsi="Times New Roman" w:cs="Times New Roman"/>
        </w:rPr>
      </w:pPr>
      <w:r w:rsidRPr="005730AD">
        <w:rPr>
          <w:rFonts w:ascii="Times New Roman" w:hAnsi="Times New Roman" w:cs="Times New Roman"/>
        </w:rPr>
        <w:t>***</w:t>
      </w:r>
    </w:p>
    <w:p w:rsidR="00DE22CA" w:rsidRDefault="00DE22CA" w:rsidP="00DE22CA">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DE22CA" w:rsidRPr="0088012F" w:rsidRDefault="00DE22CA" w:rsidP="00DE22CA">
      <w:pPr>
        <w:spacing w:after="0" w:line="240" w:lineRule="auto"/>
        <w:jc w:val="center"/>
        <w:rPr>
          <w:rFonts w:ascii="Times New Roman" w:hAnsi="Times New Roman" w:cs="Times New Roman"/>
          <w:b/>
        </w:rPr>
      </w:pPr>
    </w:p>
    <w:p w:rsidR="00DE22CA" w:rsidRDefault="00DE22CA" w:rsidP="00DE22CA">
      <w:pPr>
        <w:spacing w:after="0" w:line="240" w:lineRule="auto"/>
        <w:rPr>
          <w:rFonts w:ascii="Times New Roman" w:hAnsi="Times New Roman" w:cs="Times New Roman"/>
          <w:sz w:val="20"/>
          <w:szCs w:val="20"/>
        </w:rPr>
      </w:pPr>
      <w:r>
        <w:rPr>
          <w:rFonts w:ascii="Times New Roman" w:hAnsi="Times New Roman" w:cs="Times New Roman"/>
          <w:sz w:val="20"/>
          <w:szCs w:val="20"/>
        </w:rPr>
        <w:t>19.08.2020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26</w:t>
      </w:r>
    </w:p>
    <w:p w:rsidR="00DE22CA" w:rsidRDefault="00DE22CA" w:rsidP="00DE22CA">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DE22CA" w:rsidRDefault="00DE22CA" w:rsidP="00DE22CA">
      <w:pPr>
        <w:spacing w:after="0" w:line="240" w:lineRule="auto"/>
        <w:jc w:val="center"/>
        <w:rPr>
          <w:rFonts w:ascii="Times New Roman" w:hAnsi="Times New Roman"/>
          <w:sz w:val="20"/>
          <w:szCs w:val="20"/>
        </w:rPr>
      </w:pPr>
    </w:p>
    <w:p w:rsidR="00DE22CA" w:rsidRPr="00DE22CA" w:rsidRDefault="00DE22CA" w:rsidP="00DE22CA">
      <w:pPr>
        <w:pStyle w:val="af3"/>
        <w:spacing w:line="240" w:lineRule="exact"/>
        <w:jc w:val="both"/>
        <w:rPr>
          <w:rFonts w:ascii="Times New Roman" w:hAnsi="Times New Roman" w:cs="Times New Roman"/>
          <w:sz w:val="20"/>
          <w:szCs w:val="20"/>
        </w:rPr>
      </w:pPr>
      <w:r w:rsidRPr="00DE22CA">
        <w:rPr>
          <w:rFonts w:ascii="Times New Roman" w:hAnsi="Times New Roman" w:cs="Times New Roman"/>
          <w:sz w:val="20"/>
          <w:szCs w:val="20"/>
        </w:rPr>
        <w:t>О принятии в муниципальную собственность объектов недвижимости расположенных на территории сельского поселения «Село Маяк» Нанайского муниципального района.</w:t>
      </w:r>
    </w:p>
    <w:p w:rsidR="00DE22CA" w:rsidRPr="00DE22CA" w:rsidRDefault="00DE22CA" w:rsidP="00DE22CA">
      <w:pPr>
        <w:pStyle w:val="a3"/>
        <w:shd w:val="clear" w:color="auto" w:fill="FFFFFF"/>
        <w:jc w:val="both"/>
        <w:rPr>
          <w:sz w:val="20"/>
          <w:szCs w:val="20"/>
        </w:rPr>
      </w:pPr>
      <w:r w:rsidRPr="00DE22CA">
        <w:rPr>
          <w:sz w:val="20"/>
          <w:szCs w:val="20"/>
        </w:rPr>
        <w:t xml:space="preserve">      </w:t>
      </w:r>
    </w:p>
    <w:p w:rsidR="00DE22CA" w:rsidRPr="00DE22CA" w:rsidRDefault="00DE22CA" w:rsidP="00DE22CA">
      <w:pPr>
        <w:pStyle w:val="a3"/>
        <w:shd w:val="clear" w:color="auto" w:fill="FFFFFF"/>
        <w:jc w:val="both"/>
        <w:rPr>
          <w:sz w:val="20"/>
          <w:szCs w:val="20"/>
        </w:rPr>
      </w:pPr>
      <w:r w:rsidRPr="00DE22CA">
        <w:rPr>
          <w:sz w:val="20"/>
          <w:szCs w:val="20"/>
        </w:rPr>
        <w:tab/>
        <w:t>Руководствуясь пунктами 3 части 1 статьи 14 Федерального закона Российской Федерации от 06 октября 2003 года № 131-ФЗ «Об общих принципах организации местного самоуправления в Российской Федерации, Положением о порядке управления и распоряжения муниципальной собственностью на территории сельского поселения «Село Маяк» Нанайского муниципального района, утвержденным решением Собрания депутатов муниципального образования от 25.11.2016 года № 108 (в редакции от 12.12.2017 №161), на основании свидетельств о государственной регистрации права собственности, руководствуясь Уставом муниципального образования и в связи с завершением работ по благоустройству общественных территорий в 2019 году по Муниципальной программе «Формирование современной городской среды» в рамках государственной программы Хабаровского края «Формирование комфортной городской среды на 2017-2024 годы»:</w:t>
      </w:r>
    </w:p>
    <w:p w:rsidR="00DE22CA" w:rsidRPr="00DE22CA" w:rsidRDefault="00DE22CA" w:rsidP="00B574A6">
      <w:pPr>
        <w:pStyle w:val="a3"/>
        <w:numPr>
          <w:ilvl w:val="0"/>
          <w:numId w:val="2"/>
        </w:numPr>
        <w:shd w:val="clear" w:color="auto" w:fill="FFFFFF"/>
        <w:spacing w:before="100" w:beforeAutospacing="1" w:after="100" w:afterAutospacing="1"/>
        <w:ind w:left="0" w:firstLine="709"/>
        <w:jc w:val="both"/>
        <w:rPr>
          <w:sz w:val="20"/>
          <w:szCs w:val="20"/>
        </w:rPr>
      </w:pPr>
      <w:r w:rsidRPr="00DE22CA">
        <w:rPr>
          <w:sz w:val="20"/>
          <w:szCs w:val="20"/>
        </w:rPr>
        <w:t>Принять объекты недвижимого имущества в муниципальную собственность сельского поселения «Село Маяк» Нанайского муниципального района согласно приложению №1 к настоящему распоряжению.</w:t>
      </w:r>
    </w:p>
    <w:p w:rsidR="00DE22CA" w:rsidRPr="00DE22CA" w:rsidRDefault="00DE22CA" w:rsidP="00B574A6">
      <w:pPr>
        <w:pStyle w:val="a3"/>
        <w:numPr>
          <w:ilvl w:val="0"/>
          <w:numId w:val="2"/>
        </w:numPr>
        <w:shd w:val="clear" w:color="auto" w:fill="FFFFFF"/>
        <w:spacing w:before="100" w:beforeAutospacing="1" w:after="100" w:afterAutospacing="1"/>
        <w:ind w:left="0" w:firstLine="709"/>
        <w:jc w:val="both"/>
        <w:rPr>
          <w:sz w:val="20"/>
          <w:szCs w:val="20"/>
        </w:rPr>
      </w:pPr>
      <w:r w:rsidRPr="00DE22CA">
        <w:rPr>
          <w:sz w:val="20"/>
          <w:szCs w:val="20"/>
        </w:rPr>
        <w:t>Поставить объекты недвижимого имущества на учет указанные в приложении 1 к настоящему распоряжению, включив их в казну администрации сельского поселения «Село Маяк».</w:t>
      </w:r>
    </w:p>
    <w:p w:rsidR="00DE22CA" w:rsidRPr="00DE22CA" w:rsidRDefault="00DE22CA" w:rsidP="00B574A6">
      <w:pPr>
        <w:pStyle w:val="a3"/>
        <w:numPr>
          <w:ilvl w:val="0"/>
          <w:numId w:val="2"/>
        </w:numPr>
        <w:shd w:val="clear" w:color="auto" w:fill="FFFFFF"/>
        <w:spacing w:before="100" w:beforeAutospacing="1" w:after="100" w:afterAutospacing="1"/>
        <w:ind w:left="0" w:firstLine="709"/>
        <w:jc w:val="both"/>
        <w:rPr>
          <w:sz w:val="20"/>
          <w:szCs w:val="20"/>
        </w:rPr>
      </w:pPr>
      <w:r w:rsidRPr="00DE22CA">
        <w:rPr>
          <w:sz w:val="20"/>
          <w:szCs w:val="20"/>
        </w:rPr>
        <w:t>Контроль за исполнением настоящего распоряжения возложить на ведущего специалиста администрации поселения Мельничук А.П.</w:t>
      </w:r>
    </w:p>
    <w:p w:rsidR="00DE22CA" w:rsidRPr="00DE22CA" w:rsidRDefault="00DE22CA" w:rsidP="00DE22CA">
      <w:pPr>
        <w:pStyle w:val="a3"/>
        <w:shd w:val="clear" w:color="auto" w:fill="FFFFFF"/>
        <w:ind w:left="360"/>
        <w:jc w:val="both"/>
        <w:rPr>
          <w:sz w:val="20"/>
          <w:szCs w:val="20"/>
        </w:rPr>
      </w:pPr>
    </w:p>
    <w:p w:rsidR="00DE22CA" w:rsidRPr="00DE22CA" w:rsidRDefault="00DE22CA" w:rsidP="00DE22CA">
      <w:pPr>
        <w:pStyle w:val="a3"/>
        <w:shd w:val="clear" w:color="auto" w:fill="FFFFFF"/>
        <w:jc w:val="both"/>
        <w:rPr>
          <w:sz w:val="20"/>
          <w:szCs w:val="20"/>
        </w:rPr>
      </w:pPr>
      <w:r w:rsidRPr="00DE22CA">
        <w:rPr>
          <w:sz w:val="20"/>
          <w:szCs w:val="20"/>
        </w:rPr>
        <w:t xml:space="preserve">Глава сельского поселения                                                   </w:t>
      </w:r>
      <w:r>
        <w:rPr>
          <w:sz w:val="20"/>
          <w:szCs w:val="20"/>
        </w:rPr>
        <w:t xml:space="preserve">     </w:t>
      </w:r>
      <w:r w:rsidRPr="00DE22CA">
        <w:rPr>
          <w:sz w:val="20"/>
          <w:szCs w:val="20"/>
        </w:rPr>
        <w:t xml:space="preserve">   А.Н. Ильин</w:t>
      </w:r>
    </w:p>
    <w:p w:rsidR="00DE22CA" w:rsidRPr="00DE22CA" w:rsidRDefault="00DE22CA" w:rsidP="00DE22CA">
      <w:pPr>
        <w:pStyle w:val="af3"/>
        <w:jc w:val="right"/>
        <w:rPr>
          <w:rFonts w:ascii="Times New Roman" w:hAnsi="Times New Roman" w:cs="Times New Roman"/>
          <w:sz w:val="20"/>
          <w:szCs w:val="20"/>
          <w:lang w:eastAsia="ru-RU"/>
        </w:rPr>
        <w:sectPr w:rsidR="00DE22CA" w:rsidRPr="00DE22CA" w:rsidSect="00CF521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DE22CA" w:rsidRPr="00DE22CA" w:rsidRDefault="00DE22CA" w:rsidP="00DE22CA">
      <w:pPr>
        <w:pStyle w:val="af3"/>
        <w:spacing w:line="240" w:lineRule="exact"/>
        <w:jc w:val="right"/>
        <w:rPr>
          <w:rFonts w:ascii="Times New Roman" w:hAnsi="Times New Roman" w:cs="Times New Roman"/>
          <w:sz w:val="20"/>
          <w:szCs w:val="20"/>
          <w:lang w:eastAsia="ru-RU"/>
        </w:rPr>
      </w:pPr>
      <w:r w:rsidRPr="00DE22CA">
        <w:rPr>
          <w:rFonts w:ascii="Times New Roman" w:hAnsi="Times New Roman" w:cs="Times New Roman"/>
          <w:sz w:val="20"/>
          <w:szCs w:val="20"/>
          <w:lang w:eastAsia="ru-RU"/>
        </w:rPr>
        <w:lastRenderedPageBreak/>
        <w:t xml:space="preserve">Приложение № 1 </w:t>
      </w:r>
    </w:p>
    <w:p w:rsidR="00DE22CA" w:rsidRPr="00DE22CA" w:rsidRDefault="00DE22CA" w:rsidP="00DE22CA">
      <w:pPr>
        <w:pStyle w:val="af3"/>
        <w:spacing w:line="240" w:lineRule="exact"/>
        <w:jc w:val="right"/>
        <w:rPr>
          <w:rFonts w:ascii="Times New Roman" w:hAnsi="Times New Roman" w:cs="Times New Roman"/>
          <w:sz w:val="20"/>
          <w:szCs w:val="20"/>
          <w:lang w:eastAsia="ru-RU"/>
        </w:rPr>
      </w:pPr>
      <w:r w:rsidRPr="00DE22CA">
        <w:rPr>
          <w:rFonts w:ascii="Times New Roman" w:hAnsi="Times New Roman" w:cs="Times New Roman"/>
          <w:sz w:val="20"/>
          <w:szCs w:val="20"/>
          <w:lang w:eastAsia="ru-RU"/>
        </w:rPr>
        <w:t>к распоряжению администрации</w:t>
      </w:r>
    </w:p>
    <w:p w:rsidR="00DE22CA" w:rsidRPr="00DE22CA" w:rsidRDefault="00DE22CA" w:rsidP="00DE22CA">
      <w:pPr>
        <w:pStyle w:val="af3"/>
        <w:spacing w:line="240" w:lineRule="exact"/>
        <w:jc w:val="right"/>
        <w:rPr>
          <w:rFonts w:ascii="Times New Roman" w:hAnsi="Times New Roman" w:cs="Times New Roman"/>
          <w:sz w:val="20"/>
          <w:szCs w:val="20"/>
          <w:lang w:eastAsia="ru-RU"/>
        </w:rPr>
      </w:pPr>
      <w:r w:rsidRPr="00DE22CA">
        <w:rPr>
          <w:rFonts w:ascii="Times New Roman" w:hAnsi="Times New Roman" w:cs="Times New Roman"/>
          <w:sz w:val="20"/>
          <w:szCs w:val="20"/>
          <w:lang w:eastAsia="ru-RU"/>
        </w:rPr>
        <w:t>сельского поселения «Село Маяк»</w:t>
      </w:r>
    </w:p>
    <w:p w:rsidR="00DE22CA" w:rsidRPr="00DE22CA" w:rsidRDefault="00DE22CA" w:rsidP="00DE22CA">
      <w:pPr>
        <w:pStyle w:val="af3"/>
        <w:spacing w:line="240" w:lineRule="exact"/>
        <w:jc w:val="right"/>
        <w:rPr>
          <w:rFonts w:ascii="Times New Roman" w:hAnsi="Times New Roman" w:cs="Times New Roman"/>
          <w:sz w:val="20"/>
          <w:szCs w:val="20"/>
          <w:lang w:eastAsia="ru-RU"/>
        </w:rPr>
      </w:pPr>
      <w:r w:rsidRPr="00DE22CA">
        <w:rPr>
          <w:rFonts w:ascii="Times New Roman" w:hAnsi="Times New Roman" w:cs="Times New Roman"/>
          <w:sz w:val="20"/>
          <w:szCs w:val="20"/>
          <w:lang w:eastAsia="ru-RU"/>
        </w:rPr>
        <w:t xml:space="preserve"> от 19.08.2020 г № 26</w:t>
      </w:r>
    </w:p>
    <w:p w:rsidR="00DE22CA" w:rsidRPr="00DE22CA" w:rsidRDefault="00DE22CA" w:rsidP="00DE22CA">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bCs/>
          <w:sz w:val="20"/>
          <w:szCs w:val="20"/>
        </w:rPr>
        <w:t>ПЕРЕЧЕНЬ</w:t>
      </w:r>
      <w:r w:rsidRPr="00DE22CA">
        <w:rPr>
          <w:rFonts w:ascii="Times New Roman" w:eastAsia="Times New Roman" w:hAnsi="Times New Roman" w:cs="Times New Roman"/>
          <w:sz w:val="20"/>
          <w:szCs w:val="20"/>
        </w:rPr>
        <w:br/>
      </w:r>
      <w:r w:rsidRPr="00DE22CA">
        <w:rPr>
          <w:rFonts w:ascii="Times New Roman" w:eastAsia="Times New Roman" w:hAnsi="Times New Roman" w:cs="Times New Roman"/>
          <w:bCs/>
          <w:sz w:val="20"/>
          <w:szCs w:val="20"/>
        </w:rPr>
        <w:t>объектов недвижимого имущества, подлежащего принятию в муниципальную собственность и постановке на баланс администрации сельского поселения «Село Маяк» Нанайского муниципального района</w:t>
      </w:r>
    </w:p>
    <w:tbl>
      <w:tblPr>
        <w:tblW w:w="0" w:type="auto"/>
        <w:jc w:val="center"/>
        <w:tblCellSpacing w:w="15" w:type="dxa"/>
        <w:tblInd w:w="-280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tblPr>
      <w:tblGrid>
        <w:gridCol w:w="662"/>
        <w:gridCol w:w="1570"/>
        <w:gridCol w:w="2268"/>
        <w:gridCol w:w="2098"/>
        <w:gridCol w:w="1588"/>
        <w:gridCol w:w="1946"/>
      </w:tblGrid>
      <w:tr w:rsidR="00DE22CA" w:rsidRPr="00DE22CA" w:rsidTr="00DE22CA">
        <w:trPr>
          <w:tblCellSpacing w:w="15" w:type="dxa"/>
          <w:jc w:val="center"/>
        </w:trPr>
        <w:tc>
          <w:tcPr>
            <w:tcW w:w="617"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b/>
                <w:bCs/>
                <w:sz w:val="20"/>
                <w:szCs w:val="20"/>
              </w:rPr>
            </w:pPr>
            <w:r w:rsidRPr="00DE22CA">
              <w:rPr>
                <w:rFonts w:ascii="Times New Roman" w:eastAsia="Times New Roman" w:hAnsi="Times New Roman" w:cs="Times New Roman"/>
                <w:b/>
                <w:bCs/>
                <w:sz w:val="20"/>
                <w:szCs w:val="20"/>
              </w:rPr>
              <w:t xml:space="preserve">№ </w:t>
            </w:r>
          </w:p>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b/>
                <w:bCs/>
                <w:sz w:val="20"/>
                <w:szCs w:val="20"/>
              </w:rPr>
              <w:t>п/п</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b/>
                <w:bCs/>
                <w:sz w:val="20"/>
                <w:szCs w:val="20"/>
              </w:rPr>
              <w:t>Наименование объекта недвижимости</w:t>
            </w:r>
          </w:p>
        </w:tc>
        <w:tc>
          <w:tcPr>
            <w:tcW w:w="2238"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b/>
                <w:bCs/>
                <w:sz w:val="20"/>
                <w:szCs w:val="20"/>
              </w:rPr>
              <w:t>Адрес местонахождения объекта недвижимости</w:t>
            </w:r>
          </w:p>
        </w:tc>
        <w:tc>
          <w:tcPr>
            <w:tcW w:w="2068"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b/>
                <w:bCs/>
                <w:sz w:val="20"/>
                <w:szCs w:val="20"/>
              </w:rPr>
              <w:t>Кадастровый № земельного участка</w:t>
            </w:r>
          </w:p>
        </w:tc>
        <w:tc>
          <w:tcPr>
            <w:tcW w:w="1558"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b/>
                <w:bCs/>
                <w:sz w:val="20"/>
                <w:szCs w:val="20"/>
              </w:rPr>
              <w:t>Год ввода в эксплуатацию</w:t>
            </w:r>
          </w:p>
        </w:tc>
        <w:tc>
          <w:tcPr>
            <w:tcW w:w="1901"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b/>
                <w:bCs/>
                <w:sz w:val="20"/>
                <w:szCs w:val="20"/>
              </w:rPr>
              <w:t>Стоимость (руб.)</w:t>
            </w:r>
          </w:p>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b/>
                <w:bCs/>
                <w:sz w:val="20"/>
                <w:szCs w:val="20"/>
              </w:rPr>
              <w:t> </w:t>
            </w:r>
          </w:p>
        </w:tc>
      </w:tr>
      <w:tr w:rsidR="00DE22CA" w:rsidRPr="00DE22CA" w:rsidTr="00DE22CA">
        <w:trPr>
          <w:tblCellSpacing w:w="15" w:type="dxa"/>
          <w:jc w:val="center"/>
        </w:trPr>
        <w:tc>
          <w:tcPr>
            <w:tcW w:w="617"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1</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Хоккейная коробка 40*20</w:t>
            </w:r>
          </w:p>
        </w:tc>
        <w:tc>
          <w:tcPr>
            <w:tcW w:w="2238"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682354, Хабаровский край, Нанайский район, с. Маяк, ул. Центральная, 23 в</w:t>
            </w:r>
          </w:p>
        </w:tc>
        <w:tc>
          <w:tcPr>
            <w:tcW w:w="2068"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27:09:0001301:1498</w:t>
            </w:r>
          </w:p>
        </w:tc>
        <w:tc>
          <w:tcPr>
            <w:tcW w:w="1558"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pStyle w:val="af3"/>
              <w:jc w:val="center"/>
              <w:rPr>
                <w:rFonts w:ascii="Times New Roman" w:hAnsi="Times New Roman" w:cs="Times New Roman"/>
                <w:sz w:val="20"/>
                <w:szCs w:val="20"/>
                <w:lang w:eastAsia="ru-RU"/>
              </w:rPr>
            </w:pPr>
            <w:r w:rsidRPr="00DE22CA">
              <w:rPr>
                <w:rFonts w:ascii="Times New Roman" w:hAnsi="Times New Roman" w:cs="Times New Roman"/>
                <w:sz w:val="20"/>
                <w:szCs w:val="20"/>
                <w:lang w:eastAsia="ru-RU"/>
              </w:rPr>
              <w:t>2019</w:t>
            </w:r>
          </w:p>
          <w:p w:rsidR="00DE22CA" w:rsidRPr="00DE22CA" w:rsidRDefault="00DE22CA" w:rsidP="004A3DA5">
            <w:pPr>
              <w:pStyle w:val="af3"/>
              <w:jc w:val="center"/>
              <w:rPr>
                <w:sz w:val="20"/>
                <w:szCs w:val="20"/>
                <w:lang w:eastAsia="ru-RU"/>
              </w:rPr>
            </w:pPr>
            <w:r w:rsidRPr="00DE22CA">
              <w:rPr>
                <w:rFonts w:ascii="Times New Roman" w:hAnsi="Times New Roman" w:cs="Times New Roman"/>
                <w:sz w:val="20"/>
                <w:szCs w:val="20"/>
                <w:lang w:eastAsia="ru-RU"/>
              </w:rPr>
              <w:t>сентябрь</w:t>
            </w:r>
          </w:p>
        </w:tc>
        <w:tc>
          <w:tcPr>
            <w:tcW w:w="1901"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1299206,13</w:t>
            </w:r>
          </w:p>
        </w:tc>
      </w:tr>
      <w:tr w:rsidR="00DE22CA" w:rsidRPr="00DE22CA" w:rsidTr="00DE22CA">
        <w:trPr>
          <w:trHeight w:val="1103"/>
          <w:tblCellSpacing w:w="15" w:type="dxa"/>
          <w:jc w:val="center"/>
        </w:trPr>
        <w:tc>
          <w:tcPr>
            <w:tcW w:w="617"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2</w:t>
            </w:r>
          </w:p>
        </w:tc>
        <w:tc>
          <w:tcPr>
            <w:tcW w:w="1540"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after="0"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Театральная площадка</w:t>
            </w:r>
          </w:p>
          <w:p w:rsidR="00DE22CA" w:rsidRPr="00DE22CA" w:rsidRDefault="00DE22CA" w:rsidP="004A3DA5">
            <w:pPr>
              <w:spacing w:after="0"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Размером 14*9</w:t>
            </w:r>
          </w:p>
        </w:tc>
        <w:tc>
          <w:tcPr>
            <w:tcW w:w="2238"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682354, Хабаровский край, Нанайский район, с. Маяк, ул. Центральная, 27 а</w:t>
            </w:r>
          </w:p>
        </w:tc>
        <w:tc>
          <w:tcPr>
            <w:tcW w:w="2068"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27:09:0001301:1500</w:t>
            </w:r>
          </w:p>
        </w:tc>
        <w:tc>
          <w:tcPr>
            <w:tcW w:w="1558"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pStyle w:val="af3"/>
              <w:jc w:val="center"/>
              <w:rPr>
                <w:rFonts w:ascii="Times New Roman" w:hAnsi="Times New Roman" w:cs="Times New Roman"/>
                <w:sz w:val="20"/>
                <w:szCs w:val="20"/>
                <w:lang w:eastAsia="ru-RU"/>
              </w:rPr>
            </w:pPr>
            <w:r w:rsidRPr="00DE22CA">
              <w:rPr>
                <w:rFonts w:ascii="Times New Roman" w:hAnsi="Times New Roman" w:cs="Times New Roman"/>
                <w:sz w:val="20"/>
                <w:szCs w:val="20"/>
                <w:lang w:eastAsia="ru-RU"/>
              </w:rPr>
              <w:t>2019</w:t>
            </w:r>
          </w:p>
          <w:p w:rsidR="00DE22CA" w:rsidRPr="00DE22CA" w:rsidRDefault="00DE22CA" w:rsidP="004A3DA5">
            <w:pPr>
              <w:pStyle w:val="af3"/>
              <w:jc w:val="center"/>
              <w:rPr>
                <w:sz w:val="20"/>
                <w:szCs w:val="20"/>
                <w:lang w:eastAsia="ru-RU"/>
              </w:rPr>
            </w:pPr>
            <w:r w:rsidRPr="00DE22CA">
              <w:rPr>
                <w:rFonts w:ascii="Times New Roman" w:hAnsi="Times New Roman" w:cs="Times New Roman"/>
                <w:sz w:val="20"/>
                <w:szCs w:val="20"/>
                <w:lang w:eastAsia="ru-RU"/>
              </w:rPr>
              <w:t>сентябрь</w:t>
            </w:r>
          </w:p>
        </w:tc>
        <w:tc>
          <w:tcPr>
            <w:tcW w:w="1901" w:type="dxa"/>
            <w:tcBorders>
              <w:top w:val="outset" w:sz="6" w:space="0" w:color="auto"/>
              <w:left w:val="outset" w:sz="6" w:space="0" w:color="auto"/>
              <w:bottom w:val="outset" w:sz="6" w:space="0" w:color="auto"/>
              <w:right w:val="outset" w:sz="6" w:space="0" w:color="auto"/>
            </w:tcBorders>
            <w:shd w:val="clear" w:color="auto" w:fill="FFFFFF"/>
            <w:hideMark/>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626392,67</w:t>
            </w:r>
          </w:p>
        </w:tc>
      </w:tr>
      <w:tr w:rsidR="00DE22CA" w:rsidRPr="00DE22CA" w:rsidTr="00DE22CA">
        <w:trPr>
          <w:trHeight w:val="570"/>
          <w:tblCellSpacing w:w="15" w:type="dxa"/>
          <w:jc w:val="center"/>
        </w:trPr>
        <w:tc>
          <w:tcPr>
            <w:tcW w:w="617"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3</w:t>
            </w: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spacing w:after="0"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Лавочка металлическая, 2 м.</w:t>
            </w:r>
          </w:p>
          <w:p w:rsidR="00DE22CA" w:rsidRPr="00DE22CA" w:rsidRDefault="00DE22CA" w:rsidP="004A3DA5">
            <w:pPr>
              <w:spacing w:after="0"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20 штук</w:t>
            </w:r>
          </w:p>
        </w:tc>
        <w:tc>
          <w:tcPr>
            <w:tcW w:w="2238"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spacing w:after="0" w:line="240" w:lineRule="auto"/>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682354, Хабаровский край, Нанайский район, с. Маяк, ул. Центральная, 27 а</w:t>
            </w:r>
          </w:p>
        </w:tc>
        <w:tc>
          <w:tcPr>
            <w:tcW w:w="2068"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27:09:0001301:1500</w:t>
            </w:r>
          </w:p>
        </w:tc>
        <w:tc>
          <w:tcPr>
            <w:tcW w:w="1558"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pStyle w:val="af3"/>
              <w:jc w:val="center"/>
              <w:rPr>
                <w:rFonts w:ascii="Times New Roman" w:hAnsi="Times New Roman" w:cs="Times New Roman"/>
                <w:sz w:val="20"/>
                <w:szCs w:val="20"/>
                <w:lang w:eastAsia="ru-RU"/>
              </w:rPr>
            </w:pPr>
            <w:r w:rsidRPr="00DE22CA">
              <w:rPr>
                <w:rFonts w:ascii="Times New Roman" w:hAnsi="Times New Roman" w:cs="Times New Roman"/>
                <w:sz w:val="20"/>
                <w:szCs w:val="20"/>
                <w:lang w:eastAsia="ru-RU"/>
              </w:rPr>
              <w:t>2019</w:t>
            </w:r>
          </w:p>
          <w:p w:rsidR="00DE22CA" w:rsidRPr="00DE22CA" w:rsidRDefault="00DE22CA" w:rsidP="004A3DA5">
            <w:pPr>
              <w:pStyle w:val="af3"/>
              <w:jc w:val="center"/>
              <w:rPr>
                <w:rFonts w:ascii="Times New Roman" w:hAnsi="Times New Roman" w:cs="Times New Roman"/>
                <w:sz w:val="20"/>
                <w:szCs w:val="20"/>
                <w:lang w:eastAsia="ru-RU"/>
              </w:rPr>
            </w:pPr>
            <w:r w:rsidRPr="00DE22CA">
              <w:rPr>
                <w:rFonts w:ascii="Times New Roman" w:hAnsi="Times New Roman" w:cs="Times New Roman"/>
                <w:sz w:val="20"/>
                <w:szCs w:val="20"/>
                <w:lang w:eastAsia="ru-RU"/>
              </w:rPr>
              <w:t>сентябрь</w:t>
            </w:r>
          </w:p>
        </w:tc>
        <w:tc>
          <w:tcPr>
            <w:tcW w:w="1901"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140000,00</w:t>
            </w:r>
          </w:p>
        </w:tc>
      </w:tr>
      <w:tr w:rsidR="00DE22CA" w:rsidRPr="00DE22CA" w:rsidTr="00DE22CA">
        <w:trPr>
          <w:trHeight w:val="570"/>
          <w:tblCellSpacing w:w="15" w:type="dxa"/>
          <w:jc w:val="center"/>
        </w:trPr>
        <w:tc>
          <w:tcPr>
            <w:tcW w:w="617"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4</w:t>
            </w:r>
          </w:p>
        </w:tc>
        <w:tc>
          <w:tcPr>
            <w:tcW w:w="1540"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spacing w:after="0"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Урна</w:t>
            </w:r>
          </w:p>
          <w:p w:rsidR="00DE22CA" w:rsidRPr="00DE22CA" w:rsidRDefault="00DE22CA" w:rsidP="004A3DA5">
            <w:pPr>
              <w:spacing w:after="0"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2 штуки</w:t>
            </w:r>
          </w:p>
        </w:tc>
        <w:tc>
          <w:tcPr>
            <w:tcW w:w="2238"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spacing w:after="0" w:line="240" w:lineRule="auto"/>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682354, Хабаровский край, Нанайский район, с. Маяк, ул. Центральная, 27 а</w:t>
            </w:r>
          </w:p>
        </w:tc>
        <w:tc>
          <w:tcPr>
            <w:tcW w:w="2068"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27:09:0001301:1500</w:t>
            </w:r>
          </w:p>
        </w:tc>
        <w:tc>
          <w:tcPr>
            <w:tcW w:w="1558"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pStyle w:val="af3"/>
              <w:jc w:val="center"/>
              <w:rPr>
                <w:rFonts w:ascii="Times New Roman" w:hAnsi="Times New Roman" w:cs="Times New Roman"/>
                <w:sz w:val="20"/>
                <w:szCs w:val="20"/>
                <w:lang w:eastAsia="ru-RU"/>
              </w:rPr>
            </w:pPr>
            <w:r w:rsidRPr="00DE22CA">
              <w:rPr>
                <w:rFonts w:ascii="Times New Roman" w:hAnsi="Times New Roman" w:cs="Times New Roman"/>
                <w:sz w:val="20"/>
                <w:szCs w:val="20"/>
                <w:lang w:eastAsia="ru-RU"/>
              </w:rPr>
              <w:t>2019</w:t>
            </w:r>
          </w:p>
          <w:p w:rsidR="00DE22CA" w:rsidRPr="00DE22CA" w:rsidRDefault="00DE22CA" w:rsidP="004A3DA5">
            <w:pPr>
              <w:pStyle w:val="af3"/>
              <w:jc w:val="center"/>
              <w:rPr>
                <w:rFonts w:ascii="Times New Roman" w:hAnsi="Times New Roman" w:cs="Times New Roman"/>
                <w:sz w:val="20"/>
                <w:szCs w:val="20"/>
                <w:lang w:eastAsia="ru-RU"/>
              </w:rPr>
            </w:pPr>
            <w:r w:rsidRPr="00DE22CA">
              <w:rPr>
                <w:rFonts w:ascii="Times New Roman" w:hAnsi="Times New Roman" w:cs="Times New Roman"/>
                <w:sz w:val="20"/>
                <w:szCs w:val="20"/>
                <w:lang w:eastAsia="ru-RU"/>
              </w:rPr>
              <w:t>сентябрь</w:t>
            </w:r>
          </w:p>
        </w:tc>
        <w:tc>
          <w:tcPr>
            <w:tcW w:w="1901" w:type="dxa"/>
            <w:tcBorders>
              <w:top w:val="outset" w:sz="6" w:space="0" w:color="auto"/>
              <w:left w:val="outset" w:sz="6" w:space="0" w:color="auto"/>
              <w:bottom w:val="outset" w:sz="6" w:space="0" w:color="auto"/>
              <w:right w:val="outset" w:sz="6" w:space="0" w:color="auto"/>
            </w:tcBorders>
            <w:shd w:val="clear" w:color="auto" w:fill="FFFFFF"/>
          </w:tcPr>
          <w:p w:rsidR="00DE22CA" w:rsidRPr="00DE22CA" w:rsidRDefault="00DE22CA" w:rsidP="004A3DA5">
            <w:pPr>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sz w:val="20"/>
                <w:szCs w:val="20"/>
              </w:rPr>
              <w:t>8000,00</w:t>
            </w:r>
          </w:p>
        </w:tc>
      </w:tr>
    </w:tbl>
    <w:p w:rsidR="00DE22CA" w:rsidRPr="00DE22CA" w:rsidRDefault="00DE22CA" w:rsidP="00DE22CA">
      <w:pPr>
        <w:pStyle w:val="ab"/>
        <w:jc w:val="both"/>
        <w:rPr>
          <w:rFonts w:ascii="Times New Roman" w:hAnsi="Times New Roman" w:cs="Times New Roman"/>
          <w:sz w:val="20"/>
          <w:szCs w:val="20"/>
        </w:rPr>
      </w:pPr>
    </w:p>
    <w:p w:rsidR="00DE22CA" w:rsidRPr="00DE22CA" w:rsidRDefault="00DE22CA" w:rsidP="00DE22CA">
      <w:pPr>
        <w:pStyle w:val="ab"/>
        <w:jc w:val="both"/>
        <w:rPr>
          <w:rFonts w:ascii="Times New Roman" w:hAnsi="Times New Roman" w:cs="Times New Roman"/>
          <w:sz w:val="20"/>
          <w:szCs w:val="20"/>
        </w:rPr>
      </w:pPr>
    </w:p>
    <w:p w:rsidR="00DE22CA" w:rsidRDefault="00DE22CA" w:rsidP="00DE22CA">
      <w:pPr>
        <w:spacing w:after="0" w:line="240" w:lineRule="auto"/>
        <w:jc w:val="center"/>
        <w:rPr>
          <w:rFonts w:ascii="Times New Roman" w:hAnsi="Times New Roman" w:cs="Times New Roman"/>
        </w:rPr>
      </w:pPr>
      <w:r w:rsidRPr="005730AD">
        <w:rPr>
          <w:rFonts w:ascii="Times New Roman" w:hAnsi="Times New Roman" w:cs="Times New Roman"/>
        </w:rPr>
        <w:t>***</w:t>
      </w:r>
    </w:p>
    <w:p w:rsidR="00DE22CA" w:rsidRDefault="00DE22CA" w:rsidP="00DE22CA">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DE22CA" w:rsidRPr="0088012F" w:rsidRDefault="00DE22CA" w:rsidP="00DE22CA">
      <w:pPr>
        <w:spacing w:after="0" w:line="240" w:lineRule="auto"/>
        <w:jc w:val="center"/>
        <w:rPr>
          <w:rFonts w:ascii="Times New Roman" w:hAnsi="Times New Roman" w:cs="Times New Roman"/>
          <w:b/>
        </w:rPr>
      </w:pPr>
    </w:p>
    <w:p w:rsidR="00DE22CA" w:rsidRDefault="00DE22CA" w:rsidP="00DE22CA">
      <w:pPr>
        <w:spacing w:after="0" w:line="240" w:lineRule="auto"/>
        <w:rPr>
          <w:rFonts w:ascii="Times New Roman" w:hAnsi="Times New Roman" w:cs="Times New Roman"/>
          <w:sz w:val="20"/>
          <w:szCs w:val="20"/>
        </w:rPr>
      </w:pPr>
      <w:r>
        <w:rPr>
          <w:rFonts w:ascii="Times New Roman" w:hAnsi="Times New Roman" w:cs="Times New Roman"/>
          <w:sz w:val="20"/>
          <w:szCs w:val="20"/>
        </w:rPr>
        <w:t>21.08.2020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27</w:t>
      </w:r>
    </w:p>
    <w:p w:rsidR="00DE22CA" w:rsidRDefault="00DE22CA" w:rsidP="00DE22CA">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DE22CA" w:rsidRPr="00DE22CA" w:rsidRDefault="00DE22CA" w:rsidP="00DE22CA">
      <w:pPr>
        <w:pStyle w:val="af3"/>
        <w:spacing w:line="240" w:lineRule="exact"/>
        <w:jc w:val="both"/>
        <w:rPr>
          <w:rFonts w:ascii="Times New Roman" w:hAnsi="Times New Roman" w:cs="Times New Roman"/>
          <w:sz w:val="20"/>
          <w:szCs w:val="20"/>
        </w:rPr>
      </w:pPr>
      <w:r w:rsidRPr="00DE22CA">
        <w:rPr>
          <w:rFonts w:ascii="Times New Roman" w:hAnsi="Times New Roman" w:cs="Times New Roman"/>
          <w:sz w:val="20"/>
          <w:szCs w:val="20"/>
        </w:rPr>
        <w:t>О принятии в муниципальную собственность объектов недвижимости расположенных на территории сельского поселения «Село Маяк» Нанайского муниципального района.</w:t>
      </w:r>
    </w:p>
    <w:p w:rsidR="00DE22CA" w:rsidRPr="00DE22CA" w:rsidRDefault="00DE22CA" w:rsidP="00DE22CA">
      <w:pPr>
        <w:pStyle w:val="a3"/>
        <w:shd w:val="clear" w:color="auto" w:fill="FFFFFF"/>
        <w:jc w:val="both"/>
        <w:rPr>
          <w:sz w:val="20"/>
          <w:szCs w:val="20"/>
        </w:rPr>
      </w:pPr>
      <w:r w:rsidRPr="00DE22CA">
        <w:rPr>
          <w:sz w:val="20"/>
          <w:szCs w:val="20"/>
        </w:rPr>
        <w:t xml:space="preserve">    </w:t>
      </w:r>
    </w:p>
    <w:p w:rsidR="00DE22CA" w:rsidRPr="00DE22CA" w:rsidRDefault="00DE22CA" w:rsidP="00DE22CA">
      <w:pPr>
        <w:pStyle w:val="a3"/>
        <w:shd w:val="clear" w:color="auto" w:fill="FFFFFF"/>
        <w:jc w:val="both"/>
        <w:rPr>
          <w:sz w:val="20"/>
          <w:szCs w:val="20"/>
        </w:rPr>
      </w:pPr>
      <w:r w:rsidRPr="00DE22CA">
        <w:rPr>
          <w:sz w:val="20"/>
          <w:szCs w:val="20"/>
        </w:rPr>
        <w:tab/>
        <w:t>Руководствуясь пунктами 3 части 1 статьи 14 Федерального закона Российской Федерации от 06 октября 2003 года № 131-ФЗ «Об общих принципах организации местного самоуправления в Российской Федерации, Положением о порядке управления и распоряжения муниципальной собственностью на территории сельского поселения «Село Маяк» Нанайского муниципального района, утвержденным решением Собрания депутатов муниципального образования от 25.11.2016 года № 108 (в редакции от 12.12.2017 №161), на основании свидетельств о государственной регистрации права собственности, руководствуясь Уставом муниципального образования и в связи с завершением работ по благоустройству общественных территорий в 2019 году по Муниципальной программе «Формирование современной городской среды» в рамках государственной программы Хабаровского края «Формирование комфортной городской среды на 2017-2024 годы»:</w:t>
      </w:r>
    </w:p>
    <w:p w:rsidR="00DE22CA" w:rsidRPr="00DE22CA" w:rsidRDefault="00DE22CA" w:rsidP="00DE22CA">
      <w:pPr>
        <w:pStyle w:val="a3"/>
        <w:shd w:val="clear" w:color="auto" w:fill="FFFFFF"/>
        <w:spacing w:before="0" w:after="0"/>
        <w:jc w:val="both"/>
        <w:rPr>
          <w:sz w:val="20"/>
          <w:szCs w:val="20"/>
        </w:rPr>
      </w:pPr>
      <w:r w:rsidRPr="00DE22CA">
        <w:rPr>
          <w:sz w:val="20"/>
          <w:szCs w:val="20"/>
        </w:rPr>
        <w:tab/>
        <w:t>1. Принять объекты недвижимого имущества в муниципальную собственность сельского поселения «Село Маяк» Нанайского муниципального района  согласно приложению №1 к настоящему распоряжению.</w:t>
      </w:r>
    </w:p>
    <w:p w:rsidR="00DE22CA" w:rsidRPr="00DE22CA" w:rsidRDefault="00DE22CA" w:rsidP="00DE22CA">
      <w:pPr>
        <w:pStyle w:val="a3"/>
        <w:shd w:val="clear" w:color="auto" w:fill="FFFFFF"/>
        <w:spacing w:before="0" w:after="0"/>
        <w:ind w:firstLine="709"/>
        <w:jc w:val="both"/>
        <w:rPr>
          <w:sz w:val="20"/>
          <w:szCs w:val="20"/>
        </w:rPr>
      </w:pPr>
      <w:r w:rsidRPr="00DE22CA">
        <w:rPr>
          <w:sz w:val="20"/>
          <w:szCs w:val="20"/>
        </w:rPr>
        <w:t>2. Поставить объекты недвижимого имущества на учет указанные в приложении 1 к настоящему распоряжению, включив их в муниципальную казну  администрации сельского поселения «Село Маяк».</w:t>
      </w:r>
    </w:p>
    <w:p w:rsidR="00DE22CA" w:rsidRPr="00DE22CA" w:rsidRDefault="00DE22CA" w:rsidP="00DE22CA">
      <w:pPr>
        <w:pStyle w:val="a3"/>
        <w:shd w:val="clear" w:color="auto" w:fill="FFFFFF"/>
        <w:spacing w:before="0" w:after="0"/>
        <w:ind w:firstLine="709"/>
        <w:jc w:val="both"/>
        <w:rPr>
          <w:sz w:val="20"/>
          <w:szCs w:val="20"/>
        </w:rPr>
      </w:pPr>
      <w:r w:rsidRPr="00DE22CA">
        <w:rPr>
          <w:sz w:val="20"/>
          <w:szCs w:val="20"/>
        </w:rPr>
        <w:t>3. Контроль за исполнением настоящего распоряжения возложить на ведущего специалиста администрации поселения Мельничук А.П.</w:t>
      </w:r>
    </w:p>
    <w:p w:rsidR="00DE22CA" w:rsidRPr="00DE22CA" w:rsidRDefault="00DE22CA" w:rsidP="00DE22CA">
      <w:pPr>
        <w:pStyle w:val="a3"/>
        <w:shd w:val="clear" w:color="auto" w:fill="FFFFFF"/>
        <w:ind w:left="360"/>
        <w:jc w:val="both"/>
        <w:rPr>
          <w:sz w:val="20"/>
          <w:szCs w:val="20"/>
        </w:rPr>
      </w:pPr>
    </w:p>
    <w:p w:rsidR="00DE22CA" w:rsidRPr="00DE22CA" w:rsidRDefault="00DE22CA" w:rsidP="00DE22CA">
      <w:pPr>
        <w:pStyle w:val="a3"/>
        <w:shd w:val="clear" w:color="auto" w:fill="FFFFFF"/>
        <w:jc w:val="both"/>
        <w:rPr>
          <w:sz w:val="20"/>
          <w:szCs w:val="20"/>
        </w:rPr>
      </w:pPr>
      <w:r w:rsidRPr="00DE22CA">
        <w:rPr>
          <w:sz w:val="20"/>
          <w:szCs w:val="20"/>
        </w:rPr>
        <w:t>Глава сельского поселения                                                      А.Н. Ильин</w:t>
      </w:r>
    </w:p>
    <w:p w:rsidR="00DE22CA" w:rsidRPr="00DE22CA" w:rsidRDefault="00DE22CA" w:rsidP="00DE22CA">
      <w:pPr>
        <w:pStyle w:val="af3"/>
        <w:jc w:val="right"/>
        <w:rPr>
          <w:rFonts w:ascii="Times New Roman" w:hAnsi="Times New Roman" w:cs="Times New Roman"/>
          <w:sz w:val="20"/>
          <w:szCs w:val="20"/>
          <w:lang w:eastAsia="ru-RU"/>
        </w:rPr>
        <w:sectPr w:rsidR="00DE22CA" w:rsidRPr="00DE22CA" w:rsidSect="005F2D68">
          <w:pgSz w:w="11906" w:h="16838"/>
          <w:pgMar w:top="1134" w:right="850" w:bottom="1134" w:left="1701" w:header="708" w:footer="708" w:gutter="0"/>
          <w:cols w:space="708"/>
          <w:docGrid w:linePitch="360"/>
        </w:sectPr>
      </w:pPr>
    </w:p>
    <w:p w:rsidR="00DE22CA" w:rsidRPr="00DE22CA" w:rsidRDefault="00DE22CA" w:rsidP="00DE22CA">
      <w:pPr>
        <w:pStyle w:val="af3"/>
        <w:jc w:val="right"/>
        <w:rPr>
          <w:rFonts w:ascii="Times New Roman" w:hAnsi="Times New Roman" w:cs="Times New Roman"/>
          <w:sz w:val="20"/>
          <w:szCs w:val="20"/>
          <w:lang w:eastAsia="ru-RU"/>
        </w:rPr>
      </w:pPr>
      <w:r w:rsidRPr="00DE22CA">
        <w:rPr>
          <w:rFonts w:ascii="Times New Roman" w:hAnsi="Times New Roman" w:cs="Times New Roman"/>
          <w:sz w:val="20"/>
          <w:szCs w:val="20"/>
          <w:lang w:eastAsia="ru-RU"/>
        </w:rPr>
        <w:lastRenderedPageBreak/>
        <w:t xml:space="preserve">Приложение № 1 </w:t>
      </w:r>
    </w:p>
    <w:p w:rsidR="00DE22CA" w:rsidRPr="00DE22CA" w:rsidRDefault="00DE22CA" w:rsidP="00DE22CA">
      <w:pPr>
        <w:pStyle w:val="af3"/>
        <w:jc w:val="right"/>
        <w:rPr>
          <w:rFonts w:ascii="Times New Roman" w:hAnsi="Times New Roman" w:cs="Times New Roman"/>
          <w:sz w:val="20"/>
          <w:szCs w:val="20"/>
          <w:lang w:eastAsia="ru-RU"/>
        </w:rPr>
      </w:pPr>
      <w:r w:rsidRPr="00DE22CA">
        <w:rPr>
          <w:rFonts w:ascii="Times New Roman" w:hAnsi="Times New Roman" w:cs="Times New Roman"/>
          <w:sz w:val="20"/>
          <w:szCs w:val="20"/>
          <w:lang w:eastAsia="ru-RU"/>
        </w:rPr>
        <w:t>к распоряжению администрации</w:t>
      </w:r>
    </w:p>
    <w:p w:rsidR="00DE22CA" w:rsidRPr="00DE22CA" w:rsidRDefault="00DE22CA" w:rsidP="00DE22CA">
      <w:pPr>
        <w:pStyle w:val="af3"/>
        <w:jc w:val="right"/>
        <w:rPr>
          <w:rFonts w:ascii="Times New Roman" w:hAnsi="Times New Roman" w:cs="Times New Roman"/>
          <w:sz w:val="20"/>
          <w:szCs w:val="20"/>
          <w:lang w:eastAsia="ru-RU"/>
        </w:rPr>
      </w:pPr>
      <w:r w:rsidRPr="00DE22CA">
        <w:rPr>
          <w:rFonts w:ascii="Times New Roman" w:hAnsi="Times New Roman" w:cs="Times New Roman"/>
          <w:sz w:val="20"/>
          <w:szCs w:val="20"/>
          <w:lang w:eastAsia="ru-RU"/>
        </w:rPr>
        <w:t>сельского поселения «Село Маяк»</w:t>
      </w:r>
    </w:p>
    <w:p w:rsidR="00DE22CA" w:rsidRPr="00DE22CA" w:rsidRDefault="00DE22CA" w:rsidP="00DE22CA">
      <w:pPr>
        <w:pStyle w:val="af3"/>
        <w:jc w:val="right"/>
        <w:rPr>
          <w:rFonts w:ascii="Times New Roman" w:hAnsi="Times New Roman" w:cs="Times New Roman"/>
          <w:sz w:val="20"/>
          <w:szCs w:val="20"/>
          <w:lang w:eastAsia="ru-RU"/>
        </w:rPr>
      </w:pPr>
      <w:r w:rsidRPr="00DE22CA">
        <w:rPr>
          <w:rFonts w:ascii="Times New Roman" w:hAnsi="Times New Roman" w:cs="Times New Roman"/>
          <w:sz w:val="20"/>
          <w:szCs w:val="20"/>
          <w:lang w:eastAsia="ru-RU"/>
        </w:rPr>
        <w:t xml:space="preserve"> от 21.08.2020 г № 27</w:t>
      </w:r>
    </w:p>
    <w:p w:rsidR="00DE22CA" w:rsidRPr="00DE22CA" w:rsidRDefault="00DE22CA" w:rsidP="00DE22CA">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DE22CA">
        <w:rPr>
          <w:rFonts w:ascii="Times New Roman" w:eastAsia="Times New Roman" w:hAnsi="Times New Roman" w:cs="Times New Roman"/>
          <w:bCs/>
          <w:sz w:val="20"/>
          <w:szCs w:val="20"/>
        </w:rPr>
        <w:t>ПЕРЕЧЕНЬ</w:t>
      </w:r>
      <w:r w:rsidRPr="00DE22CA">
        <w:rPr>
          <w:rFonts w:ascii="Times New Roman" w:eastAsia="Times New Roman" w:hAnsi="Times New Roman" w:cs="Times New Roman"/>
          <w:sz w:val="20"/>
          <w:szCs w:val="20"/>
        </w:rPr>
        <w:br/>
      </w:r>
      <w:r w:rsidRPr="00DE22CA">
        <w:rPr>
          <w:rFonts w:ascii="Times New Roman" w:eastAsia="Times New Roman" w:hAnsi="Times New Roman" w:cs="Times New Roman"/>
          <w:bCs/>
          <w:sz w:val="20"/>
          <w:szCs w:val="20"/>
        </w:rPr>
        <w:t>объектов недвижимого имущества, подлежащего принятию в муниципальную собственность и постановке на баланс администрации сельского поселения «Село Маяк» Нанайского муниципального района</w:t>
      </w:r>
    </w:p>
    <w:tbl>
      <w:tblPr>
        <w:tblStyle w:val="ac"/>
        <w:tblW w:w="10773" w:type="dxa"/>
        <w:tblInd w:w="-1026" w:type="dxa"/>
        <w:tblLayout w:type="fixed"/>
        <w:tblLook w:val="04A0"/>
      </w:tblPr>
      <w:tblGrid>
        <w:gridCol w:w="708"/>
        <w:gridCol w:w="1560"/>
        <w:gridCol w:w="2977"/>
        <w:gridCol w:w="2268"/>
        <w:gridCol w:w="1559"/>
        <w:gridCol w:w="1701"/>
      </w:tblGrid>
      <w:tr w:rsidR="00627350" w:rsidRPr="00DE22CA" w:rsidTr="00627350">
        <w:tc>
          <w:tcPr>
            <w:tcW w:w="708" w:type="dxa"/>
            <w:hideMark/>
          </w:tcPr>
          <w:p w:rsidR="00DE22CA" w:rsidRPr="00DE22CA" w:rsidRDefault="00DE22CA" w:rsidP="004A3DA5">
            <w:pPr>
              <w:spacing w:before="100" w:beforeAutospacing="1" w:after="100" w:afterAutospacing="1"/>
              <w:jc w:val="center"/>
              <w:rPr>
                <w:b/>
                <w:bCs/>
              </w:rPr>
            </w:pPr>
            <w:r w:rsidRPr="00DE22CA">
              <w:rPr>
                <w:b/>
                <w:bCs/>
              </w:rPr>
              <w:t xml:space="preserve">№ </w:t>
            </w:r>
          </w:p>
          <w:p w:rsidR="00DE22CA" w:rsidRPr="00DE22CA" w:rsidRDefault="00DE22CA" w:rsidP="004A3DA5">
            <w:pPr>
              <w:spacing w:before="100" w:beforeAutospacing="1" w:after="100" w:afterAutospacing="1"/>
              <w:jc w:val="center"/>
            </w:pPr>
            <w:r w:rsidRPr="00DE22CA">
              <w:rPr>
                <w:b/>
                <w:bCs/>
              </w:rPr>
              <w:t>п/п</w:t>
            </w:r>
          </w:p>
        </w:tc>
        <w:tc>
          <w:tcPr>
            <w:tcW w:w="1560" w:type="dxa"/>
            <w:hideMark/>
          </w:tcPr>
          <w:p w:rsidR="00DE22CA" w:rsidRPr="00DE22CA" w:rsidRDefault="00DE22CA" w:rsidP="004A3DA5">
            <w:pPr>
              <w:spacing w:before="100" w:beforeAutospacing="1" w:after="100" w:afterAutospacing="1"/>
              <w:jc w:val="center"/>
            </w:pPr>
            <w:r w:rsidRPr="00DE22CA">
              <w:rPr>
                <w:b/>
                <w:bCs/>
              </w:rPr>
              <w:t>Наименование объекта недвижимости</w:t>
            </w:r>
          </w:p>
        </w:tc>
        <w:tc>
          <w:tcPr>
            <w:tcW w:w="2977" w:type="dxa"/>
            <w:hideMark/>
          </w:tcPr>
          <w:p w:rsidR="00DE22CA" w:rsidRPr="00DE22CA" w:rsidRDefault="00DE22CA" w:rsidP="004A3DA5">
            <w:pPr>
              <w:spacing w:before="100" w:beforeAutospacing="1" w:after="100" w:afterAutospacing="1"/>
              <w:jc w:val="center"/>
            </w:pPr>
            <w:r w:rsidRPr="00DE22CA">
              <w:rPr>
                <w:b/>
                <w:bCs/>
              </w:rPr>
              <w:t>Адрес местонахождения объекта недвижимости</w:t>
            </w:r>
          </w:p>
        </w:tc>
        <w:tc>
          <w:tcPr>
            <w:tcW w:w="2268" w:type="dxa"/>
            <w:hideMark/>
          </w:tcPr>
          <w:p w:rsidR="00DE22CA" w:rsidRPr="00DE22CA" w:rsidRDefault="00DE22CA" w:rsidP="004A3DA5">
            <w:pPr>
              <w:spacing w:before="100" w:beforeAutospacing="1" w:after="100" w:afterAutospacing="1"/>
              <w:jc w:val="center"/>
            </w:pPr>
            <w:r w:rsidRPr="00DE22CA">
              <w:rPr>
                <w:b/>
                <w:bCs/>
              </w:rPr>
              <w:t>Кадастровый № земельного участка</w:t>
            </w:r>
          </w:p>
        </w:tc>
        <w:tc>
          <w:tcPr>
            <w:tcW w:w="1559" w:type="dxa"/>
            <w:hideMark/>
          </w:tcPr>
          <w:p w:rsidR="00DE22CA" w:rsidRPr="00DE22CA" w:rsidRDefault="00DE22CA" w:rsidP="004A3DA5">
            <w:pPr>
              <w:spacing w:before="100" w:beforeAutospacing="1" w:after="100" w:afterAutospacing="1"/>
              <w:jc w:val="center"/>
            </w:pPr>
            <w:r w:rsidRPr="00DE22CA">
              <w:rPr>
                <w:b/>
                <w:bCs/>
              </w:rPr>
              <w:t>Год ввода в эксплуатацию</w:t>
            </w:r>
          </w:p>
        </w:tc>
        <w:tc>
          <w:tcPr>
            <w:tcW w:w="1701" w:type="dxa"/>
            <w:hideMark/>
          </w:tcPr>
          <w:p w:rsidR="00DE22CA" w:rsidRPr="00DE22CA" w:rsidRDefault="00DE22CA" w:rsidP="004A3DA5">
            <w:pPr>
              <w:spacing w:before="100" w:beforeAutospacing="1" w:after="100" w:afterAutospacing="1"/>
            </w:pPr>
            <w:r w:rsidRPr="00DE22CA">
              <w:rPr>
                <w:b/>
                <w:bCs/>
              </w:rPr>
              <w:t xml:space="preserve"> Стоимость (руб.)</w:t>
            </w:r>
          </w:p>
          <w:p w:rsidR="00DE22CA" w:rsidRPr="00DE22CA" w:rsidRDefault="00DE22CA" w:rsidP="004A3DA5">
            <w:pPr>
              <w:spacing w:before="100" w:beforeAutospacing="1" w:after="100" w:afterAutospacing="1"/>
              <w:jc w:val="center"/>
            </w:pPr>
            <w:r w:rsidRPr="00DE22CA">
              <w:rPr>
                <w:b/>
                <w:bCs/>
              </w:rPr>
              <w:t> </w:t>
            </w:r>
          </w:p>
        </w:tc>
      </w:tr>
      <w:tr w:rsidR="00627350" w:rsidRPr="00DE22CA" w:rsidTr="00627350">
        <w:tc>
          <w:tcPr>
            <w:tcW w:w="708" w:type="dxa"/>
            <w:hideMark/>
          </w:tcPr>
          <w:p w:rsidR="00DE22CA" w:rsidRPr="00DE22CA" w:rsidRDefault="00DE22CA" w:rsidP="00DE22CA">
            <w:pPr>
              <w:spacing w:before="100" w:beforeAutospacing="1" w:after="100" w:afterAutospacing="1"/>
              <w:jc w:val="center"/>
            </w:pPr>
            <w:r w:rsidRPr="00DE22CA">
              <w:t>1.</w:t>
            </w:r>
          </w:p>
        </w:tc>
        <w:tc>
          <w:tcPr>
            <w:tcW w:w="1560" w:type="dxa"/>
            <w:hideMark/>
          </w:tcPr>
          <w:p w:rsidR="00DE22CA" w:rsidRPr="00DE22CA" w:rsidRDefault="00DE22CA" w:rsidP="004A3DA5">
            <w:pPr>
              <w:spacing w:before="100" w:beforeAutospacing="1" w:after="100" w:afterAutospacing="1"/>
              <w:jc w:val="center"/>
            </w:pPr>
            <w:r w:rsidRPr="00DE22CA">
              <w:t>Детская игровая площадка</w:t>
            </w:r>
          </w:p>
        </w:tc>
        <w:tc>
          <w:tcPr>
            <w:tcW w:w="2977" w:type="dxa"/>
            <w:hideMark/>
          </w:tcPr>
          <w:p w:rsidR="00DE22CA" w:rsidRPr="00DE22CA" w:rsidRDefault="00DE22CA" w:rsidP="004A3DA5">
            <w:pPr>
              <w:spacing w:before="100" w:beforeAutospacing="1" w:after="100" w:afterAutospacing="1"/>
            </w:pPr>
            <w:r w:rsidRPr="00DE22CA">
              <w:t>682354, Хабаровский край, Нанайский район, с. Маяк, ул. Центральная 27 Б</w:t>
            </w:r>
          </w:p>
        </w:tc>
        <w:tc>
          <w:tcPr>
            <w:tcW w:w="2268" w:type="dxa"/>
            <w:hideMark/>
          </w:tcPr>
          <w:p w:rsidR="00DE22CA" w:rsidRPr="00DE22CA" w:rsidRDefault="00DE22CA" w:rsidP="004A3DA5">
            <w:pPr>
              <w:spacing w:before="100" w:beforeAutospacing="1" w:after="100" w:afterAutospacing="1"/>
              <w:jc w:val="center"/>
            </w:pPr>
            <w:r w:rsidRPr="00DE22CA">
              <w:t>27:090001301:1499</w:t>
            </w:r>
          </w:p>
        </w:tc>
        <w:tc>
          <w:tcPr>
            <w:tcW w:w="1559" w:type="dxa"/>
            <w:hideMark/>
          </w:tcPr>
          <w:p w:rsidR="00DE22CA" w:rsidRPr="00DE22CA" w:rsidRDefault="00DE22CA" w:rsidP="004A3DA5">
            <w:pPr>
              <w:pStyle w:val="af3"/>
              <w:spacing w:line="276" w:lineRule="auto"/>
              <w:jc w:val="center"/>
              <w:rPr>
                <w:lang w:eastAsia="ru-RU"/>
              </w:rPr>
            </w:pPr>
            <w:r w:rsidRPr="00DE22CA">
              <w:rPr>
                <w:lang w:eastAsia="ru-RU"/>
              </w:rPr>
              <w:t>август 2020</w:t>
            </w:r>
          </w:p>
        </w:tc>
        <w:tc>
          <w:tcPr>
            <w:tcW w:w="1701" w:type="dxa"/>
            <w:hideMark/>
          </w:tcPr>
          <w:p w:rsidR="00DE22CA" w:rsidRPr="00DE22CA" w:rsidRDefault="00DE22CA" w:rsidP="004A3DA5">
            <w:pPr>
              <w:spacing w:line="276" w:lineRule="auto"/>
            </w:pPr>
            <w:r w:rsidRPr="00DE22CA">
              <w:t>1464932,16</w:t>
            </w:r>
          </w:p>
        </w:tc>
      </w:tr>
      <w:tr w:rsidR="00627350" w:rsidRPr="00DE22CA" w:rsidTr="00627350">
        <w:trPr>
          <w:trHeight w:val="822"/>
        </w:trPr>
        <w:tc>
          <w:tcPr>
            <w:tcW w:w="708" w:type="dxa"/>
            <w:hideMark/>
          </w:tcPr>
          <w:p w:rsidR="00DE22CA" w:rsidRPr="00DE22CA" w:rsidRDefault="00DE22CA" w:rsidP="00DE22CA">
            <w:pPr>
              <w:spacing w:before="100" w:beforeAutospacing="1" w:after="100" w:afterAutospacing="1"/>
              <w:jc w:val="center"/>
            </w:pPr>
            <w:r w:rsidRPr="00DE22CA">
              <w:t>2.</w:t>
            </w:r>
          </w:p>
        </w:tc>
        <w:tc>
          <w:tcPr>
            <w:tcW w:w="1560" w:type="dxa"/>
            <w:hideMark/>
          </w:tcPr>
          <w:p w:rsidR="00DE22CA" w:rsidRPr="00DE22CA" w:rsidRDefault="00DE22CA" w:rsidP="004A3DA5">
            <w:pPr>
              <w:spacing w:before="100" w:beforeAutospacing="1" w:after="100" w:afterAutospacing="1"/>
              <w:jc w:val="center"/>
            </w:pPr>
            <w:r w:rsidRPr="00DE22CA">
              <w:t>Забор из металлического профиля 72 п.м.,</w:t>
            </w:r>
          </w:p>
        </w:tc>
        <w:tc>
          <w:tcPr>
            <w:tcW w:w="2977" w:type="dxa"/>
            <w:hideMark/>
          </w:tcPr>
          <w:p w:rsidR="00DE22CA" w:rsidRPr="00DE22CA" w:rsidRDefault="00DE22CA" w:rsidP="004A3DA5">
            <w:pPr>
              <w:spacing w:before="100" w:beforeAutospacing="1" w:after="100" w:afterAutospacing="1"/>
            </w:pPr>
            <w:r w:rsidRPr="00DE22CA">
              <w:t>682354, Хабаровский край, Нанайский район, с. Маяк, ул. Центральная 27 Б</w:t>
            </w:r>
          </w:p>
        </w:tc>
        <w:tc>
          <w:tcPr>
            <w:tcW w:w="2268" w:type="dxa"/>
            <w:hideMark/>
          </w:tcPr>
          <w:p w:rsidR="00DE22CA" w:rsidRPr="00DE22CA" w:rsidRDefault="00DE22CA" w:rsidP="004A3DA5">
            <w:pPr>
              <w:spacing w:before="100" w:beforeAutospacing="1" w:after="100" w:afterAutospacing="1"/>
              <w:jc w:val="center"/>
            </w:pPr>
            <w:r w:rsidRPr="00DE22CA">
              <w:t>27:090001301:1499</w:t>
            </w:r>
          </w:p>
        </w:tc>
        <w:tc>
          <w:tcPr>
            <w:tcW w:w="1559" w:type="dxa"/>
            <w:hideMark/>
          </w:tcPr>
          <w:p w:rsidR="00DE22CA" w:rsidRPr="00DE22CA" w:rsidRDefault="00DE22CA" w:rsidP="004A3DA5">
            <w:pPr>
              <w:pStyle w:val="af3"/>
              <w:spacing w:line="276" w:lineRule="auto"/>
              <w:jc w:val="center"/>
              <w:rPr>
                <w:lang w:eastAsia="ru-RU"/>
              </w:rPr>
            </w:pPr>
            <w:r w:rsidRPr="00DE22CA">
              <w:rPr>
                <w:lang w:eastAsia="ru-RU"/>
              </w:rPr>
              <w:t>Август 2020</w:t>
            </w:r>
          </w:p>
          <w:p w:rsidR="00DE22CA" w:rsidRPr="00DE22CA" w:rsidRDefault="00DE22CA" w:rsidP="004A3DA5">
            <w:pPr>
              <w:pStyle w:val="af3"/>
              <w:spacing w:line="276" w:lineRule="auto"/>
              <w:jc w:val="center"/>
              <w:rPr>
                <w:lang w:eastAsia="ru-RU"/>
              </w:rPr>
            </w:pPr>
          </w:p>
        </w:tc>
        <w:tc>
          <w:tcPr>
            <w:tcW w:w="1701" w:type="dxa"/>
            <w:hideMark/>
          </w:tcPr>
          <w:p w:rsidR="00DE22CA" w:rsidRPr="00DE22CA" w:rsidRDefault="00DE22CA" w:rsidP="004A3DA5">
            <w:pPr>
              <w:spacing w:line="276" w:lineRule="auto"/>
            </w:pPr>
            <w:r w:rsidRPr="00DE22CA">
              <w:t>190080,00</w:t>
            </w:r>
          </w:p>
        </w:tc>
      </w:tr>
      <w:tr w:rsidR="00627350" w:rsidRPr="00DE22CA" w:rsidTr="00627350">
        <w:tc>
          <w:tcPr>
            <w:tcW w:w="708" w:type="dxa"/>
          </w:tcPr>
          <w:p w:rsidR="00DE22CA" w:rsidRPr="00DE22CA" w:rsidRDefault="00DE22CA" w:rsidP="00DE22CA">
            <w:pPr>
              <w:pStyle w:val="ab"/>
              <w:ind w:left="0"/>
              <w:jc w:val="center"/>
            </w:pPr>
            <w:r w:rsidRPr="00DE22CA">
              <w:t>3.</w:t>
            </w:r>
          </w:p>
        </w:tc>
        <w:tc>
          <w:tcPr>
            <w:tcW w:w="1560" w:type="dxa"/>
          </w:tcPr>
          <w:p w:rsidR="00DE22CA" w:rsidRPr="00DE22CA" w:rsidRDefault="00DE22CA" w:rsidP="004A3DA5">
            <w:pPr>
              <w:pStyle w:val="ab"/>
              <w:ind w:left="0"/>
              <w:jc w:val="center"/>
            </w:pPr>
            <w:r w:rsidRPr="00DE22CA">
              <w:t>Скамья металлическая 2 шт.</w:t>
            </w:r>
          </w:p>
        </w:tc>
        <w:tc>
          <w:tcPr>
            <w:tcW w:w="2977" w:type="dxa"/>
          </w:tcPr>
          <w:p w:rsidR="00DE22CA" w:rsidRPr="00DE22CA" w:rsidRDefault="00DE22CA" w:rsidP="004A3DA5">
            <w:pPr>
              <w:spacing w:before="100" w:beforeAutospacing="1" w:after="100" w:afterAutospacing="1"/>
            </w:pPr>
            <w:r w:rsidRPr="00DE22CA">
              <w:t>682354, Хабаровский край, Нанайский район, с. Маяк, ул. Центральная 27 Б</w:t>
            </w:r>
          </w:p>
        </w:tc>
        <w:tc>
          <w:tcPr>
            <w:tcW w:w="2268" w:type="dxa"/>
          </w:tcPr>
          <w:p w:rsidR="00DE22CA" w:rsidRPr="00DE22CA" w:rsidRDefault="00DE22CA" w:rsidP="004A3DA5">
            <w:pPr>
              <w:spacing w:before="100" w:beforeAutospacing="1" w:after="100" w:afterAutospacing="1"/>
              <w:jc w:val="center"/>
            </w:pPr>
            <w:r w:rsidRPr="00DE22CA">
              <w:t>27:090001301:1499</w:t>
            </w:r>
          </w:p>
        </w:tc>
        <w:tc>
          <w:tcPr>
            <w:tcW w:w="1559" w:type="dxa"/>
          </w:tcPr>
          <w:p w:rsidR="00DE22CA" w:rsidRPr="00DE22CA" w:rsidRDefault="00DE22CA" w:rsidP="004A3DA5">
            <w:pPr>
              <w:pStyle w:val="af3"/>
              <w:spacing w:line="276" w:lineRule="auto"/>
              <w:jc w:val="center"/>
              <w:rPr>
                <w:lang w:eastAsia="ru-RU"/>
              </w:rPr>
            </w:pPr>
            <w:r w:rsidRPr="00DE22CA">
              <w:rPr>
                <w:lang w:eastAsia="ru-RU"/>
              </w:rPr>
              <w:t>Август 2020</w:t>
            </w:r>
          </w:p>
          <w:p w:rsidR="00DE22CA" w:rsidRPr="00DE22CA" w:rsidRDefault="00DE22CA" w:rsidP="004A3DA5">
            <w:pPr>
              <w:pStyle w:val="af3"/>
              <w:spacing w:line="276" w:lineRule="auto"/>
              <w:jc w:val="center"/>
              <w:rPr>
                <w:lang w:eastAsia="ru-RU"/>
              </w:rPr>
            </w:pPr>
          </w:p>
        </w:tc>
        <w:tc>
          <w:tcPr>
            <w:tcW w:w="1701" w:type="dxa"/>
          </w:tcPr>
          <w:p w:rsidR="00DE22CA" w:rsidRPr="00DE22CA" w:rsidRDefault="00DE22CA" w:rsidP="004A3DA5">
            <w:pPr>
              <w:pStyle w:val="ab"/>
              <w:ind w:left="0"/>
              <w:jc w:val="both"/>
            </w:pPr>
            <w:r w:rsidRPr="00DE22CA">
              <w:t>15000,00</w:t>
            </w:r>
          </w:p>
        </w:tc>
      </w:tr>
      <w:tr w:rsidR="00627350" w:rsidRPr="00DE22CA" w:rsidTr="00627350">
        <w:tc>
          <w:tcPr>
            <w:tcW w:w="708" w:type="dxa"/>
          </w:tcPr>
          <w:p w:rsidR="00DE22CA" w:rsidRPr="00DE22CA" w:rsidRDefault="00DE22CA" w:rsidP="00DE22CA">
            <w:pPr>
              <w:pStyle w:val="ab"/>
              <w:ind w:left="0"/>
              <w:jc w:val="center"/>
            </w:pPr>
            <w:r w:rsidRPr="00DE22CA">
              <w:t>4.</w:t>
            </w:r>
          </w:p>
        </w:tc>
        <w:tc>
          <w:tcPr>
            <w:tcW w:w="1560" w:type="dxa"/>
          </w:tcPr>
          <w:p w:rsidR="00DE22CA" w:rsidRPr="00DE22CA" w:rsidRDefault="00DE22CA" w:rsidP="004A3DA5">
            <w:pPr>
              <w:pStyle w:val="ab"/>
              <w:ind w:left="0"/>
              <w:jc w:val="center"/>
            </w:pPr>
            <w:r w:rsidRPr="00DE22CA">
              <w:t>Урна бетонная окрашенная</w:t>
            </w:r>
          </w:p>
          <w:p w:rsidR="00DE22CA" w:rsidRPr="00DE22CA" w:rsidRDefault="00DE22CA" w:rsidP="004A3DA5">
            <w:pPr>
              <w:pStyle w:val="ab"/>
              <w:ind w:left="0"/>
              <w:jc w:val="center"/>
            </w:pPr>
            <w:r w:rsidRPr="00DE22CA">
              <w:t>1 шт.</w:t>
            </w:r>
          </w:p>
        </w:tc>
        <w:tc>
          <w:tcPr>
            <w:tcW w:w="2977" w:type="dxa"/>
          </w:tcPr>
          <w:p w:rsidR="00DE22CA" w:rsidRPr="00DE22CA" w:rsidRDefault="00DE22CA" w:rsidP="004A3DA5">
            <w:pPr>
              <w:spacing w:before="100" w:beforeAutospacing="1" w:after="100" w:afterAutospacing="1"/>
            </w:pPr>
            <w:r w:rsidRPr="00DE22CA">
              <w:t>682354, Хабаровский край, Нанайский район, с. Маяк, ул. Центральная 27 Б</w:t>
            </w:r>
          </w:p>
        </w:tc>
        <w:tc>
          <w:tcPr>
            <w:tcW w:w="2268" w:type="dxa"/>
          </w:tcPr>
          <w:p w:rsidR="00DE22CA" w:rsidRPr="00DE22CA" w:rsidRDefault="00DE22CA" w:rsidP="004A3DA5">
            <w:pPr>
              <w:spacing w:before="100" w:beforeAutospacing="1" w:after="100" w:afterAutospacing="1"/>
              <w:jc w:val="center"/>
            </w:pPr>
            <w:r w:rsidRPr="00DE22CA">
              <w:t>27:090001301:1499</w:t>
            </w:r>
          </w:p>
        </w:tc>
        <w:tc>
          <w:tcPr>
            <w:tcW w:w="1559" w:type="dxa"/>
          </w:tcPr>
          <w:p w:rsidR="00DE22CA" w:rsidRPr="00DE22CA" w:rsidRDefault="00DE22CA" w:rsidP="004A3DA5">
            <w:pPr>
              <w:pStyle w:val="af3"/>
              <w:spacing w:line="276" w:lineRule="auto"/>
              <w:jc w:val="center"/>
              <w:rPr>
                <w:lang w:eastAsia="ru-RU"/>
              </w:rPr>
            </w:pPr>
            <w:r w:rsidRPr="00DE22CA">
              <w:rPr>
                <w:lang w:eastAsia="ru-RU"/>
              </w:rPr>
              <w:t>Август 2020</w:t>
            </w:r>
          </w:p>
          <w:p w:rsidR="00DE22CA" w:rsidRPr="00DE22CA" w:rsidRDefault="00DE22CA" w:rsidP="004A3DA5">
            <w:pPr>
              <w:pStyle w:val="af3"/>
              <w:spacing w:line="276" w:lineRule="auto"/>
              <w:jc w:val="center"/>
              <w:rPr>
                <w:lang w:eastAsia="ru-RU"/>
              </w:rPr>
            </w:pPr>
          </w:p>
        </w:tc>
        <w:tc>
          <w:tcPr>
            <w:tcW w:w="1701" w:type="dxa"/>
          </w:tcPr>
          <w:p w:rsidR="00DE22CA" w:rsidRPr="00DE22CA" w:rsidRDefault="00DE22CA" w:rsidP="004A3DA5">
            <w:pPr>
              <w:pStyle w:val="ab"/>
              <w:ind w:left="0"/>
              <w:jc w:val="both"/>
            </w:pPr>
            <w:r w:rsidRPr="00DE22CA">
              <w:t>5000,00</w:t>
            </w:r>
          </w:p>
        </w:tc>
      </w:tr>
    </w:tbl>
    <w:p w:rsidR="00627350" w:rsidRDefault="00627350" w:rsidP="00627350">
      <w:pPr>
        <w:spacing w:after="0" w:line="240" w:lineRule="auto"/>
        <w:jc w:val="center"/>
        <w:rPr>
          <w:rFonts w:ascii="Times New Roman" w:hAnsi="Times New Roman" w:cs="Times New Roman"/>
        </w:rPr>
      </w:pPr>
    </w:p>
    <w:p w:rsidR="00627350" w:rsidRDefault="00627350" w:rsidP="00627350">
      <w:pPr>
        <w:spacing w:after="0" w:line="240" w:lineRule="auto"/>
        <w:jc w:val="center"/>
        <w:rPr>
          <w:rFonts w:ascii="Times New Roman" w:hAnsi="Times New Roman" w:cs="Times New Roman"/>
        </w:rPr>
      </w:pPr>
    </w:p>
    <w:p w:rsidR="00627350" w:rsidRDefault="00627350" w:rsidP="00627350">
      <w:pPr>
        <w:spacing w:after="0" w:line="240" w:lineRule="auto"/>
        <w:jc w:val="center"/>
        <w:rPr>
          <w:rFonts w:ascii="Times New Roman" w:hAnsi="Times New Roman" w:cs="Times New Roman"/>
        </w:rPr>
      </w:pPr>
      <w:r w:rsidRPr="005730AD">
        <w:rPr>
          <w:rFonts w:ascii="Times New Roman" w:hAnsi="Times New Roman" w:cs="Times New Roman"/>
        </w:rPr>
        <w:t>***</w:t>
      </w:r>
    </w:p>
    <w:p w:rsidR="00627350" w:rsidRDefault="00627350" w:rsidP="00627350">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627350" w:rsidRPr="0088012F" w:rsidRDefault="00627350" w:rsidP="00627350">
      <w:pPr>
        <w:spacing w:after="0" w:line="240" w:lineRule="auto"/>
        <w:jc w:val="center"/>
        <w:rPr>
          <w:rFonts w:ascii="Times New Roman" w:hAnsi="Times New Roman" w:cs="Times New Roman"/>
          <w:b/>
        </w:rPr>
      </w:pPr>
    </w:p>
    <w:p w:rsidR="00627350" w:rsidRDefault="00627350" w:rsidP="00627350">
      <w:pPr>
        <w:spacing w:after="0" w:line="240" w:lineRule="auto"/>
        <w:rPr>
          <w:rFonts w:ascii="Times New Roman" w:hAnsi="Times New Roman" w:cs="Times New Roman"/>
          <w:sz w:val="20"/>
          <w:szCs w:val="20"/>
        </w:rPr>
      </w:pPr>
      <w:r>
        <w:rPr>
          <w:rFonts w:ascii="Times New Roman" w:hAnsi="Times New Roman" w:cs="Times New Roman"/>
          <w:sz w:val="20"/>
          <w:szCs w:val="20"/>
        </w:rPr>
        <w:t>24.08.2020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28</w:t>
      </w:r>
    </w:p>
    <w:p w:rsidR="00627350" w:rsidRDefault="00627350" w:rsidP="00627350">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627350" w:rsidRPr="00627350" w:rsidRDefault="00627350" w:rsidP="00627350">
      <w:pPr>
        <w:pStyle w:val="af3"/>
        <w:spacing w:line="240" w:lineRule="exact"/>
        <w:jc w:val="both"/>
        <w:rPr>
          <w:rFonts w:ascii="Times New Roman" w:hAnsi="Times New Roman" w:cs="Times New Roman"/>
          <w:sz w:val="20"/>
          <w:szCs w:val="20"/>
        </w:rPr>
      </w:pPr>
      <w:r w:rsidRPr="00627350">
        <w:rPr>
          <w:rFonts w:ascii="Times New Roman" w:hAnsi="Times New Roman" w:cs="Times New Roman"/>
          <w:sz w:val="20"/>
          <w:szCs w:val="20"/>
        </w:rPr>
        <w:t>О выплате пособия по временной нетрудоспособности техническому работнику администрации сельского поселения «Село Маяк» Нанайского муниципального района Хабаровского края</w:t>
      </w:r>
    </w:p>
    <w:p w:rsidR="00627350" w:rsidRPr="00627350" w:rsidRDefault="00627350" w:rsidP="00627350">
      <w:pPr>
        <w:ind w:firstLine="709"/>
        <w:jc w:val="both"/>
        <w:rPr>
          <w:rFonts w:ascii="Times New Roman" w:hAnsi="Times New Roman" w:cs="Times New Roman"/>
          <w:sz w:val="20"/>
          <w:szCs w:val="20"/>
        </w:rPr>
      </w:pPr>
    </w:p>
    <w:p w:rsidR="00627350" w:rsidRPr="00627350" w:rsidRDefault="00627350" w:rsidP="00627350">
      <w:pPr>
        <w:ind w:firstLine="709"/>
        <w:jc w:val="both"/>
        <w:rPr>
          <w:rFonts w:ascii="Times New Roman" w:hAnsi="Times New Roman" w:cs="Times New Roman"/>
          <w:bCs/>
          <w:sz w:val="20"/>
          <w:szCs w:val="20"/>
        </w:rPr>
      </w:pPr>
      <w:r w:rsidRPr="00627350">
        <w:rPr>
          <w:rFonts w:ascii="Times New Roman" w:hAnsi="Times New Roman" w:cs="Times New Roman"/>
          <w:sz w:val="20"/>
          <w:szCs w:val="20"/>
        </w:rPr>
        <w:t xml:space="preserve">В соответствии с Постановлением Правительства Хабаровского края от 19 августа 2020 г. № 346-пр </w:t>
      </w:r>
      <w:r w:rsidRPr="00627350">
        <w:rPr>
          <w:rFonts w:ascii="Times New Roman" w:hAnsi="Times New Roman" w:cs="Times New Roman"/>
          <w:bCs/>
          <w:sz w:val="20"/>
          <w:szCs w:val="20"/>
        </w:rPr>
        <w:t>"О внесении изменений в постановление Правительства Хабаровского края от 10 июня 2020 г. № 252-пр "О снятии отдельных ограничительных мероприятий, установленных в связи с введением режима повышенной готовности в условиях распространения новой коронавирусной инфекции"</w:t>
      </w:r>
    </w:p>
    <w:p w:rsidR="00627350" w:rsidRPr="00627350" w:rsidRDefault="00627350" w:rsidP="00627350">
      <w:pPr>
        <w:spacing w:after="0"/>
        <w:ind w:firstLine="709"/>
        <w:jc w:val="both"/>
        <w:rPr>
          <w:rFonts w:ascii="Times New Roman" w:hAnsi="Times New Roman" w:cs="Times New Roman"/>
          <w:sz w:val="20"/>
          <w:szCs w:val="20"/>
        </w:rPr>
      </w:pPr>
      <w:r w:rsidRPr="00627350">
        <w:rPr>
          <w:rFonts w:ascii="Times New Roman" w:hAnsi="Times New Roman" w:cs="Times New Roman"/>
          <w:sz w:val="20"/>
          <w:szCs w:val="20"/>
        </w:rPr>
        <w:t>1) Технического работника администрации сельского поселения Булаеву Любовь Тимофеевну отстранить от исполнения трудовых обязанностей на период карантина застрахованного лица в возрасте 65 лет и старше на 14 календарных дней с 24 августа по 06 сентября 2020 г. включительно.</w:t>
      </w:r>
    </w:p>
    <w:p w:rsidR="00627350" w:rsidRPr="00627350" w:rsidRDefault="00627350" w:rsidP="00627350">
      <w:pPr>
        <w:spacing w:after="0"/>
        <w:ind w:firstLine="709"/>
        <w:jc w:val="both"/>
        <w:rPr>
          <w:rFonts w:ascii="Times New Roman" w:hAnsi="Times New Roman" w:cs="Times New Roman"/>
          <w:sz w:val="20"/>
          <w:szCs w:val="20"/>
        </w:rPr>
      </w:pPr>
      <w:r w:rsidRPr="00627350">
        <w:rPr>
          <w:rFonts w:ascii="Times New Roman" w:hAnsi="Times New Roman" w:cs="Times New Roman"/>
          <w:sz w:val="20"/>
          <w:szCs w:val="20"/>
        </w:rPr>
        <w:t>2) Ведущему специалисту администрации сельского поселения Мельничук Анастасии Петровне, на период изоляции технического работника направить в филиал государственного учреждения – Хабаровского регионального отделения Фонда социального страхования Российской Федерации необходимые данные для дистанционного оформления электронного листка нетрудоспособности.</w:t>
      </w:r>
    </w:p>
    <w:p w:rsidR="00627350" w:rsidRPr="00627350" w:rsidRDefault="00627350" w:rsidP="00627350">
      <w:pPr>
        <w:spacing w:after="0"/>
        <w:ind w:firstLine="709"/>
        <w:jc w:val="both"/>
        <w:rPr>
          <w:rFonts w:ascii="Times New Roman" w:hAnsi="Times New Roman" w:cs="Times New Roman"/>
          <w:sz w:val="20"/>
          <w:szCs w:val="20"/>
        </w:rPr>
      </w:pPr>
      <w:r w:rsidRPr="00627350">
        <w:rPr>
          <w:rFonts w:ascii="Times New Roman" w:hAnsi="Times New Roman" w:cs="Times New Roman"/>
          <w:sz w:val="20"/>
          <w:szCs w:val="20"/>
        </w:rPr>
        <w:t>3) Довести до сведения Булаевой Л.Т. о необходимости соблюдения режима самоизоляции под роспись.</w:t>
      </w:r>
    </w:p>
    <w:p w:rsidR="00627350" w:rsidRPr="00627350" w:rsidRDefault="00627350" w:rsidP="00627350">
      <w:pPr>
        <w:spacing w:after="0"/>
        <w:ind w:firstLine="709"/>
        <w:jc w:val="both"/>
        <w:rPr>
          <w:rFonts w:ascii="Times New Roman" w:hAnsi="Times New Roman" w:cs="Times New Roman"/>
          <w:sz w:val="20"/>
          <w:szCs w:val="20"/>
        </w:rPr>
      </w:pPr>
      <w:r w:rsidRPr="00627350">
        <w:rPr>
          <w:rFonts w:ascii="Times New Roman" w:hAnsi="Times New Roman" w:cs="Times New Roman"/>
          <w:sz w:val="20"/>
          <w:szCs w:val="20"/>
        </w:rPr>
        <w:t>4) Данное распоряжение вступает в силу со дня его подписания.</w:t>
      </w:r>
    </w:p>
    <w:p w:rsidR="00627350" w:rsidRPr="00627350" w:rsidRDefault="00627350" w:rsidP="00627350">
      <w:pPr>
        <w:spacing w:after="0"/>
        <w:ind w:firstLine="709"/>
        <w:jc w:val="both"/>
        <w:rPr>
          <w:rFonts w:ascii="Times New Roman" w:hAnsi="Times New Roman" w:cs="Times New Roman"/>
          <w:sz w:val="20"/>
          <w:szCs w:val="20"/>
        </w:rPr>
      </w:pPr>
    </w:p>
    <w:p w:rsidR="00627350" w:rsidRPr="00627350" w:rsidRDefault="00627350" w:rsidP="00627350">
      <w:pPr>
        <w:spacing w:after="0"/>
        <w:ind w:firstLine="709"/>
        <w:jc w:val="both"/>
        <w:rPr>
          <w:rFonts w:ascii="Times New Roman" w:hAnsi="Times New Roman" w:cs="Times New Roman"/>
          <w:sz w:val="20"/>
          <w:szCs w:val="20"/>
        </w:rPr>
      </w:pPr>
    </w:p>
    <w:p w:rsidR="00627350" w:rsidRPr="00627350" w:rsidRDefault="00627350" w:rsidP="00627350">
      <w:pPr>
        <w:jc w:val="both"/>
        <w:rPr>
          <w:rFonts w:ascii="Times New Roman" w:hAnsi="Times New Roman" w:cs="Times New Roman"/>
          <w:sz w:val="20"/>
          <w:szCs w:val="20"/>
        </w:rPr>
      </w:pPr>
      <w:r w:rsidRPr="00627350">
        <w:rPr>
          <w:rFonts w:ascii="Times New Roman" w:hAnsi="Times New Roman" w:cs="Times New Roman"/>
          <w:sz w:val="20"/>
          <w:szCs w:val="20"/>
        </w:rPr>
        <w:t>Глава сельского поселения                                                       А.Н. Ильин</w:t>
      </w:r>
    </w:p>
    <w:p w:rsidR="007419B1" w:rsidRDefault="007419B1" w:rsidP="007419B1">
      <w:pPr>
        <w:jc w:val="center"/>
        <w:rPr>
          <w:rFonts w:ascii="Times New Roman" w:hAnsi="Times New Roman"/>
          <w:sz w:val="20"/>
          <w:szCs w:val="20"/>
        </w:rPr>
      </w:pPr>
    </w:p>
    <w:p w:rsidR="00E7622A" w:rsidRDefault="00E7622A" w:rsidP="007419B1">
      <w:pPr>
        <w:jc w:val="center"/>
        <w:rPr>
          <w:rFonts w:ascii="Times New Roman" w:hAnsi="Times New Roman"/>
          <w:sz w:val="20"/>
          <w:szCs w:val="20"/>
        </w:rPr>
      </w:pPr>
    </w:p>
    <w:p w:rsidR="00E7622A" w:rsidRDefault="00E7622A" w:rsidP="00E7622A">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E7622A" w:rsidRDefault="00E7622A" w:rsidP="00E7622A">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E7622A" w:rsidRPr="0088012F" w:rsidRDefault="00E7622A" w:rsidP="00E7622A">
      <w:pPr>
        <w:spacing w:after="0" w:line="240" w:lineRule="auto"/>
        <w:jc w:val="center"/>
        <w:rPr>
          <w:rFonts w:ascii="Times New Roman" w:hAnsi="Times New Roman" w:cs="Times New Roman"/>
          <w:b/>
        </w:rPr>
      </w:pPr>
    </w:p>
    <w:p w:rsidR="00E7622A" w:rsidRDefault="00E7622A" w:rsidP="00E7622A">
      <w:pPr>
        <w:spacing w:after="0" w:line="240" w:lineRule="auto"/>
        <w:rPr>
          <w:rFonts w:ascii="Times New Roman" w:hAnsi="Times New Roman" w:cs="Times New Roman"/>
          <w:sz w:val="20"/>
          <w:szCs w:val="20"/>
        </w:rPr>
      </w:pPr>
      <w:r>
        <w:rPr>
          <w:rFonts w:ascii="Times New Roman" w:hAnsi="Times New Roman" w:cs="Times New Roman"/>
          <w:sz w:val="20"/>
          <w:szCs w:val="20"/>
        </w:rPr>
        <w:t>31.08.2020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29</w:t>
      </w:r>
    </w:p>
    <w:p w:rsidR="00E7622A" w:rsidRDefault="00E7622A" w:rsidP="00E7622A">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E7622A" w:rsidRDefault="00E7622A" w:rsidP="00E7622A">
      <w:pPr>
        <w:pStyle w:val="af3"/>
        <w:spacing w:line="240" w:lineRule="exact"/>
        <w:rPr>
          <w:rFonts w:ascii="Times New Roman" w:hAnsi="Times New Roman" w:cs="Times New Roman"/>
          <w:sz w:val="20"/>
          <w:szCs w:val="20"/>
        </w:rPr>
      </w:pPr>
    </w:p>
    <w:p w:rsidR="00E7622A" w:rsidRPr="00E7622A" w:rsidRDefault="00E7622A" w:rsidP="00E7622A">
      <w:pPr>
        <w:pStyle w:val="af3"/>
        <w:spacing w:line="240" w:lineRule="exact"/>
        <w:rPr>
          <w:rFonts w:ascii="Times New Roman" w:hAnsi="Times New Roman" w:cs="Times New Roman"/>
          <w:sz w:val="20"/>
          <w:szCs w:val="20"/>
        </w:rPr>
      </w:pPr>
      <w:r w:rsidRPr="00E7622A">
        <w:rPr>
          <w:rFonts w:ascii="Times New Roman" w:hAnsi="Times New Roman" w:cs="Times New Roman"/>
          <w:sz w:val="20"/>
          <w:szCs w:val="20"/>
        </w:rPr>
        <w:t>О выплате компенсации за использование личного транспорта в служебных целях</w:t>
      </w:r>
    </w:p>
    <w:p w:rsidR="00E7622A" w:rsidRPr="00E7622A" w:rsidRDefault="00E7622A" w:rsidP="00E7622A">
      <w:pPr>
        <w:pStyle w:val="af3"/>
        <w:rPr>
          <w:rFonts w:ascii="Times New Roman" w:hAnsi="Times New Roman" w:cs="Times New Roman"/>
          <w:sz w:val="20"/>
          <w:szCs w:val="20"/>
        </w:rPr>
      </w:pPr>
    </w:p>
    <w:p w:rsidR="00E7622A" w:rsidRPr="00E7622A" w:rsidRDefault="00E7622A" w:rsidP="00E7622A">
      <w:pPr>
        <w:pStyle w:val="af3"/>
        <w:jc w:val="center"/>
        <w:rPr>
          <w:rFonts w:ascii="Times New Roman" w:hAnsi="Times New Roman" w:cs="Times New Roman"/>
          <w:sz w:val="20"/>
          <w:szCs w:val="20"/>
        </w:rPr>
      </w:pPr>
    </w:p>
    <w:p w:rsidR="00E7622A" w:rsidRPr="00E7622A" w:rsidRDefault="00E7622A" w:rsidP="00E7622A">
      <w:pPr>
        <w:ind w:firstLine="360"/>
        <w:jc w:val="both"/>
        <w:rPr>
          <w:rFonts w:ascii="Times New Roman" w:hAnsi="Times New Roman" w:cs="Times New Roman"/>
          <w:sz w:val="20"/>
          <w:szCs w:val="20"/>
        </w:rPr>
      </w:pPr>
      <w:r w:rsidRPr="00E7622A">
        <w:rPr>
          <w:rFonts w:ascii="Times New Roman" w:hAnsi="Times New Roman" w:cs="Times New Roman"/>
          <w:sz w:val="20"/>
          <w:szCs w:val="20"/>
        </w:rPr>
        <w:t>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документации должностными лицами администрации муниципального образования, произвести выплату компенсаций за август 2020 года:</w:t>
      </w:r>
    </w:p>
    <w:p w:rsidR="00E7622A" w:rsidRPr="00E7622A" w:rsidRDefault="00E7622A" w:rsidP="00E7622A">
      <w:pPr>
        <w:pStyle w:val="ab"/>
        <w:numPr>
          <w:ilvl w:val="0"/>
          <w:numId w:val="18"/>
        </w:numPr>
        <w:spacing w:after="200" w:line="276" w:lineRule="auto"/>
        <w:jc w:val="both"/>
        <w:rPr>
          <w:rFonts w:ascii="Times New Roman" w:hAnsi="Times New Roman" w:cs="Times New Roman"/>
          <w:sz w:val="20"/>
          <w:szCs w:val="20"/>
        </w:rPr>
      </w:pPr>
      <w:r w:rsidRPr="00E7622A">
        <w:rPr>
          <w:rFonts w:ascii="Times New Roman" w:hAnsi="Times New Roman" w:cs="Times New Roman"/>
          <w:sz w:val="20"/>
          <w:szCs w:val="20"/>
        </w:rPr>
        <w:t>Ильину Александру Николаевичу - главе сельского поселения  в сумме 4997,90 руб. (четыре тысячи девятьсот девяносто семь рублей 90 копеек).</w:t>
      </w:r>
    </w:p>
    <w:p w:rsidR="00E7622A" w:rsidRPr="00E7622A" w:rsidRDefault="00E7622A" w:rsidP="00E7622A">
      <w:pPr>
        <w:pStyle w:val="ab"/>
        <w:numPr>
          <w:ilvl w:val="0"/>
          <w:numId w:val="18"/>
        </w:numPr>
        <w:spacing w:after="200" w:line="276" w:lineRule="auto"/>
        <w:jc w:val="both"/>
        <w:rPr>
          <w:rFonts w:ascii="Times New Roman" w:hAnsi="Times New Roman" w:cs="Times New Roman"/>
          <w:sz w:val="20"/>
          <w:szCs w:val="20"/>
        </w:rPr>
      </w:pPr>
      <w:r w:rsidRPr="00E7622A">
        <w:rPr>
          <w:rFonts w:ascii="Times New Roman" w:hAnsi="Times New Roman" w:cs="Times New Roman"/>
          <w:sz w:val="20"/>
          <w:szCs w:val="20"/>
        </w:rPr>
        <w:t>Контроль за исполнением распоряжения возложить на ведущего специалиста (гл. бухгалтера) Мельничук А.П.</w:t>
      </w:r>
    </w:p>
    <w:p w:rsidR="00E7622A" w:rsidRPr="00E7622A" w:rsidRDefault="00E7622A" w:rsidP="00E7622A">
      <w:pPr>
        <w:rPr>
          <w:rFonts w:ascii="Times New Roman" w:hAnsi="Times New Roman" w:cs="Times New Roman"/>
          <w:sz w:val="20"/>
          <w:szCs w:val="20"/>
        </w:rPr>
      </w:pPr>
    </w:p>
    <w:p w:rsidR="00E7622A" w:rsidRPr="00E7622A" w:rsidRDefault="00E7622A" w:rsidP="00E7622A">
      <w:pPr>
        <w:spacing w:after="0"/>
        <w:rPr>
          <w:sz w:val="20"/>
          <w:szCs w:val="20"/>
        </w:rPr>
      </w:pPr>
      <w:r w:rsidRPr="00E7622A">
        <w:rPr>
          <w:rFonts w:ascii="Times New Roman" w:hAnsi="Times New Roman" w:cs="Times New Roman"/>
          <w:sz w:val="20"/>
          <w:szCs w:val="20"/>
        </w:rPr>
        <w:t>Глава сельского поселения</w:t>
      </w:r>
      <w:r w:rsidRPr="00E7622A">
        <w:rPr>
          <w:rFonts w:ascii="Times New Roman" w:hAnsi="Times New Roman" w:cs="Times New Roman"/>
          <w:sz w:val="20"/>
          <w:szCs w:val="20"/>
        </w:rPr>
        <w:tab/>
      </w:r>
      <w:r w:rsidRPr="00E7622A">
        <w:rPr>
          <w:rFonts w:ascii="Times New Roman" w:hAnsi="Times New Roman" w:cs="Times New Roman"/>
          <w:sz w:val="20"/>
          <w:szCs w:val="20"/>
        </w:rPr>
        <w:tab/>
      </w:r>
      <w:r w:rsidRPr="00E7622A">
        <w:rPr>
          <w:rFonts w:ascii="Times New Roman" w:hAnsi="Times New Roman" w:cs="Times New Roman"/>
          <w:sz w:val="20"/>
          <w:szCs w:val="20"/>
        </w:rPr>
        <w:tab/>
      </w:r>
      <w:r w:rsidRPr="00E7622A">
        <w:rPr>
          <w:rFonts w:ascii="Times New Roman" w:hAnsi="Times New Roman" w:cs="Times New Roman"/>
          <w:sz w:val="20"/>
          <w:szCs w:val="20"/>
        </w:rPr>
        <w:tab/>
      </w:r>
      <w:r w:rsidRPr="00E7622A">
        <w:rPr>
          <w:rFonts w:ascii="Times New Roman" w:hAnsi="Times New Roman" w:cs="Times New Roman"/>
          <w:sz w:val="20"/>
          <w:szCs w:val="20"/>
        </w:rPr>
        <w:tab/>
      </w:r>
      <w:r w:rsidRPr="00E7622A">
        <w:rPr>
          <w:rFonts w:ascii="Times New Roman" w:hAnsi="Times New Roman" w:cs="Times New Roman"/>
          <w:sz w:val="20"/>
          <w:szCs w:val="20"/>
        </w:rPr>
        <w:tab/>
        <w:t>А.Н. Ильин</w:t>
      </w:r>
    </w:p>
    <w:p w:rsidR="00E7622A" w:rsidRPr="00E7622A" w:rsidRDefault="00E7622A" w:rsidP="007419B1">
      <w:pPr>
        <w:jc w:val="center"/>
        <w:rPr>
          <w:rFonts w:ascii="Times New Roman" w:hAnsi="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B7029">
              <w:rPr>
                <w:rFonts w:ascii="Times New Roman" w:hAnsi="Times New Roman" w:cs="Times New Roman"/>
                <w:b/>
                <w:sz w:val="28"/>
                <w:szCs w:val="28"/>
              </w:rPr>
              <w:t>1</w:t>
            </w:r>
            <w:r w:rsidR="00627350">
              <w:rPr>
                <w:rFonts w:ascii="Times New Roman" w:hAnsi="Times New Roman" w:cs="Times New Roman"/>
                <w:b/>
                <w:sz w:val="28"/>
                <w:szCs w:val="28"/>
              </w:rPr>
              <w:t>1</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w:t>
            </w:r>
            <w:r w:rsidR="00100E59">
              <w:rPr>
                <w:rFonts w:ascii="Times New Roman" w:hAnsi="Times New Roman" w:cs="Times New Roman"/>
                <w:sz w:val="28"/>
                <w:szCs w:val="28"/>
              </w:rPr>
              <w:t>анайского муниципального района</w:t>
            </w:r>
            <w:r w:rsidRPr="00187208">
              <w:rPr>
                <w:rFonts w:ascii="Times New Roman" w:hAnsi="Times New Roman" w:cs="Times New Roman"/>
                <w:sz w:val="28"/>
                <w:szCs w:val="28"/>
              </w:rPr>
              <w:t xml:space="preserve"> 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E7622A">
              <w:rPr>
                <w:rFonts w:ascii="Times New Roman" w:hAnsi="Times New Roman" w:cs="Times New Roman"/>
                <w:sz w:val="28"/>
                <w:szCs w:val="28"/>
              </w:rPr>
              <w:t>31</w:t>
            </w:r>
            <w:r w:rsidRPr="00187208">
              <w:rPr>
                <w:rFonts w:ascii="Times New Roman" w:hAnsi="Times New Roman" w:cs="Times New Roman"/>
                <w:sz w:val="28"/>
                <w:szCs w:val="28"/>
              </w:rPr>
              <w:t>.</w:t>
            </w:r>
            <w:r w:rsidR="001B7029">
              <w:rPr>
                <w:rFonts w:ascii="Times New Roman" w:hAnsi="Times New Roman" w:cs="Times New Roman"/>
                <w:sz w:val="28"/>
                <w:szCs w:val="28"/>
              </w:rPr>
              <w:t>08</w:t>
            </w:r>
            <w:r w:rsidRPr="00187208">
              <w:rPr>
                <w:rFonts w:ascii="Times New Roman" w:hAnsi="Times New Roman" w:cs="Times New Roman"/>
                <w:sz w:val="28"/>
                <w:szCs w:val="28"/>
              </w:rPr>
              <w:t>.</w:t>
            </w:r>
            <w:r>
              <w:rPr>
                <w:rFonts w:ascii="Times New Roman" w:hAnsi="Times New Roman" w:cs="Times New Roman"/>
                <w:sz w:val="28"/>
                <w:szCs w:val="28"/>
              </w:rPr>
              <w:t>2020</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187208" w:rsidRDefault="007419B1" w:rsidP="007419B1">
      <w:pPr>
        <w:spacing w:after="0" w:line="240" w:lineRule="auto"/>
        <w:rPr>
          <w:rFonts w:ascii="Times New Roman" w:hAnsi="Times New Roman" w:cs="Times New Roman"/>
          <w:b/>
          <w:sz w:val="24"/>
          <w:szCs w:val="24"/>
        </w:rPr>
      </w:pPr>
    </w:p>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1B7029">
      <w:headerReference w:type="default" r:id="rId15"/>
      <w:pgSz w:w="11906" w:h="16838"/>
      <w:pgMar w:top="567"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A87" w:rsidRDefault="00873A87" w:rsidP="0041083E">
      <w:pPr>
        <w:spacing w:after="0" w:line="240" w:lineRule="auto"/>
      </w:pPr>
      <w:r>
        <w:separator/>
      </w:r>
    </w:p>
  </w:endnote>
  <w:endnote w:type="continuationSeparator" w:id="1">
    <w:p w:rsidR="00873A87" w:rsidRDefault="00873A87"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50" w:rsidRDefault="0062735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50" w:rsidRDefault="0062735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50" w:rsidRDefault="0062735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A87" w:rsidRDefault="00873A87" w:rsidP="0041083E">
      <w:pPr>
        <w:spacing w:after="0" w:line="240" w:lineRule="auto"/>
      </w:pPr>
      <w:r>
        <w:separator/>
      </w:r>
    </w:p>
  </w:footnote>
  <w:footnote w:type="continuationSeparator" w:id="1">
    <w:p w:rsidR="00873A87" w:rsidRDefault="00873A87"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50" w:rsidRDefault="0062735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50" w:rsidRDefault="00627350">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50" w:rsidRDefault="00627350">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28" w:rsidRDefault="001F2D28"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220"/>
    <w:multiLevelType w:val="multilevel"/>
    <w:tmpl w:val="5BEE173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E54022"/>
    <w:multiLevelType w:val="multilevel"/>
    <w:tmpl w:val="28CC8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A96B49"/>
    <w:multiLevelType w:val="multilevel"/>
    <w:tmpl w:val="2D4AC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12B07"/>
    <w:multiLevelType w:val="multilevel"/>
    <w:tmpl w:val="DE0CF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B335F1"/>
    <w:multiLevelType w:val="multilevel"/>
    <w:tmpl w:val="2EB66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9540AB"/>
    <w:multiLevelType w:val="multilevel"/>
    <w:tmpl w:val="613EF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A91CF8"/>
    <w:multiLevelType w:val="multilevel"/>
    <w:tmpl w:val="01849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434591"/>
    <w:multiLevelType w:val="hybridMultilevel"/>
    <w:tmpl w:val="C02009EC"/>
    <w:lvl w:ilvl="0" w:tplc="4892961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
    <w:nsid w:val="37F86890"/>
    <w:multiLevelType w:val="multilevel"/>
    <w:tmpl w:val="41724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CEB4F1F"/>
    <w:multiLevelType w:val="multilevel"/>
    <w:tmpl w:val="6234D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3A83A0F"/>
    <w:multiLevelType w:val="multilevel"/>
    <w:tmpl w:val="0D06E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A2431D"/>
    <w:multiLevelType w:val="multilevel"/>
    <w:tmpl w:val="FC8E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0A22D7"/>
    <w:multiLevelType w:val="multilevel"/>
    <w:tmpl w:val="73421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D3712F1"/>
    <w:multiLevelType w:val="multilevel"/>
    <w:tmpl w:val="BC744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9AB55A7"/>
    <w:multiLevelType w:val="multilevel"/>
    <w:tmpl w:val="7BA04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D033C43"/>
    <w:multiLevelType w:val="multilevel"/>
    <w:tmpl w:val="2E2CD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79202"/>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53B9"/>
    <w:rsid w:val="000D550B"/>
    <w:rsid w:val="000D6708"/>
    <w:rsid w:val="000D67FF"/>
    <w:rsid w:val="000E1328"/>
    <w:rsid w:val="000E1DCF"/>
    <w:rsid w:val="000E5200"/>
    <w:rsid w:val="000F305E"/>
    <w:rsid w:val="000F56B0"/>
    <w:rsid w:val="000F5A7C"/>
    <w:rsid w:val="000F76C8"/>
    <w:rsid w:val="00100E59"/>
    <w:rsid w:val="00103EDE"/>
    <w:rsid w:val="00104FC0"/>
    <w:rsid w:val="001127D6"/>
    <w:rsid w:val="00121C30"/>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B7029"/>
    <w:rsid w:val="001C7899"/>
    <w:rsid w:val="001D1C33"/>
    <w:rsid w:val="001D75A7"/>
    <w:rsid w:val="001E2EC2"/>
    <w:rsid w:val="001E3A99"/>
    <w:rsid w:val="001E4384"/>
    <w:rsid w:val="001E6114"/>
    <w:rsid w:val="001F25B2"/>
    <w:rsid w:val="001F2D28"/>
    <w:rsid w:val="001F6573"/>
    <w:rsid w:val="00201341"/>
    <w:rsid w:val="00207B01"/>
    <w:rsid w:val="00211535"/>
    <w:rsid w:val="0021560C"/>
    <w:rsid w:val="002210FE"/>
    <w:rsid w:val="002266C6"/>
    <w:rsid w:val="00230EBD"/>
    <w:rsid w:val="0023279C"/>
    <w:rsid w:val="00236FF7"/>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A3CDA"/>
    <w:rsid w:val="003B6D37"/>
    <w:rsid w:val="003C42C4"/>
    <w:rsid w:val="003C6FBB"/>
    <w:rsid w:val="003C772A"/>
    <w:rsid w:val="003D1E6C"/>
    <w:rsid w:val="003D43B6"/>
    <w:rsid w:val="003D5470"/>
    <w:rsid w:val="003E1F05"/>
    <w:rsid w:val="003E60E3"/>
    <w:rsid w:val="003F2711"/>
    <w:rsid w:val="003F42EB"/>
    <w:rsid w:val="00400652"/>
    <w:rsid w:val="0040131E"/>
    <w:rsid w:val="0040339D"/>
    <w:rsid w:val="00403EBE"/>
    <w:rsid w:val="0040763C"/>
    <w:rsid w:val="0041083E"/>
    <w:rsid w:val="0041084B"/>
    <w:rsid w:val="00412412"/>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27350"/>
    <w:rsid w:val="0063178F"/>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872E8"/>
    <w:rsid w:val="0069174C"/>
    <w:rsid w:val="00692657"/>
    <w:rsid w:val="0069507A"/>
    <w:rsid w:val="006A0F0A"/>
    <w:rsid w:val="006A14AB"/>
    <w:rsid w:val="006A18B7"/>
    <w:rsid w:val="006A1DE4"/>
    <w:rsid w:val="006A3572"/>
    <w:rsid w:val="006A52BB"/>
    <w:rsid w:val="006A6111"/>
    <w:rsid w:val="006B228A"/>
    <w:rsid w:val="006B5640"/>
    <w:rsid w:val="006C3E4B"/>
    <w:rsid w:val="006C4549"/>
    <w:rsid w:val="006C593F"/>
    <w:rsid w:val="006C6619"/>
    <w:rsid w:val="006C71F5"/>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A87"/>
    <w:rsid w:val="00873C07"/>
    <w:rsid w:val="0087410B"/>
    <w:rsid w:val="00874217"/>
    <w:rsid w:val="00880C50"/>
    <w:rsid w:val="008819AB"/>
    <w:rsid w:val="00890BE8"/>
    <w:rsid w:val="00892C28"/>
    <w:rsid w:val="00893E49"/>
    <w:rsid w:val="008A35AD"/>
    <w:rsid w:val="008A392C"/>
    <w:rsid w:val="008A4041"/>
    <w:rsid w:val="008A4CA4"/>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7344"/>
    <w:rsid w:val="0092307E"/>
    <w:rsid w:val="009260EE"/>
    <w:rsid w:val="00931FBA"/>
    <w:rsid w:val="00933027"/>
    <w:rsid w:val="00936941"/>
    <w:rsid w:val="00941759"/>
    <w:rsid w:val="00942C0F"/>
    <w:rsid w:val="00943725"/>
    <w:rsid w:val="0094568D"/>
    <w:rsid w:val="00945C05"/>
    <w:rsid w:val="009463D3"/>
    <w:rsid w:val="00947224"/>
    <w:rsid w:val="009531FD"/>
    <w:rsid w:val="0095733A"/>
    <w:rsid w:val="0095758D"/>
    <w:rsid w:val="0095767D"/>
    <w:rsid w:val="009632D3"/>
    <w:rsid w:val="00971E2C"/>
    <w:rsid w:val="00976B29"/>
    <w:rsid w:val="0097766D"/>
    <w:rsid w:val="009779B3"/>
    <w:rsid w:val="009856E7"/>
    <w:rsid w:val="0099046C"/>
    <w:rsid w:val="00994861"/>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800"/>
    <w:rsid w:val="00A3793F"/>
    <w:rsid w:val="00A37D06"/>
    <w:rsid w:val="00A40FBB"/>
    <w:rsid w:val="00A4219C"/>
    <w:rsid w:val="00A44470"/>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52527"/>
    <w:rsid w:val="00B574A6"/>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528"/>
    <w:rsid w:val="00BC111D"/>
    <w:rsid w:val="00BC5D9D"/>
    <w:rsid w:val="00BD199F"/>
    <w:rsid w:val="00BD3AB2"/>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1553"/>
    <w:rsid w:val="00C34A60"/>
    <w:rsid w:val="00C3559C"/>
    <w:rsid w:val="00C378FD"/>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27D7"/>
    <w:rsid w:val="00DC5184"/>
    <w:rsid w:val="00DC6A4C"/>
    <w:rsid w:val="00DD08BF"/>
    <w:rsid w:val="00DE09D6"/>
    <w:rsid w:val="00DE214D"/>
    <w:rsid w:val="00DE22CA"/>
    <w:rsid w:val="00DE2F52"/>
    <w:rsid w:val="00DE44AA"/>
    <w:rsid w:val="00DE634E"/>
    <w:rsid w:val="00DE63E4"/>
    <w:rsid w:val="00DF10C5"/>
    <w:rsid w:val="00E02554"/>
    <w:rsid w:val="00E05DD3"/>
    <w:rsid w:val="00E06428"/>
    <w:rsid w:val="00E14E8D"/>
    <w:rsid w:val="00E238AF"/>
    <w:rsid w:val="00E23A2B"/>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622A"/>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1D1"/>
    <w:rsid w:val="00EC457C"/>
    <w:rsid w:val="00EC4812"/>
    <w:rsid w:val="00EC653B"/>
    <w:rsid w:val="00ED6A4B"/>
    <w:rsid w:val="00ED7983"/>
    <w:rsid w:val="00EE3FCF"/>
    <w:rsid w:val="00EE6C4B"/>
    <w:rsid w:val="00EF0611"/>
    <w:rsid w:val="00F025BC"/>
    <w:rsid w:val="00F23C25"/>
    <w:rsid w:val="00F26352"/>
    <w:rsid w:val="00F307E4"/>
    <w:rsid w:val="00F32754"/>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5AE"/>
    <w:rsid w:val="00FE4A05"/>
    <w:rsid w:val="00FE6A96"/>
    <w:rsid w:val="00FE72FE"/>
    <w:rsid w:val="00FF174D"/>
    <w:rsid w:val="00FF253C"/>
    <w:rsid w:val="00FF29ED"/>
    <w:rsid w:val="00FF3FC4"/>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uiPriority w:val="9"/>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iPriority w:val="99"/>
    <w:unhideWhenUsed/>
    <w:rsid w:val="0041083E"/>
    <w:pPr>
      <w:spacing w:after="120"/>
    </w:pPr>
  </w:style>
  <w:style w:type="character" w:customStyle="1" w:styleId="aa">
    <w:name w:val="Основной текст Знак"/>
    <w:basedOn w:val="a0"/>
    <w:link w:val="a9"/>
    <w:uiPriority w:val="9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uiPriority w:val="99"/>
    <w:rsid w:val="00EC457C"/>
    <w:rPr>
      <w:rFonts w:ascii="Times New Roman" w:hAnsi="Times New Roman" w:cs="Times New Roman"/>
    </w:rPr>
  </w:style>
  <w:style w:type="paragraph" w:styleId="HTML0">
    <w:name w:val="HTML Preformatted"/>
    <w:basedOn w:val="a"/>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character" w:customStyle="1" w:styleId="1b">
    <w:name w:val="Нижний колонтитул Знак1"/>
    <w:basedOn w:val="a0"/>
    <w:uiPriority w:val="99"/>
    <w:semiHidden/>
    <w:rsid w:val="001B7029"/>
    <w:rPr>
      <w:sz w:val="22"/>
      <w:szCs w:val="22"/>
      <w:lang w:eastAsia="en-US"/>
    </w:rPr>
  </w:style>
  <w:style w:type="character" w:customStyle="1" w:styleId="1c">
    <w:name w:val="Текст выноски Знак1"/>
    <w:basedOn w:val="a0"/>
    <w:uiPriority w:val="99"/>
    <w:semiHidden/>
    <w:rsid w:val="001B7029"/>
    <w:rPr>
      <w:rFonts w:ascii="Tahoma" w:hAnsi="Tahoma" w:cs="Tahoma"/>
      <w:sz w:val="16"/>
      <w:szCs w:val="16"/>
      <w:lang w:eastAsia="en-US"/>
    </w:rPr>
  </w:style>
  <w:style w:type="paragraph" w:customStyle="1" w:styleId="ConsPlusTitlePage">
    <w:name w:val="ConsPlusTitlePage"/>
    <w:rsid w:val="001B7029"/>
    <w:pPr>
      <w:widowControl w:val="0"/>
      <w:autoSpaceDE w:val="0"/>
      <w:autoSpaceDN w:val="0"/>
      <w:spacing w:after="0" w:line="240" w:lineRule="auto"/>
    </w:pPr>
    <w:rPr>
      <w:rFonts w:ascii="Tahoma" w:eastAsia="Times New Roman" w:hAnsi="Tahoma" w:cs="Tahoma"/>
      <w:sz w:val="20"/>
      <w:szCs w:val="20"/>
    </w:rPr>
  </w:style>
  <w:style w:type="character" w:customStyle="1" w:styleId="113">
    <w:name w:val="Заголовок 1 Знак1"/>
    <w:uiPriority w:val="9"/>
    <w:qFormat/>
    <w:rsid w:val="001B7029"/>
    <w:rPr>
      <w:rFonts w:ascii="Times New Roman" w:eastAsia="Times New Roman" w:hAnsi="Times New Roman"/>
      <w:b/>
      <w:bCs/>
      <w:color w:val="000000"/>
      <w:sz w:val="24"/>
      <w:szCs w:val="28"/>
    </w:rPr>
  </w:style>
  <w:style w:type="paragraph" w:customStyle="1" w:styleId="unformattext">
    <w:name w:val="unformattext"/>
    <w:basedOn w:val="a"/>
    <w:rsid w:val="001B7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1B7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5A2FA8CC68CE5AF5E9DC58E154A931E07A5FC6A59BA9679E96A53B966BB733A2B3924DC2C8F57630CBFNBOF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0EDC-2BCA-44C0-98F7-BCD13D01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19</Pages>
  <Words>8512</Words>
  <Characters>48519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343</cp:revision>
  <cp:lastPrinted>2020-08-27T02:32:00Z</cp:lastPrinted>
  <dcterms:created xsi:type="dcterms:W3CDTF">2016-08-25T04:49:00Z</dcterms:created>
  <dcterms:modified xsi:type="dcterms:W3CDTF">2020-09-01T02:35:00Z</dcterms:modified>
</cp:coreProperties>
</file>