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45" w:rsidRDefault="00216845" w:rsidP="00216845">
      <w:pPr>
        <w:spacing w:after="0" w:line="252" w:lineRule="auto"/>
        <w:jc w:val="both"/>
        <w:rPr>
          <w:rFonts w:ascii="Times New Roman" w:eastAsiaTheme="minorHAnsi" w:hAnsi="Times New Roman" w:cstheme="majorBidi"/>
          <w:sz w:val="28"/>
          <w:lang w:eastAsia="en-US" w:bidi="en-US"/>
        </w:rPr>
      </w:pPr>
    </w:p>
    <w:p w:rsidR="00216845" w:rsidRDefault="00216845" w:rsidP="00216845">
      <w:pPr>
        <w:spacing w:after="0" w:line="252" w:lineRule="auto"/>
        <w:jc w:val="both"/>
        <w:rPr>
          <w:rFonts w:ascii="Times New Roman" w:eastAsiaTheme="minorHAnsi" w:hAnsi="Times New Roman" w:cstheme="majorBidi"/>
          <w:sz w:val="28"/>
          <w:lang w:eastAsia="en-US" w:bidi="en-US"/>
        </w:rPr>
      </w:pPr>
    </w:p>
    <w:p w:rsidR="00216845" w:rsidRDefault="00216845" w:rsidP="00216845">
      <w:pPr>
        <w:spacing w:after="0" w:line="252" w:lineRule="auto"/>
        <w:jc w:val="both"/>
        <w:rPr>
          <w:rFonts w:ascii="Times New Roman" w:eastAsiaTheme="minorHAnsi" w:hAnsi="Times New Roman" w:cstheme="majorBidi"/>
          <w:sz w:val="28"/>
          <w:lang w:eastAsia="en-US" w:bidi="en-US"/>
        </w:rPr>
      </w:pPr>
    </w:p>
    <w:p w:rsidR="00216845" w:rsidRDefault="00216845" w:rsidP="00216845">
      <w:pPr>
        <w:spacing w:after="0" w:line="252" w:lineRule="auto"/>
        <w:jc w:val="both"/>
        <w:rPr>
          <w:rFonts w:ascii="Times New Roman" w:eastAsiaTheme="minorHAnsi" w:hAnsi="Times New Roman" w:cstheme="majorBidi"/>
          <w:sz w:val="28"/>
          <w:lang w:eastAsia="en-US" w:bidi="en-US"/>
        </w:rPr>
      </w:pPr>
    </w:p>
    <w:p w:rsidR="00216845" w:rsidRDefault="00216845" w:rsidP="00216845">
      <w:pPr>
        <w:spacing w:after="0" w:line="252" w:lineRule="auto"/>
        <w:jc w:val="both"/>
        <w:rPr>
          <w:rFonts w:ascii="Times New Roman" w:eastAsiaTheme="minorHAnsi" w:hAnsi="Times New Roman" w:cstheme="majorBidi"/>
          <w:sz w:val="28"/>
          <w:lang w:eastAsia="en-US" w:bidi="en-US"/>
        </w:rPr>
      </w:pPr>
    </w:p>
    <w:p w:rsidR="00216845" w:rsidRDefault="00216845" w:rsidP="00216845">
      <w:pPr>
        <w:spacing w:after="0" w:line="252" w:lineRule="auto"/>
        <w:jc w:val="both"/>
        <w:rPr>
          <w:rFonts w:ascii="Times New Roman" w:eastAsiaTheme="minorHAnsi" w:hAnsi="Times New Roman" w:cstheme="majorBidi"/>
          <w:sz w:val="28"/>
          <w:lang w:eastAsia="en-US" w:bidi="en-US"/>
        </w:rPr>
      </w:pPr>
    </w:p>
    <w:p w:rsidR="00216845" w:rsidRPr="007B4796" w:rsidRDefault="00D60ACF" w:rsidP="00216845">
      <w:pPr>
        <w:spacing w:after="0" w:line="252" w:lineRule="auto"/>
        <w:jc w:val="both"/>
        <w:rPr>
          <w:rFonts w:ascii="Times New Roman" w:eastAsiaTheme="minorHAnsi" w:hAnsi="Times New Roman" w:cstheme="majorBidi"/>
          <w:sz w:val="28"/>
          <w:lang w:eastAsia="en-US" w:bidi="en-US"/>
        </w:rPr>
      </w:pPr>
      <w:r>
        <w:rPr>
          <w:rFonts w:ascii="Times New Roman" w:eastAsiaTheme="minorHAnsi" w:hAnsi="Times New Roman" w:cstheme="majorBidi"/>
          <w:sz w:val="28"/>
          <w:lang w:eastAsia="en-US" w:bidi="en-US"/>
        </w:rPr>
        <w:t>17.</w:t>
      </w:r>
      <w:r w:rsidR="00CC33DF">
        <w:rPr>
          <w:rFonts w:ascii="Times New Roman" w:eastAsiaTheme="minorHAnsi" w:hAnsi="Times New Roman" w:cstheme="majorBidi"/>
          <w:sz w:val="28"/>
          <w:lang w:eastAsia="en-US" w:bidi="en-US"/>
        </w:rPr>
        <w:t>12.2021                       72</w:t>
      </w:r>
    </w:p>
    <w:p w:rsidR="00216845" w:rsidRPr="007B4796" w:rsidRDefault="00216845" w:rsidP="00216845">
      <w:pPr>
        <w:spacing w:after="0" w:line="252" w:lineRule="auto"/>
        <w:jc w:val="both"/>
        <w:rPr>
          <w:rFonts w:ascii="Times New Roman" w:eastAsiaTheme="minorHAnsi" w:hAnsi="Times New Roman" w:cstheme="majorBidi"/>
          <w:sz w:val="28"/>
          <w:lang w:eastAsia="en-US" w:bidi="en-US"/>
        </w:rPr>
      </w:pPr>
    </w:p>
    <w:p w:rsidR="00216845" w:rsidRPr="007B4796" w:rsidRDefault="00216845" w:rsidP="00216845">
      <w:pPr>
        <w:spacing w:after="0" w:line="252" w:lineRule="auto"/>
        <w:jc w:val="both"/>
        <w:rPr>
          <w:rFonts w:ascii="Times New Roman" w:eastAsiaTheme="minorHAnsi" w:hAnsi="Times New Roman" w:cstheme="majorBidi"/>
          <w:sz w:val="28"/>
          <w:lang w:eastAsia="en-US" w:bidi="en-US"/>
        </w:rPr>
      </w:pPr>
    </w:p>
    <w:p w:rsidR="00CC33DF" w:rsidRDefault="00CC33DF" w:rsidP="00CC33DF">
      <w:pPr>
        <w:pStyle w:val="ConsPlusTitle"/>
        <w:spacing w:line="240" w:lineRule="exact"/>
        <w:jc w:val="both"/>
        <w:rPr>
          <w:rFonts w:ascii="Times New Roman" w:hAnsi="Times New Roman" w:cs="Times New Roman"/>
          <w:color w:val="000000" w:themeColor="text1"/>
          <w:sz w:val="24"/>
          <w:szCs w:val="24"/>
        </w:rPr>
      </w:pPr>
    </w:p>
    <w:p w:rsidR="00CC33DF" w:rsidRDefault="00CC33DF" w:rsidP="00CC33DF">
      <w:pPr>
        <w:pStyle w:val="ConsPlusTitle"/>
        <w:spacing w:line="240" w:lineRule="exact"/>
        <w:jc w:val="both"/>
        <w:rPr>
          <w:rFonts w:ascii="Times New Roman" w:hAnsi="Times New Roman" w:cs="Times New Roman"/>
          <w:b w:val="0"/>
          <w:color w:val="000000" w:themeColor="text1"/>
          <w:sz w:val="28"/>
          <w:szCs w:val="28"/>
        </w:rPr>
      </w:pPr>
      <w:r w:rsidRPr="00CC33DF">
        <w:rPr>
          <w:rFonts w:ascii="Times New Roman" w:hAnsi="Times New Roman" w:cs="Times New Roman"/>
          <w:b w:val="0"/>
          <w:color w:val="000000" w:themeColor="text1"/>
          <w:sz w:val="28"/>
          <w:szCs w:val="28"/>
        </w:rPr>
        <w:t xml:space="preserve"> Об утверждении порядка учета бюджетных и денежных обязательств получателей средств бюджета сельского поселения «Село Маяк» Нанайского муниципального района Хабаровского края</w:t>
      </w:r>
    </w:p>
    <w:p w:rsidR="00CC33DF" w:rsidRDefault="00CC33DF" w:rsidP="00CC33DF">
      <w:pPr>
        <w:pStyle w:val="ConsPlusTitle"/>
        <w:spacing w:line="240" w:lineRule="exact"/>
        <w:jc w:val="both"/>
        <w:rPr>
          <w:rFonts w:ascii="Times New Roman" w:hAnsi="Times New Roman" w:cs="Times New Roman"/>
          <w:b w:val="0"/>
          <w:color w:val="000000" w:themeColor="text1"/>
          <w:sz w:val="28"/>
          <w:szCs w:val="28"/>
        </w:rPr>
      </w:pPr>
    </w:p>
    <w:p w:rsidR="00CC33DF" w:rsidRPr="00CC33DF" w:rsidRDefault="00CC33DF" w:rsidP="00CC33DF">
      <w:pPr>
        <w:pStyle w:val="ConsPlusTitle"/>
        <w:spacing w:line="240" w:lineRule="exact"/>
        <w:jc w:val="both"/>
        <w:rPr>
          <w:rFonts w:ascii="Times New Roman" w:hAnsi="Times New Roman" w:cs="Times New Roman"/>
          <w:b w:val="0"/>
          <w:color w:val="000000" w:themeColor="text1"/>
          <w:sz w:val="28"/>
          <w:szCs w:val="28"/>
        </w:rPr>
      </w:pPr>
    </w:p>
    <w:p w:rsidR="00CC33DF" w:rsidRPr="00CC33DF" w:rsidRDefault="00CC33DF" w:rsidP="00CC33DF">
      <w:pPr>
        <w:pStyle w:val="ConsPlusNormal"/>
        <w:spacing w:line="276" w:lineRule="auto"/>
        <w:ind w:firstLine="709"/>
        <w:jc w:val="both"/>
        <w:rPr>
          <w:rFonts w:ascii="Times New Roman" w:hAnsi="Times New Roman" w:cs="Times New Roman"/>
          <w:color w:val="000000" w:themeColor="text1"/>
          <w:sz w:val="28"/>
          <w:szCs w:val="28"/>
        </w:rPr>
      </w:pPr>
    </w:p>
    <w:p w:rsidR="00CC33DF" w:rsidRDefault="00CC33DF" w:rsidP="00CC33DF">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В соответствии со </w:t>
      </w:r>
      <w:hyperlink r:id="rId7" w:history="1">
        <w:r w:rsidRPr="00CC33DF">
          <w:rPr>
            <w:rFonts w:ascii="Times New Roman" w:hAnsi="Times New Roman" w:cs="Times New Roman"/>
            <w:color w:val="000000" w:themeColor="text1"/>
            <w:sz w:val="28"/>
            <w:szCs w:val="28"/>
          </w:rPr>
          <w:t>статьями 219</w:t>
        </w:r>
      </w:hyperlink>
      <w:r w:rsidRPr="00CC33DF">
        <w:rPr>
          <w:rFonts w:ascii="Times New Roman" w:hAnsi="Times New Roman" w:cs="Times New Roman"/>
          <w:color w:val="000000" w:themeColor="text1"/>
          <w:sz w:val="28"/>
          <w:szCs w:val="28"/>
        </w:rPr>
        <w:t xml:space="preserve"> и 220.2 Бюджетного кодекса Российской Федерации и приведения в соответствие с действующим законодательством</w:t>
      </w:r>
      <w:r>
        <w:rPr>
          <w:rFonts w:ascii="Times New Roman" w:hAnsi="Times New Roman" w:cs="Times New Roman"/>
          <w:color w:val="000000" w:themeColor="text1"/>
          <w:sz w:val="28"/>
          <w:szCs w:val="28"/>
        </w:rPr>
        <w:t>,</w:t>
      </w:r>
      <w:r w:rsidRPr="00CC33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администрация сельского поселения «Село Маяк» нанайского муниципального района Хабаровского края</w:t>
      </w:r>
    </w:p>
    <w:p w:rsidR="00CC33DF" w:rsidRPr="00CC33DF" w:rsidRDefault="00CC33DF" w:rsidP="00CC33DF">
      <w:pPr>
        <w:pStyle w:val="ConsPlusNormal"/>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ПОСТАНАВЛЯЕТ</w:t>
      </w:r>
      <w:r w:rsidRPr="00CC33DF">
        <w:rPr>
          <w:rFonts w:ascii="Times New Roman" w:hAnsi="Times New Roman" w:cs="Times New Roman"/>
          <w:color w:val="000000" w:themeColor="text1"/>
          <w:sz w:val="28"/>
          <w:szCs w:val="28"/>
        </w:rPr>
        <w:t>:</w:t>
      </w:r>
    </w:p>
    <w:p w:rsidR="00CC33DF" w:rsidRPr="00CC33DF" w:rsidRDefault="00CC33DF" w:rsidP="00CC33DF">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1. Утвердить прилагаемый </w:t>
      </w:r>
      <w:hyperlink w:anchor="P35" w:history="1">
        <w:r w:rsidRPr="00CC33DF">
          <w:rPr>
            <w:rFonts w:ascii="Times New Roman" w:hAnsi="Times New Roman" w:cs="Times New Roman"/>
            <w:color w:val="000000" w:themeColor="text1"/>
            <w:sz w:val="28"/>
            <w:szCs w:val="28"/>
          </w:rPr>
          <w:t>Порядок</w:t>
        </w:r>
      </w:hyperlink>
      <w:r w:rsidRPr="00CC33DF">
        <w:rPr>
          <w:rFonts w:ascii="Times New Roman" w:hAnsi="Times New Roman" w:cs="Times New Roman"/>
          <w:color w:val="000000" w:themeColor="text1"/>
          <w:sz w:val="28"/>
          <w:szCs w:val="28"/>
        </w:rPr>
        <w:t xml:space="preserve"> учета бюджетных и денежных обязательств получателей средств бюджета сельского поселения «Село Маяк»  </w:t>
      </w:r>
      <w:r w:rsidR="008C65C7">
        <w:rPr>
          <w:rFonts w:ascii="Times New Roman" w:hAnsi="Times New Roman" w:cs="Times New Roman"/>
          <w:color w:val="000000" w:themeColor="text1"/>
          <w:sz w:val="28"/>
          <w:szCs w:val="28"/>
        </w:rPr>
        <w:t xml:space="preserve">Нанайского муниципального района Хабаровского края </w:t>
      </w:r>
      <w:r w:rsidRPr="00CC33DF">
        <w:rPr>
          <w:rFonts w:ascii="Times New Roman" w:hAnsi="Times New Roman" w:cs="Times New Roman"/>
          <w:color w:val="000000" w:themeColor="text1"/>
          <w:sz w:val="28"/>
          <w:szCs w:val="28"/>
        </w:rPr>
        <w:t>(далее – Порядок).</w:t>
      </w:r>
    </w:p>
    <w:p w:rsidR="008C65C7" w:rsidRPr="001B1EDC" w:rsidRDefault="008C65C7" w:rsidP="008C65C7">
      <w:pPr>
        <w:spacing w:after="0"/>
        <w:ind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w:t>
      </w:r>
      <w:r w:rsidRPr="001B1EDC">
        <w:rPr>
          <w:rFonts w:ascii="Times New Roman" w:eastAsia="Times New Roman" w:hAnsi="Times New Roman" w:cs="Times New Roman"/>
          <w:sz w:val="28"/>
          <w:szCs w:val="28"/>
        </w:rPr>
        <w:t xml:space="preserve">. Контроль за исполнением настоящего постановления возложить на </w:t>
      </w:r>
      <w:r>
        <w:rPr>
          <w:rFonts w:ascii="Times New Roman" w:eastAsia="Times New Roman" w:hAnsi="Times New Roman" w:cs="Times New Roman"/>
          <w:sz w:val="28"/>
          <w:szCs w:val="28"/>
        </w:rPr>
        <w:t xml:space="preserve">ведущего </w:t>
      </w:r>
      <w:r w:rsidRPr="001B1EDC">
        <w:rPr>
          <w:rFonts w:ascii="Times New Roman" w:eastAsia="Times New Roman" w:hAnsi="Times New Roman" w:cs="Times New Roman"/>
          <w:sz w:val="28"/>
          <w:szCs w:val="28"/>
        </w:rPr>
        <w:t xml:space="preserve">специалиста администрации сельского поселения «Село Маяк» Нанайского муниципального района </w:t>
      </w:r>
      <w:r>
        <w:rPr>
          <w:rFonts w:ascii="Times New Roman" w:eastAsia="Times New Roman" w:hAnsi="Times New Roman" w:cs="Times New Roman"/>
          <w:sz w:val="28"/>
          <w:szCs w:val="28"/>
        </w:rPr>
        <w:t>Викторову В.В.</w:t>
      </w:r>
    </w:p>
    <w:p w:rsidR="008C65C7" w:rsidRPr="001B1EDC" w:rsidRDefault="008C65C7" w:rsidP="008C65C7">
      <w:pPr>
        <w:widowControl w:val="0"/>
        <w:autoSpaceDE w:val="0"/>
        <w:autoSpaceDN w:val="0"/>
        <w:adjustRightInd w:val="0"/>
        <w:spacing w:after="0"/>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3</w:t>
      </w:r>
      <w:r w:rsidRPr="001B1EDC">
        <w:rPr>
          <w:rFonts w:ascii="Times New Roman" w:eastAsia="Times New Roman" w:hAnsi="Times New Roman" w:cs="Times New Roman"/>
          <w:sz w:val="28"/>
          <w:szCs w:val="28"/>
        </w:rPr>
        <w:t xml:space="preserve">. Настоящее постановление вступает в силу с 1 </w:t>
      </w:r>
      <w:r>
        <w:rPr>
          <w:rFonts w:ascii="Times New Roman" w:eastAsia="Times New Roman" w:hAnsi="Times New Roman" w:cs="Times New Roman"/>
          <w:sz w:val="28"/>
          <w:szCs w:val="28"/>
        </w:rPr>
        <w:t>января 2022</w:t>
      </w:r>
      <w:r w:rsidRPr="001B1EDC">
        <w:rPr>
          <w:rFonts w:ascii="Times New Roman" w:eastAsia="Times New Roman" w:hAnsi="Times New Roman" w:cs="Times New Roman"/>
          <w:sz w:val="28"/>
          <w:szCs w:val="28"/>
        </w:rPr>
        <w:t xml:space="preserve"> года.</w:t>
      </w:r>
    </w:p>
    <w:p w:rsidR="00CC33DF" w:rsidRDefault="00CC33DF" w:rsidP="00CC33DF">
      <w:pPr>
        <w:spacing w:after="0" w:line="360" w:lineRule="auto"/>
        <w:jc w:val="right"/>
        <w:rPr>
          <w:rFonts w:ascii="Times New Roman" w:hAnsi="Times New Roman" w:cs="Times New Roman"/>
          <w:color w:val="000000" w:themeColor="text1"/>
          <w:sz w:val="28"/>
          <w:szCs w:val="28"/>
          <w:highlight w:val="yellow"/>
        </w:rPr>
      </w:pPr>
    </w:p>
    <w:p w:rsidR="00CC33DF" w:rsidRDefault="00CC33DF" w:rsidP="00CC33DF">
      <w:pPr>
        <w:spacing w:after="0" w:line="360" w:lineRule="auto"/>
        <w:jc w:val="right"/>
        <w:rPr>
          <w:rFonts w:ascii="Times New Roman" w:hAnsi="Times New Roman" w:cs="Times New Roman"/>
          <w:color w:val="000000" w:themeColor="text1"/>
          <w:sz w:val="28"/>
          <w:szCs w:val="28"/>
          <w:highlight w:val="yellow"/>
        </w:rPr>
      </w:pPr>
    </w:p>
    <w:p w:rsidR="00CC33DF" w:rsidRPr="00CC33DF" w:rsidRDefault="00CC33DF" w:rsidP="00CC33DF">
      <w:pPr>
        <w:spacing w:after="0" w:line="360" w:lineRule="auto"/>
        <w:jc w:val="right"/>
        <w:rPr>
          <w:rFonts w:ascii="Times New Roman" w:hAnsi="Times New Roman" w:cs="Times New Roman"/>
          <w:color w:val="000000" w:themeColor="text1"/>
          <w:sz w:val="28"/>
          <w:szCs w:val="28"/>
          <w:highlight w:val="yellow"/>
        </w:rPr>
      </w:pPr>
    </w:p>
    <w:p w:rsidR="00CC33DF" w:rsidRPr="00CC33DF" w:rsidRDefault="00CC33DF" w:rsidP="00CC33DF">
      <w:pPr>
        <w:spacing w:after="0" w:line="252" w:lineRule="auto"/>
        <w:jc w:val="both"/>
        <w:rPr>
          <w:rFonts w:ascii="Times New Roman" w:eastAsiaTheme="minorHAnsi" w:hAnsi="Times New Roman" w:cs="Times New Roman"/>
          <w:sz w:val="28"/>
          <w:szCs w:val="28"/>
          <w:lang w:eastAsia="en-US" w:bidi="en-US"/>
        </w:rPr>
      </w:pPr>
      <w:r w:rsidRPr="00CC33DF">
        <w:rPr>
          <w:rFonts w:ascii="Times New Roman" w:eastAsiaTheme="minorHAnsi" w:hAnsi="Times New Roman" w:cs="Times New Roman"/>
          <w:sz w:val="28"/>
          <w:szCs w:val="28"/>
          <w:lang w:eastAsia="en-US" w:bidi="en-US"/>
        </w:rPr>
        <w:t>Глава сельского поселения                                                      Д.Ф. Булаев</w:t>
      </w:r>
    </w:p>
    <w:p w:rsidR="00CC33DF" w:rsidRPr="00CC33DF" w:rsidRDefault="00CC33DF" w:rsidP="00CC33DF">
      <w:pPr>
        <w:spacing w:after="0" w:line="360" w:lineRule="auto"/>
        <w:jc w:val="right"/>
        <w:rPr>
          <w:rFonts w:ascii="Times New Roman" w:hAnsi="Times New Roman" w:cs="Times New Roman"/>
          <w:color w:val="000000" w:themeColor="text1"/>
          <w:sz w:val="28"/>
          <w:szCs w:val="28"/>
          <w:highlight w:val="yellow"/>
        </w:rPr>
      </w:pPr>
    </w:p>
    <w:p w:rsidR="00CC33DF" w:rsidRPr="00CC33DF" w:rsidRDefault="00CC33DF" w:rsidP="00CC33DF">
      <w:pPr>
        <w:spacing w:after="0" w:line="360" w:lineRule="auto"/>
        <w:jc w:val="right"/>
        <w:rPr>
          <w:rFonts w:ascii="Times New Roman" w:hAnsi="Times New Roman" w:cs="Times New Roman"/>
          <w:color w:val="000000" w:themeColor="text1"/>
          <w:sz w:val="28"/>
          <w:szCs w:val="28"/>
          <w:highlight w:val="yellow"/>
        </w:rPr>
      </w:pPr>
    </w:p>
    <w:p w:rsidR="00CC33DF" w:rsidRPr="00CC33DF" w:rsidRDefault="00CC33DF" w:rsidP="00CC33DF">
      <w:pPr>
        <w:spacing w:after="0" w:line="360" w:lineRule="auto"/>
        <w:jc w:val="right"/>
        <w:rPr>
          <w:rFonts w:ascii="Times New Roman" w:hAnsi="Times New Roman" w:cs="Times New Roman"/>
          <w:color w:val="000000" w:themeColor="text1"/>
          <w:sz w:val="28"/>
          <w:szCs w:val="28"/>
          <w:highlight w:val="yellow"/>
        </w:rPr>
      </w:pPr>
    </w:p>
    <w:p w:rsidR="00CC33DF" w:rsidRDefault="00CC33DF" w:rsidP="00CC33DF">
      <w:pPr>
        <w:spacing w:after="0" w:line="360" w:lineRule="auto"/>
        <w:jc w:val="right"/>
        <w:rPr>
          <w:rFonts w:ascii="Times New Roman" w:hAnsi="Times New Roman" w:cs="Times New Roman"/>
          <w:color w:val="000000" w:themeColor="text1"/>
          <w:sz w:val="28"/>
          <w:szCs w:val="28"/>
          <w:highlight w:val="yellow"/>
        </w:rPr>
      </w:pPr>
    </w:p>
    <w:p w:rsidR="00CB532B" w:rsidRPr="00CC33DF" w:rsidRDefault="00CB532B" w:rsidP="00CC33DF">
      <w:pPr>
        <w:spacing w:after="0" w:line="360" w:lineRule="auto"/>
        <w:jc w:val="right"/>
        <w:rPr>
          <w:rFonts w:ascii="Times New Roman" w:hAnsi="Times New Roman" w:cs="Times New Roman"/>
          <w:color w:val="000000" w:themeColor="text1"/>
          <w:sz w:val="28"/>
          <w:szCs w:val="28"/>
          <w:highlight w:val="yellow"/>
        </w:rPr>
      </w:pPr>
      <w:bookmarkStart w:id="0" w:name="_GoBack"/>
      <w:bookmarkEnd w:id="0"/>
    </w:p>
    <w:p w:rsidR="00CC33DF" w:rsidRPr="00CC33DF" w:rsidRDefault="00CC33DF" w:rsidP="00104C90">
      <w:pPr>
        <w:tabs>
          <w:tab w:val="left" w:pos="6120"/>
          <w:tab w:val="left" w:pos="6300"/>
        </w:tabs>
        <w:spacing w:after="0" w:line="240" w:lineRule="auto"/>
        <w:rPr>
          <w:rFonts w:ascii="Times New Roman" w:eastAsia="Times New Roman" w:hAnsi="Times New Roman" w:cs="Times New Roman"/>
          <w:sz w:val="28"/>
          <w:szCs w:val="28"/>
        </w:rPr>
      </w:pPr>
    </w:p>
    <w:p w:rsidR="00CC33DF" w:rsidRPr="00CC33DF" w:rsidRDefault="00104C90" w:rsidP="00CC33DF">
      <w:pPr>
        <w:tabs>
          <w:tab w:val="left" w:pos="6120"/>
          <w:tab w:val="left" w:pos="630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w:t>
      </w:r>
    </w:p>
    <w:p w:rsidR="00CC33DF" w:rsidRPr="00CC33DF" w:rsidRDefault="00CC33DF" w:rsidP="00CC33DF">
      <w:pPr>
        <w:tabs>
          <w:tab w:val="left" w:pos="6120"/>
          <w:tab w:val="left" w:pos="6300"/>
        </w:tabs>
        <w:spacing w:after="0" w:line="240" w:lineRule="auto"/>
        <w:jc w:val="right"/>
        <w:rPr>
          <w:rFonts w:ascii="Times New Roman" w:eastAsia="Times New Roman" w:hAnsi="Times New Roman" w:cs="Times New Roman"/>
          <w:sz w:val="28"/>
          <w:szCs w:val="28"/>
        </w:rPr>
      </w:pPr>
      <w:r w:rsidRPr="00CC33DF">
        <w:rPr>
          <w:rFonts w:ascii="Times New Roman" w:eastAsia="Times New Roman" w:hAnsi="Times New Roman" w:cs="Times New Roman"/>
          <w:sz w:val="28"/>
          <w:szCs w:val="28"/>
        </w:rPr>
        <w:t xml:space="preserve">Постановлением администрации </w:t>
      </w:r>
    </w:p>
    <w:p w:rsidR="00CC33DF" w:rsidRPr="00CC33DF" w:rsidRDefault="00CC33DF" w:rsidP="00104C90">
      <w:pPr>
        <w:tabs>
          <w:tab w:val="left" w:pos="6120"/>
          <w:tab w:val="left" w:pos="6300"/>
        </w:tabs>
        <w:spacing w:after="0" w:line="240" w:lineRule="auto"/>
        <w:jc w:val="right"/>
        <w:rPr>
          <w:rFonts w:ascii="Times New Roman" w:eastAsia="Times New Roman" w:hAnsi="Times New Roman" w:cs="Times New Roman"/>
          <w:sz w:val="28"/>
          <w:szCs w:val="28"/>
        </w:rPr>
      </w:pPr>
      <w:r w:rsidRPr="00CC33DF">
        <w:rPr>
          <w:rFonts w:ascii="Times New Roman" w:eastAsia="Times New Roman" w:hAnsi="Times New Roman" w:cs="Times New Roman"/>
          <w:sz w:val="28"/>
          <w:szCs w:val="28"/>
        </w:rPr>
        <w:t xml:space="preserve">сельского поселения «Село Маяк» </w:t>
      </w:r>
    </w:p>
    <w:p w:rsidR="00CC33DF" w:rsidRPr="00CC33DF" w:rsidRDefault="00104C90" w:rsidP="00CC33DF">
      <w:pPr>
        <w:tabs>
          <w:tab w:val="left" w:pos="6120"/>
          <w:tab w:val="left" w:pos="630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17.12.2021 № 72</w:t>
      </w:r>
    </w:p>
    <w:p w:rsidR="00CC33DF" w:rsidRPr="00CC33DF" w:rsidRDefault="00CC33DF" w:rsidP="00CC33DF">
      <w:pPr>
        <w:tabs>
          <w:tab w:val="left" w:pos="6120"/>
          <w:tab w:val="left" w:pos="6300"/>
        </w:tabs>
        <w:spacing w:after="0" w:line="240" w:lineRule="auto"/>
        <w:jc w:val="right"/>
        <w:rPr>
          <w:rFonts w:ascii="Times New Roman" w:eastAsia="Times New Roman" w:hAnsi="Times New Roman" w:cs="Times New Roman"/>
          <w:color w:val="000000" w:themeColor="text1"/>
          <w:sz w:val="28"/>
          <w:szCs w:val="28"/>
        </w:rPr>
      </w:pPr>
    </w:p>
    <w:p w:rsidR="00CC33DF" w:rsidRPr="00CC33DF" w:rsidRDefault="00CC33DF" w:rsidP="00CC33DF">
      <w:pPr>
        <w:pStyle w:val="ConsPlusNormal"/>
        <w:spacing w:line="360" w:lineRule="auto"/>
        <w:ind w:firstLine="709"/>
        <w:jc w:val="right"/>
        <w:rPr>
          <w:rFonts w:ascii="Times New Roman" w:hAnsi="Times New Roman" w:cs="Times New Roman"/>
          <w:color w:val="000000" w:themeColor="text1"/>
          <w:sz w:val="28"/>
          <w:szCs w:val="28"/>
        </w:rPr>
      </w:pPr>
    </w:p>
    <w:p w:rsidR="00CC33DF" w:rsidRPr="00CC33DF" w:rsidRDefault="00CC33DF" w:rsidP="00104C90">
      <w:pPr>
        <w:pStyle w:val="ConsPlusTitle"/>
        <w:ind w:firstLine="709"/>
        <w:jc w:val="center"/>
        <w:rPr>
          <w:rFonts w:ascii="Times New Roman" w:hAnsi="Times New Roman" w:cs="Times New Roman"/>
          <w:color w:val="000000" w:themeColor="text1"/>
          <w:sz w:val="28"/>
          <w:szCs w:val="28"/>
        </w:rPr>
      </w:pPr>
      <w:bookmarkStart w:id="1" w:name="P35"/>
      <w:bookmarkEnd w:id="1"/>
      <w:r w:rsidRPr="00CC33DF">
        <w:rPr>
          <w:rFonts w:ascii="Times New Roman" w:hAnsi="Times New Roman" w:cs="Times New Roman"/>
          <w:color w:val="000000" w:themeColor="text1"/>
          <w:sz w:val="28"/>
          <w:szCs w:val="28"/>
        </w:rPr>
        <w:t>ПОРЯДОК</w:t>
      </w:r>
    </w:p>
    <w:p w:rsidR="00CC33DF" w:rsidRPr="00CC33DF" w:rsidRDefault="00CC33DF" w:rsidP="00104C90">
      <w:pPr>
        <w:pStyle w:val="ConsPlusTitle"/>
        <w:ind w:firstLine="709"/>
        <w:jc w:val="center"/>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УЧЕТА БЮДЖЕТНЫХ И ДЕНЕЖНЫХ ОБЯЗАТЕЛЬСТВ</w:t>
      </w:r>
    </w:p>
    <w:p w:rsidR="00CC33DF" w:rsidRPr="00CC33DF" w:rsidRDefault="00CC33DF" w:rsidP="00104C90">
      <w:pPr>
        <w:pStyle w:val="ConsPlusTitle"/>
        <w:ind w:firstLine="709"/>
        <w:jc w:val="center"/>
        <w:rPr>
          <w:rFonts w:ascii="Times New Roman" w:hAnsi="Times New Roman" w:cs="Times New Roman"/>
          <w:color w:val="000000" w:themeColor="text1"/>
          <w:sz w:val="28"/>
          <w:szCs w:val="28"/>
          <w:highlight w:val="yellow"/>
        </w:rPr>
      </w:pPr>
      <w:r w:rsidRPr="00CC33DF">
        <w:rPr>
          <w:rFonts w:ascii="Times New Roman" w:hAnsi="Times New Roman" w:cs="Times New Roman"/>
          <w:color w:val="000000" w:themeColor="text1"/>
          <w:sz w:val="28"/>
          <w:szCs w:val="28"/>
        </w:rPr>
        <w:t>ПОЛУЧАТЕЛЕЙ СРЕДСТВ БЮДЖЕТА СЕЛЬСКОГО ПОСЕЛЕНИЯ «СЕЛО МАЯК» НАНАЙСКОГО МУНИЦИПАЛЬНОГО РАЙОНА ХАБАРОВСКОГО КРАЯ</w:t>
      </w:r>
    </w:p>
    <w:p w:rsidR="00CC33DF" w:rsidRPr="00CC33DF" w:rsidRDefault="00CC33DF" w:rsidP="00104C90">
      <w:pPr>
        <w:pStyle w:val="ConsPlusTitle"/>
        <w:spacing w:line="276" w:lineRule="auto"/>
        <w:ind w:firstLine="709"/>
        <w:jc w:val="center"/>
        <w:rPr>
          <w:rFonts w:ascii="Times New Roman" w:hAnsi="Times New Roman" w:cs="Times New Roman"/>
          <w:color w:val="000000" w:themeColor="text1"/>
          <w:sz w:val="28"/>
          <w:szCs w:val="28"/>
        </w:rPr>
      </w:pPr>
    </w:p>
    <w:p w:rsidR="00CC33DF" w:rsidRPr="00104C90" w:rsidRDefault="00CC33DF" w:rsidP="00104C90">
      <w:pPr>
        <w:pStyle w:val="a9"/>
        <w:numPr>
          <w:ilvl w:val="0"/>
          <w:numId w:val="3"/>
        </w:numPr>
        <w:spacing w:after="0"/>
        <w:jc w:val="center"/>
        <w:rPr>
          <w:rFonts w:ascii="Times New Roman" w:hAnsi="Times New Roman" w:cs="Times New Roman"/>
          <w:b/>
          <w:color w:val="000000" w:themeColor="text1"/>
          <w:sz w:val="28"/>
          <w:szCs w:val="28"/>
        </w:rPr>
      </w:pPr>
      <w:r w:rsidRPr="00104C90">
        <w:rPr>
          <w:rFonts w:ascii="Times New Roman" w:hAnsi="Times New Roman" w:cs="Times New Roman"/>
          <w:b/>
          <w:color w:val="000000" w:themeColor="text1"/>
          <w:sz w:val="28"/>
          <w:szCs w:val="28"/>
        </w:rPr>
        <w:t>ОБЩИЕ ПОЛОЖЕНИЯ</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1. Настоящий Порядок разработан в соответствии со </w:t>
      </w:r>
      <w:hyperlink r:id="rId8" w:history="1">
        <w:r w:rsidRPr="00CC33DF">
          <w:rPr>
            <w:rFonts w:ascii="Times New Roman" w:hAnsi="Times New Roman" w:cs="Times New Roman"/>
            <w:color w:val="000000" w:themeColor="text1"/>
            <w:sz w:val="28"/>
            <w:szCs w:val="28"/>
          </w:rPr>
          <w:t>статьями 219</w:t>
        </w:r>
      </w:hyperlink>
      <w:r w:rsidRPr="00CC33DF">
        <w:rPr>
          <w:rFonts w:ascii="Times New Roman" w:hAnsi="Times New Roman" w:cs="Times New Roman"/>
          <w:color w:val="000000" w:themeColor="text1"/>
          <w:sz w:val="28"/>
          <w:szCs w:val="28"/>
        </w:rPr>
        <w:t xml:space="preserve"> и 220.2 Бюджетного кодекса Российской Федерации и устанавливает порядок исполнения бюджета по расходам в части постановки на учет бюджетных и денежных обязательств получателей средств бюджета сельского поселения «Село Маяк» (далее – бюджет) и внесения в них изменений.</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2. Учёт бюджетных и денежных обязательств получателей средств бюджета осуществляется финансовым органом сельского поселения «Село Маяк» (далее – орган контроля).</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В случае передачи Управлению Федерального казначейства по Хабаровскому краю функций финансового органа, связанных с открытием и ведением лицевых счетов, предназначенных для учета операций по исполнению бюджета главным распорядителям, распорядителям и получа</w:t>
      </w:r>
      <w:r w:rsidR="00104C90">
        <w:rPr>
          <w:rFonts w:ascii="Times New Roman" w:hAnsi="Times New Roman" w:cs="Times New Roman"/>
          <w:color w:val="000000" w:themeColor="text1"/>
          <w:sz w:val="28"/>
          <w:szCs w:val="28"/>
        </w:rPr>
        <w:t xml:space="preserve">телям средств бюджета и главным </w:t>
      </w:r>
      <w:r w:rsidRPr="00CC33DF">
        <w:rPr>
          <w:rFonts w:ascii="Times New Roman" w:hAnsi="Times New Roman" w:cs="Times New Roman"/>
          <w:color w:val="000000" w:themeColor="text1"/>
          <w:sz w:val="28"/>
          <w:szCs w:val="28"/>
        </w:rPr>
        <w:t>администраторам (администраторам) источников финансирования дефицита бюджета и функций финансового орга</w:t>
      </w:r>
      <w:r w:rsidR="00104C90">
        <w:rPr>
          <w:rFonts w:ascii="Times New Roman" w:hAnsi="Times New Roman" w:cs="Times New Roman"/>
          <w:color w:val="000000" w:themeColor="text1"/>
          <w:sz w:val="28"/>
          <w:szCs w:val="28"/>
        </w:rPr>
        <w:t xml:space="preserve">на, связанных </w:t>
      </w:r>
      <w:r w:rsidRPr="00CC33DF">
        <w:rPr>
          <w:rFonts w:ascii="Times New Roman" w:hAnsi="Times New Roman" w:cs="Times New Roman"/>
          <w:color w:val="000000" w:themeColor="text1"/>
          <w:sz w:val="28"/>
          <w:szCs w:val="28"/>
        </w:rPr>
        <w:t xml:space="preserve">с осуществлением учёта бюджетных и денежных обязательств получателей средств бюджета, </w:t>
      </w:r>
      <w:r w:rsidR="00104C90">
        <w:rPr>
          <w:rFonts w:ascii="Times New Roman" w:hAnsi="Times New Roman" w:cs="Times New Roman"/>
          <w:color w:val="000000" w:themeColor="text1"/>
          <w:sz w:val="28"/>
          <w:szCs w:val="28"/>
        </w:rPr>
        <w:t xml:space="preserve">в соответствии со статьёй </w:t>
      </w:r>
      <w:r w:rsidRPr="00CC33DF">
        <w:rPr>
          <w:rFonts w:ascii="Times New Roman" w:hAnsi="Times New Roman" w:cs="Times New Roman"/>
          <w:color w:val="000000" w:themeColor="text1"/>
          <w:sz w:val="28"/>
          <w:szCs w:val="28"/>
        </w:rPr>
        <w:t>220.2. Бюджетного кодекса Российской Федерации на основании Обращения Администрации сельского поселения «Село Маяк», учёт бюджетных и денежных обязательств получателей средств бюджета осуществляется Управлением Федерального казначейства по Хабаровскому краю (далее – орган контроля).</w:t>
      </w:r>
    </w:p>
    <w:p w:rsidR="00CC33DF" w:rsidRPr="00CC33DF" w:rsidRDefault="00CC33DF" w:rsidP="00104C90">
      <w:pPr>
        <w:widowControl w:val="0"/>
        <w:autoSpaceDE w:val="0"/>
        <w:autoSpaceDN w:val="0"/>
        <w:spacing w:after="0"/>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Учет бюджетных и денежных обязательств получателей средств бюджета осуществляется на лицевых счетах получателей средств бюджета и (или) лицевых счетах для учета операций по переданным полномочиям получателей средств бюджета (далее – лицевой счет получателя средств бюджета), открытых в органе контроля получателям средств бюджета (в </w:t>
      </w:r>
      <w:r w:rsidRPr="00CC33DF">
        <w:rPr>
          <w:rFonts w:ascii="Times New Roman" w:hAnsi="Times New Roman" w:cs="Times New Roman"/>
          <w:color w:val="000000" w:themeColor="text1"/>
          <w:sz w:val="28"/>
          <w:szCs w:val="28"/>
        </w:rPr>
        <w:lastRenderedPageBreak/>
        <w:t>зависимости от места открытия лицевого счёта):</w:t>
      </w:r>
    </w:p>
    <w:p w:rsidR="00CC33DF" w:rsidRPr="00CC33DF" w:rsidRDefault="00CC33DF" w:rsidP="00104C90">
      <w:pPr>
        <w:widowControl w:val="0"/>
        <w:autoSpaceDE w:val="0"/>
        <w:autoSpaceDN w:val="0"/>
        <w:spacing w:after="0"/>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в финансовом органе сельского поселения «Село Маяк» (далее – финансовый орган), в порядке, установленном финансовым органом;</w:t>
      </w:r>
    </w:p>
    <w:p w:rsidR="00CC33DF" w:rsidRPr="00CC33DF" w:rsidRDefault="00CC33DF" w:rsidP="00104C90">
      <w:pPr>
        <w:widowControl w:val="0"/>
        <w:autoSpaceDE w:val="0"/>
        <w:autoSpaceDN w:val="0"/>
        <w:spacing w:after="0"/>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в Управлении Федерального казначейства по Хабаровскому краю в порядке, установленном Федеральным казначейством.</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3.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35" w:history="1">
        <w:r w:rsidRPr="00CC33DF">
          <w:rPr>
            <w:rFonts w:ascii="Times New Roman" w:hAnsi="Times New Roman" w:cs="Times New Roman"/>
            <w:color w:val="000000" w:themeColor="text1"/>
            <w:sz w:val="28"/>
            <w:szCs w:val="28"/>
          </w:rPr>
          <w:t>Порядка</w:t>
        </w:r>
      </w:hyperlink>
      <w:r w:rsidRPr="00CC33DF">
        <w:rPr>
          <w:rFonts w:ascii="Times New Roman" w:hAnsi="Times New Roman" w:cs="Times New Roman"/>
          <w:color w:val="000000" w:themeColor="text1"/>
          <w:sz w:val="28"/>
          <w:szCs w:val="28"/>
        </w:rPr>
        <w:t>, учет бюджетных и денежных обязательств получателей средств бюджета, а также формирование и представление получателями средств бюджета сведений, необходимых для учета бюджетных и денежных обязательств, осуществляется с использованием информационной системы органа контроля.</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В случае если в соответствии с законодательством Российской Федерации документы, подтверждающие возникновение бюджетных обязательств, и (или) документы, подтверждающие возникновение денежных обязательств, ранее были размещены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 при представлении их в орган контроля для учёта получатель средств бюджета обеспечивает их идентичность документам, размещённым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Лица, имеющие право действовать от имени получателя средств бюджета в соответствии с настоящим Порядком, несут персональную ответственность за предоставленные в орган контроля документы и информацию, за их полноту и достоверность, а также за соблюдение установленных настоящим Порядком сроков их представления.</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4. Постановка на учет бюджетных и денежных обязательств осуществляется в порядке, аналогичном порядку учёта бюджетных и денежных обязательств, установленному для получателей средств федерального бюджета (далее – Порядок учёта обязательств федерального бюджета), с учётом следующих особенностей:</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4.1. Во всех документах, предусмотренных Порядком учёта обязательств федерального бюджета при оформлении указываются показатели применительно к бюджету сельского поселения «Село Маяк»:</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 наименование и уникальный кода получателя средств бюджета указывается в соответствии с реестром участников бюджетного процесса, а </w:t>
      </w:r>
      <w:r w:rsidRPr="00CC33DF">
        <w:rPr>
          <w:rFonts w:ascii="Times New Roman" w:hAnsi="Times New Roman" w:cs="Times New Roman"/>
          <w:color w:val="000000" w:themeColor="text1"/>
          <w:sz w:val="28"/>
          <w:szCs w:val="28"/>
        </w:rPr>
        <w:lastRenderedPageBreak/>
        <w:t>также юридических лиц, не являющихся участниками бюджетного процесса (22030015), порядок формирования и ведения которого устанавливается Министерством финансов Российской Федерации</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 наименование и уникальный код объекта капитального строительства или объекта недвижимости, наименование и код объекта Федеральной адресной инвестиционной программы, указывается при условии технической возможности органа контроля осуществлять учёт данных кодов. </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наименование вида средств указывается: средства бюджета сельского поселения «Село Маяк».</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4.2. Постановка на учет бюджетных и денежных обязательств осуществляется на основании сведений о бюджетном обязательстве (далее - Сведения о бюджетном обязательстве) и сведений о денежном обязательстве (далее - Сведения о денежном обязательстве), содержащ</w:t>
      </w:r>
      <w:r w:rsidR="00104C90">
        <w:rPr>
          <w:rFonts w:ascii="Times New Roman" w:hAnsi="Times New Roman" w:cs="Times New Roman"/>
          <w:color w:val="000000" w:themeColor="text1"/>
          <w:sz w:val="28"/>
          <w:szCs w:val="28"/>
        </w:rPr>
        <w:t xml:space="preserve">их информацию, предусмотренную </w:t>
      </w:r>
      <w:r w:rsidRPr="00CC33DF">
        <w:rPr>
          <w:rFonts w:ascii="Times New Roman" w:hAnsi="Times New Roman" w:cs="Times New Roman"/>
          <w:color w:val="000000" w:themeColor="text1"/>
          <w:sz w:val="28"/>
          <w:szCs w:val="28"/>
        </w:rPr>
        <w:t>Порядком учёта обязательств федерального бюджета.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4.3. Учёт бюджетных и денежных обязательств и внесения в них изменений осуществляется в пределах  отражённых на лицевых счетах получателей средств бюджета лимитов бюджетных обязательств.</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w:t>
      </w:r>
      <w:r w:rsidR="00104C90">
        <w:rPr>
          <w:rFonts w:ascii="Times New Roman" w:hAnsi="Times New Roman" w:cs="Times New Roman"/>
          <w:color w:val="000000" w:themeColor="text1"/>
          <w:sz w:val="28"/>
          <w:szCs w:val="28"/>
        </w:rPr>
        <w:t xml:space="preserve">ядком в пределах отраженных на </w:t>
      </w:r>
      <w:r w:rsidRPr="00CC33DF">
        <w:rPr>
          <w:rFonts w:ascii="Times New Roman" w:hAnsi="Times New Roman" w:cs="Times New Roman"/>
          <w:color w:val="000000" w:themeColor="text1"/>
          <w:sz w:val="28"/>
          <w:szCs w:val="28"/>
        </w:rPr>
        <w:t>лицевых счетах получателей средств бюджета бюджетных ассигнований.</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4.4.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505" w:history="1">
        <w:r w:rsidRPr="00CC33DF">
          <w:rPr>
            <w:rFonts w:ascii="Times New Roman" w:hAnsi="Times New Roman" w:cs="Times New Roman"/>
            <w:color w:val="000000" w:themeColor="text1"/>
            <w:sz w:val="28"/>
            <w:szCs w:val="28"/>
          </w:rPr>
          <w:t>графе 2</w:t>
        </w:r>
      </w:hyperlink>
      <w:r w:rsidRPr="00CC33DF">
        <w:rPr>
          <w:rFonts w:ascii="Times New Roman" w:hAnsi="Times New Roman" w:cs="Times New Roman"/>
          <w:color w:val="000000" w:themeColor="text1"/>
          <w:sz w:val="28"/>
          <w:szCs w:val="28"/>
        </w:rPr>
        <w:t xml:space="preserve"> Перечня документов, согласно приложению № 1 к настоящему Порядку (далее соответственно - документы-основания, Перечень).</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4.5.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органа контроля, в соответствии с настоящим Порядком.</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p>
    <w:p w:rsidR="00CC33DF" w:rsidRPr="00CC33DF" w:rsidRDefault="00104C90" w:rsidP="00104C90">
      <w:pPr>
        <w:pStyle w:val="ConsPlusNormal"/>
        <w:spacing w:line="276" w:lineRule="auto"/>
        <w:ind w:firstLine="709"/>
        <w:jc w:val="center"/>
        <w:rPr>
          <w:rFonts w:ascii="Times New Roman" w:hAnsi="Times New Roman" w:cs="Times New Roman"/>
          <w:b/>
          <w:color w:val="000000" w:themeColor="text1"/>
          <w:sz w:val="28"/>
          <w:szCs w:val="28"/>
        </w:rPr>
      </w:pPr>
      <w:r w:rsidRPr="00104C90">
        <w:rPr>
          <w:rFonts w:ascii="Times New Roman" w:hAnsi="Times New Roman" w:cs="Times New Roman"/>
          <w:b/>
          <w:color w:val="000000" w:themeColor="text1"/>
          <w:sz w:val="28"/>
          <w:szCs w:val="28"/>
        </w:rPr>
        <w:lastRenderedPageBreak/>
        <w:t>2</w:t>
      </w:r>
      <w:r w:rsidR="00CC33DF" w:rsidRPr="00CC33DF">
        <w:rPr>
          <w:rFonts w:ascii="Times New Roman" w:hAnsi="Times New Roman" w:cs="Times New Roman"/>
          <w:b/>
          <w:color w:val="000000" w:themeColor="text1"/>
          <w:sz w:val="28"/>
          <w:szCs w:val="28"/>
        </w:rPr>
        <w:t>. ПОСТАНОВКА НА УЧЁТ БЮДЖЕТНЫХ ОБЯЗАТЕЛЬСТВ И ВНЕСЕНИЕ В НИХ ИЗМЕНЕНИЙ</w:t>
      </w:r>
    </w:p>
    <w:p w:rsidR="00CC33DF" w:rsidRPr="00CC33DF" w:rsidRDefault="00CC33DF" w:rsidP="00104C90">
      <w:pPr>
        <w:pStyle w:val="ConsPlusNormal"/>
        <w:spacing w:line="276" w:lineRule="auto"/>
        <w:ind w:firstLine="709"/>
        <w:jc w:val="both"/>
        <w:rPr>
          <w:rFonts w:ascii="Times New Roman" w:hAnsi="Times New Roman" w:cs="Times New Roman"/>
          <w:b/>
          <w:color w:val="000000" w:themeColor="text1"/>
          <w:sz w:val="28"/>
          <w:szCs w:val="28"/>
        </w:rPr>
      </w:pP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5. Сведения о бюджетных обязательствах, возникших на основании документов-оснований, предусмотренных Перечнем, формируются в соответствии с настоящим Порядком:</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 органом контроля в части бюджетных обязательств, возникших на основании документов-оснований, предусмотренных </w:t>
      </w:r>
      <w:hyperlink w:anchor="P652" w:history="1">
        <w:r w:rsidRPr="00CC33DF">
          <w:rPr>
            <w:rFonts w:ascii="Times New Roman" w:hAnsi="Times New Roman" w:cs="Times New Roman"/>
            <w:color w:val="000000" w:themeColor="text1"/>
            <w:sz w:val="28"/>
            <w:szCs w:val="28"/>
          </w:rPr>
          <w:t>пунктом 12 графы 2</w:t>
        </w:r>
      </w:hyperlink>
      <w:r w:rsidRPr="00CC33DF">
        <w:rPr>
          <w:rFonts w:ascii="Times New Roman" w:hAnsi="Times New Roman" w:cs="Times New Roman"/>
          <w:color w:val="000000" w:themeColor="text1"/>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19 настоящего Порядка.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CC33DF">
          <w:rPr>
            <w:rFonts w:ascii="Times New Roman" w:hAnsi="Times New Roman" w:cs="Times New Roman"/>
            <w:color w:val="000000" w:themeColor="text1"/>
            <w:sz w:val="28"/>
            <w:szCs w:val="28"/>
          </w:rPr>
          <w:t>пунктом 12 графы 2</w:t>
        </w:r>
      </w:hyperlink>
      <w:r w:rsidRPr="00CC33DF">
        <w:rPr>
          <w:rFonts w:ascii="Times New Roman" w:hAnsi="Times New Roman" w:cs="Times New Roman"/>
          <w:color w:val="000000" w:themeColor="text1"/>
          <w:sz w:val="28"/>
          <w:szCs w:val="28"/>
        </w:rPr>
        <w:t xml:space="preserve"> Перечня, осуществляется органом контроля после проверки наличия в Распоряжении о совершении казначейских платежей, представленном получателем средств бюджета, типа бюджетного обязательства.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highlight w:val="lightGray"/>
        </w:rPr>
      </w:pPr>
      <w:r w:rsidRPr="00CC33DF">
        <w:rPr>
          <w:rFonts w:ascii="Times New Roman" w:hAnsi="Times New Roman" w:cs="Times New Roman"/>
          <w:color w:val="000000" w:themeColor="text1"/>
          <w:sz w:val="28"/>
          <w:szCs w:val="28"/>
        </w:rPr>
        <w:t>- получателем средств бюджета в части бюджетных обязательств, возникших на основании документов-оснований, предусмотренных:</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hyperlink w:anchor="P558" w:history="1">
        <w:r w:rsidRPr="00CC33DF">
          <w:rPr>
            <w:rFonts w:ascii="Times New Roman" w:hAnsi="Times New Roman" w:cs="Times New Roman"/>
            <w:color w:val="000000" w:themeColor="text1"/>
            <w:sz w:val="28"/>
            <w:szCs w:val="28"/>
          </w:rPr>
          <w:t>пунктами 1 - 8 графы 2</w:t>
        </w:r>
      </w:hyperlink>
      <w:r w:rsidRPr="00CC33DF">
        <w:rPr>
          <w:rFonts w:ascii="Times New Roman" w:hAnsi="Times New Roman" w:cs="Times New Roman"/>
          <w:color w:val="000000" w:themeColor="text1"/>
          <w:sz w:val="28"/>
          <w:szCs w:val="28"/>
        </w:rPr>
        <w:t xml:space="preserve"> Перечня, не позднее пяти рабочих дней, следующих за днем заключения (подписания) государственного (муниципального) контракта, договора, соглашения, принятия нормативно-правового акта,  выписки, указанных в данном пункте </w:t>
      </w:r>
      <w:hyperlink w:anchor="P546" w:history="1">
        <w:r w:rsidRPr="00CC33DF">
          <w:rPr>
            <w:rFonts w:ascii="Times New Roman" w:hAnsi="Times New Roman" w:cs="Times New Roman"/>
            <w:color w:val="000000" w:themeColor="text1"/>
            <w:sz w:val="28"/>
            <w:szCs w:val="28"/>
          </w:rPr>
          <w:t>графы 2</w:t>
        </w:r>
      </w:hyperlink>
      <w:r w:rsidRPr="00CC33DF">
        <w:rPr>
          <w:rFonts w:ascii="Times New Roman" w:hAnsi="Times New Roman" w:cs="Times New Roman"/>
          <w:color w:val="000000" w:themeColor="text1"/>
          <w:sz w:val="28"/>
          <w:szCs w:val="28"/>
        </w:rPr>
        <w:t xml:space="preserve"> Перечня;</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hyperlink w:anchor="P633" w:history="1">
        <w:r w:rsidRPr="00CC33DF">
          <w:rPr>
            <w:rFonts w:ascii="Times New Roman" w:hAnsi="Times New Roman" w:cs="Times New Roman"/>
            <w:color w:val="000000" w:themeColor="text1"/>
            <w:sz w:val="28"/>
            <w:szCs w:val="28"/>
          </w:rPr>
          <w:t>пунктом 9 графы 2</w:t>
        </w:r>
      </w:hyperlink>
      <w:r w:rsidRPr="00CC33DF">
        <w:rPr>
          <w:rFonts w:ascii="Times New Roman" w:hAnsi="Times New Roman" w:cs="Times New Roman"/>
          <w:color w:val="000000" w:themeColor="text1"/>
          <w:sz w:val="28"/>
          <w:szCs w:val="28"/>
        </w:rPr>
        <w:t xml:space="preserve"> Перечня, - не позднее </w:t>
      </w:r>
      <w:r w:rsidRPr="00CC33DF">
        <w:rPr>
          <w:rFonts w:ascii="Times New Roman" w:hAnsi="Times New Roman" w:cs="Times New Roman"/>
          <w:color w:val="000000" w:themeColor="text1"/>
          <w:sz w:val="28"/>
          <w:szCs w:val="28"/>
          <w:highlight w:val="lightGray"/>
        </w:rPr>
        <w:t>четырех</w:t>
      </w:r>
      <w:r w:rsidRPr="00CC33DF">
        <w:rPr>
          <w:rFonts w:ascii="Times New Roman" w:hAnsi="Times New Roman" w:cs="Times New Roman"/>
          <w:color w:val="000000" w:themeColor="text1"/>
          <w:sz w:val="28"/>
          <w:szCs w:val="28"/>
        </w:rPr>
        <w:t xml:space="preserve">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в пределах доведенных лимитов бюджетных обязательств на соответствующие цели;</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hyperlink w:anchor="P639" w:history="1">
        <w:r w:rsidRPr="00CC33DF">
          <w:rPr>
            <w:rFonts w:ascii="Times New Roman" w:hAnsi="Times New Roman" w:cs="Times New Roman"/>
            <w:color w:val="000000" w:themeColor="text1"/>
            <w:sz w:val="28"/>
            <w:szCs w:val="28"/>
          </w:rPr>
          <w:t>пунктами 1</w:t>
        </w:r>
      </w:hyperlink>
      <w:r w:rsidRPr="00CC33DF">
        <w:rPr>
          <w:rFonts w:ascii="Times New Roman" w:hAnsi="Times New Roman" w:cs="Times New Roman"/>
          <w:color w:val="000000" w:themeColor="text1"/>
          <w:sz w:val="28"/>
          <w:szCs w:val="28"/>
        </w:rPr>
        <w:t xml:space="preserve">0 - </w:t>
      </w:r>
      <w:hyperlink w:anchor="P646" w:history="1">
        <w:r w:rsidRPr="00CC33DF">
          <w:rPr>
            <w:rFonts w:ascii="Times New Roman" w:hAnsi="Times New Roman" w:cs="Times New Roman"/>
            <w:color w:val="000000" w:themeColor="text1"/>
            <w:sz w:val="28"/>
            <w:szCs w:val="28"/>
          </w:rPr>
          <w:t>11 графы 2</w:t>
        </w:r>
      </w:hyperlink>
      <w:r w:rsidRPr="00CC33DF">
        <w:rPr>
          <w:rFonts w:ascii="Times New Roman" w:hAnsi="Times New Roman" w:cs="Times New Roman"/>
          <w:color w:val="000000" w:themeColor="text1"/>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w:t>
      </w:r>
      <w:r w:rsidRPr="00CC33DF">
        <w:rPr>
          <w:rFonts w:ascii="Times New Roman" w:hAnsi="Times New Roman" w:cs="Times New Roman"/>
          <w:color w:val="000000" w:themeColor="text1"/>
          <w:sz w:val="28"/>
          <w:szCs w:val="28"/>
        </w:rPr>
        <w:lastRenderedPageBreak/>
        <w:t>Федерации (далее - решение налогового органа).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6. Постановка на учёт неисполненных бюджетных обязательств прошлых лет при первоначальном переходе на учёт бюджетных и денежных обязательств в орган контроля осуществляется путем формирования получателем средств бюджета Сведений о бюджетных обязательствах с приложением документа, на основании которого возникло бюджетное обязательство, и информации получателя бюджетных средств, подтверждающей сумму неисполненного бюджетного обязательства прошлых лет, подписанной ответственными лицами, наделенными правом первой и второй подписи, в соответствии с карточкой образцов подписей , с подписанным актом сверки между получателем средств бюджета и поставщиком товаров, работ, услуг .</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7. Для постановки на учёт бюджетного обязательства получатель средств бюджета направляет в орган контроля Сведения о бюджетном обязательстве, возникшем на основании документа-основания, предусмотренного </w:t>
      </w:r>
      <w:hyperlink w:anchor="P507" w:history="1">
        <w:r w:rsidRPr="00CC33DF">
          <w:rPr>
            <w:rFonts w:ascii="Times New Roman" w:hAnsi="Times New Roman" w:cs="Times New Roman"/>
            <w:color w:val="000000" w:themeColor="text1"/>
            <w:sz w:val="28"/>
            <w:szCs w:val="28"/>
          </w:rPr>
          <w:t>пунктами 1</w:t>
        </w:r>
      </w:hyperlink>
      <w:r w:rsidRPr="00CC33DF">
        <w:rPr>
          <w:rFonts w:ascii="Times New Roman" w:hAnsi="Times New Roman" w:cs="Times New Roman"/>
          <w:color w:val="000000" w:themeColor="text1"/>
          <w:sz w:val="28"/>
          <w:szCs w:val="28"/>
        </w:rPr>
        <w:t xml:space="preserve"> – </w:t>
      </w:r>
      <w:hyperlink w:anchor="P568" w:history="1">
        <w:r w:rsidRPr="00CC33DF">
          <w:rPr>
            <w:rFonts w:ascii="Times New Roman" w:hAnsi="Times New Roman" w:cs="Times New Roman"/>
            <w:color w:val="000000" w:themeColor="text1"/>
            <w:sz w:val="28"/>
            <w:szCs w:val="28"/>
          </w:rPr>
          <w:t>8 графы 2</w:t>
        </w:r>
      </w:hyperlink>
      <w:r w:rsidRPr="00CC33DF">
        <w:rPr>
          <w:rFonts w:ascii="Times New Roman" w:hAnsi="Times New Roman" w:cs="Times New Roman"/>
          <w:color w:val="000000" w:themeColor="text1"/>
          <w:sz w:val="28"/>
          <w:szCs w:val="28"/>
        </w:rPr>
        <w:t xml:space="preserve"> Перечня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Для внесения изменений в поставленное на учёт бюджетное обязательство формируются Сведения о бюджетном обязательстве в соответствии с положениями пункта 5 настоящего Порядка с указанием номера бюджетного обязательства, в которое вносится изменение.</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В случае внесения изменений в бюджетное обязательство без внесения изменений в документ-основание, указанный документ-основание в орган контроля повторно не представляется.</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CC33DF">
          <w:rPr>
            <w:rFonts w:ascii="Times New Roman" w:hAnsi="Times New Roman" w:cs="Times New Roman"/>
            <w:color w:val="000000" w:themeColor="text1"/>
            <w:sz w:val="28"/>
            <w:szCs w:val="28"/>
          </w:rPr>
          <w:t>пунктом 9 графы 2</w:t>
        </w:r>
      </w:hyperlink>
      <w:r w:rsidRPr="00CC33DF">
        <w:rPr>
          <w:rFonts w:ascii="Times New Roman" w:hAnsi="Times New Roman" w:cs="Times New Roman"/>
          <w:color w:val="000000" w:themeColor="text1"/>
          <w:sz w:val="28"/>
          <w:szCs w:val="28"/>
        </w:rPr>
        <w:t xml:space="preserve"> Перечня, копия указанного документа-основания в орган Федерального казначейства не представляется.</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8.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507" w:history="1">
        <w:r w:rsidRPr="00CC33DF">
          <w:rPr>
            <w:rFonts w:ascii="Times New Roman" w:hAnsi="Times New Roman" w:cs="Times New Roman"/>
            <w:color w:val="000000" w:themeColor="text1"/>
            <w:sz w:val="28"/>
            <w:szCs w:val="28"/>
          </w:rPr>
          <w:t>пунктами 1</w:t>
        </w:r>
      </w:hyperlink>
      <w:r w:rsidRPr="00CC33DF">
        <w:rPr>
          <w:rFonts w:ascii="Times New Roman" w:hAnsi="Times New Roman" w:cs="Times New Roman"/>
          <w:color w:val="000000" w:themeColor="text1"/>
          <w:sz w:val="28"/>
          <w:szCs w:val="28"/>
        </w:rPr>
        <w:t xml:space="preserve"> - </w:t>
      </w:r>
      <w:hyperlink w:anchor="P568" w:history="1">
        <w:r w:rsidRPr="00CC33DF">
          <w:rPr>
            <w:rFonts w:ascii="Times New Roman" w:hAnsi="Times New Roman" w:cs="Times New Roman"/>
            <w:color w:val="000000" w:themeColor="text1"/>
            <w:sz w:val="28"/>
            <w:szCs w:val="28"/>
          </w:rPr>
          <w:t>8</w:t>
        </w:r>
      </w:hyperlink>
      <w:r w:rsidRPr="00CC33DF">
        <w:rPr>
          <w:rFonts w:ascii="Times New Roman" w:hAnsi="Times New Roman" w:cs="Times New Roman"/>
          <w:color w:val="000000" w:themeColor="text1"/>
          <w:sz w:val="28"/>
          <w:szCs w:val="28"/>
        </w:rPr>
        <w:t xml:space="preserve"> Перечня, осуществляется органом контроля в течение двух рабочих дней после дня представления Сведений о бюджетном обязательстве, которые проверяются на: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bookmarkStart w:id="2" w:name="P65"/>
      <w:bookmarkEnd w:id="2"/>
      <w:r w:rsidRPr="00CC33DF">
        <w:rPr>
          <w:rFonts w:ascii="Times New Roman" w:hAnsi="Times New Roman" w:cs="Times New Roman"/>
          <w:color w:val="000000" w:themeColor="text1"/>
          <w:sz w:val="28"/>
          <w:szCs w:val="28"/>
        </w:rPr>
        <w:t xml:space="preserve">8.1. соответствие информации о бюджетном обязательстве, </w:t>
      </w:r>
      <w:r w:rsidRPr="00CC33DF">
        <w:rPr>
          <w:rFonts w:ascii="Times New Roman" w:hAnsi="Times New Roman" w:cs="Times New Roman"/>
          <w:color w:val="000000" w:themeColor="text1"/>
          <w:sz w:val="28"/>
          <w:szCs w:val="28"/>
        </w:rPr>
        <w:lastRenderedPageBreak/>
        <w:t>указанной в Сведениях о бюджетном обязательстве, документам-основаниям, подлежащим представлению получателями средств бюджета в орган контроля для постановки на учет бюджетных обязательств в соответствии с настоящим Порядком;</w:t>
      </w:r>
    </w:p>
    <w:p w:rsidR="00CC33DF" w:rsidRPr="00CC33DF" w:rsidRDefault="00CC33DF" w:rsidP="00104C90">
      <w:pPr>
        <w:pStyle w:val="ConsPlusNormal"/>
        <w:spacing w:line="276" w:lineRule="auto"/>
        <w:ind w:firstLine="709"/>
        <w:jc w:val="both"/>
        <w:rPr>
          <w:rFonts w:ascii="Times New Roman" w:hAnsi="Times New Roman" w:cs="Times New Roman"/>
          <w:sz w:val="28"/>
          <w:szCs w:val="28"/>
        </w:rPr>
      </w:pPr>
      <w:r w:rsidRPr="00CC33DF">
        <w:rPr>
          <w:rFonts w:ascii="Times New Roman" w:hAnsi="Times New Roman" w:cs="Times New Roman"/>
          <w:color w:val="000000" w:themeColor="text1"/>
          <w:sz w:val="28"/>
          <w:szCs w:val="28"/>
        </w:rPr>
        <w:t>8.2. соответствие информации о бюджетном обязательстве, указанной в Сведениях о бюджетном обязательстве, составу информации, указанной в реестре контрактов, заключенных заказчиками, ведение которого предусмотрено</w:t>
      </w:r>
      <w:r w:rsidRPr="00CC33DF">
        <w:rPr>
          <w:rFonts w:ascii="Times New Roman" w:hAnsi="Times New Roman" w:cs="Times New Roman"/>
          <w:sz w:val="28"/>
          <w:szCs w:val="28"/>
        </w:rPr>
        <w:t xml:space="preserve">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8.3. соответствие </w:t>
      </w:r>
      <w:hyperlink w:anchor="P269" w:history="1">
        <w:r w:rsidRPr="00CC33DF">
          <w:rPr>
            <w:rFonts w:ascii="Times New Roman" w:hAnsi="Times New Roman" w:cs="Times New Roman"/>
            <w:color w:val="000000" w:themeColor="text1"/>
            <w:sz w:val="28"/>
            <w:szCs w:val="28"/>
          </w:rPr>
          <w:t>информации</w:t>
        </w:r>
      </w:hyperlink>
      <w:r w:rsidRPr="00CC33DF">
        <w:rPr>
          <w:rFonts w:ascii="Times New Roman" w:hAnsi="Times New Roman" w:cs="Times New Roman"/>
          <w:color w:val="000000" w:themeColor="text1"/>
          <w:sz w:val="28"/>
          <w:szCs w:val="28"/>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Порядком учёта обязательств федерального бюджета;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bookmarkStart w:id="3" w:name="P68"/>
      <w:bookmarkEnd w:id="3"/>
      <w:r w:rsidRPr="00CC33DF">
        <w:rPr>
          <w:rFonts w:ascii="Times New Roman" w:hAnsi="Times New Roman" w:cs="Times New Roman"/>
          <w:color w:val="000000" w:themeColor="text1"/>
          <w:sz w:val="28"/>
          <w:szCs w:val="28"/>
        </w:rPr>
        <w:t>8.4. соблюдение правил формирования Сведений о бюджетном обязательстве, установленных настоящей главой и Порядком учёта обязательств федерального бюджета;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bookmarkStart w:id="4" w:name="P69"/>
      <w:bookmarkEnd w:id="4"/>
      <w:r w:rsidRPr="00CC33DF">
        <w:rPr>
          <w:rFonts w:ascii="Times New Roman" w:hAnsi="Times New Roman" w:cs="Times New Roman"/>
          <w:color w:val="000000" w:themeColor="text1"/>
          <w:sz w:val="28"/>
          <w:szCs w:val="28"/>
        </w:rPr>
        <w:t>8.5. не превышение суммы бюджетного обязательства по соответствующим кодам классификации расходов бюджета (по аналитическим кодам) над суммой неиспользованных лимитов бюджетных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bookmarkStart w:id="5" w:name="P70"/>
      <w:bookmarkEnd w:id="5"/>
      <w:r w:rsidRPr="00CC33DF">
        <w:rPr>
          <w:rFonts w:ascii="Times New Roman" w:hAnsi="Times New Roman" w:cs="Times New Roman"/>
          <w:color w:val="000000" w:themeColor="text1"/>
          <w:sz w:val="28"/>
          <w:szCs w:val="28"/>
        </w:rPr>
        <w:t>8.6.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указанному(ым) в Сведениях о бюджетном обязательстве, документе-основании.</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9. Сведения о бюджетном обязательстве могут быть отозваны получателем средств бюджета до момента постановки их на учет в орган контроля по письменному запросу.</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В случае формирования Сведений о бюджетном обязательстве органом контроля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пунктом 8.6. настоящего Порядка.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bookmarkStart w:id="6" w:name="P73"/>
      <w:bookmarkEnd w:id="6"/>
      <w:r w:rsidRPr="00CC33DF">
        <w:rPr>
          <w:rFonts w:ascii="Times New Roman" w:hAnsi="Times New Roman" w:cs="Times New Roman"/>
          <w:color w:val="000000" w:themeColor="text1"/>
          <w:sz w:val="28"/>
          <w:szCs w:val="28"/>
        </w:rPr>
        <w:t xml:space="preserve">10. В случае представления в орган контроля Сведений о бюджетном обязательстве на бумажном носителе в дополнение к проверке, </w:t>
      </w:r>
      <w:r w:rsidRPr="00CC33DF">
        <w:rPr>
          <w:rFonts w:ascii="Times New Roman" w:hAnsi="Times New Roman" w:cs="Times New Roman"/>
          <w:color w:val="000000" w:themeColor="text1"/>
          <w:sz w:val="28"/>
          <w:szCs w:val="28"/>
        </w:rPr>
        <w:lastRenderedPageBreak/>
        <w:t>предусмотренной пунктом 8 настоящего Порядка, также осуществляется проверка Сведений о бюджетном обязательстве на отсутствие в представленных Сведениях о бюджетном обязательстве исправлений, не соответствующих требованиям, установленным Порядком учёта обязательств федерального бюджета, или не заверенных в порядке, установленном Порядком учёта обязательств федерального бюджета.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bookmarkStart w:id="7" w:name="P76"/>
      <w:bookmarkEnd w:id="7"/>
      <w:r w:rsidRPr="00CC33DF">
        <w:rPr>
          <w:rFonts w:ascii="Times New Roman" w:hAnsi="Times New Roman" w:cs="Times New Roman"/>
          <w:color w:val="000000" w:themeColor="text1"/>
          <w:sz w:val="28"/>
          <w:szCs w:val="28"/>
        </w:rPr>
        <w:t xml:space="preserve">11.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64" w:history="1">
        <w:r w:rsidRPr="00CC33DF">
          <w:rPr>
            <w:rFonts w:ascii="Times New Roman" w:hAnsi="Times New Roman" w:cs="Times New Roman"/>
            <w:color w:val="000000" w:themeColor="text1"/>
            <w:sz w:val="28"/>
            <w:szCs w:val="28"/>
          </w:rPr>
          <w:t xml:space="preserve">пунктами 8 – </w:t>
        </w:r>
      </w:hyperlink>
      <w:r w:rsidRPr="00CC33DF">
        <w:rPr>
          <w:rFonts w:ascii="Times New Roman" w:hAnsi="Times New Roman" w:cs="Times New Roman"/>
          <w:color w:val="000000" w:themeColor="text1"/>
          <w:sz w:val="28"/>
          <w:szCs w:val="28"/>
        </w:rPr>
        <w:t>9 настоящего Порядка, орган контроля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Извещение о бюджетном обязательстве формируется органом контроля по форме и правилам, установленным Порядком учёта обязательств получателей средств федерального бюджета.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12. Одно поставленное на учет бюджетное обязательство может содержать несколько кодов классификации расходов бюджета (аналитических кодов целей).</w:t>
      </w:r>
    </w:p>
    <w:p w:rsidR="00CC33DF" w:rsidRPr="00CC33DF" w:rsidRDefault="00CC33DF" w:rsidP="00104C90">
      <w:pPr>
        <w:pStyle w:val="ConsPlusNormal"/>
        <w:spacing w:line="276" w:lineRule="auto"/>
        <w:ind w:firstLine="709"/>
        <w:jc w:val="both"/>
        <w:rPr>
          <w:rFonts w:ascii="Times New Roman" w:hAnsi="Times New Roman" w:cs="Times New Roman"/>
          <w:sz w:val="28"/>
          <w:szCs w:val="28"/>
        </w:rPr>
      </w:pPr>
      <w:r w:rsidRPr="00CC33DF">
        <w:rPr>
          <w:rFonts w:ascii="Times New Roman" w:hAnsi="Times New Roman" w:cs="Times New Roman"/>
          <w:sz w:val="28"/>
          <w:szCs w:val="28"/>
        </w:rPr>
        <w:t>13. В случае отрицательного результата проверки Сведений о бюджетном обязательстве на соответствие требованиям, предусмотренным:</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 пунктами 8.1. – 8.5. Порядка, орган контроля в срок, установленный в </w:t>
      </w:r>
      <w:hyperlink w:anchor="P64" w:history="1">
        <w:r w:rsidRPr="00CC33DF">
          <w:rPr>
            <w:rFonts w:ascii="Times New Roman" w:hAnsi="Times New Roman" w:cs="Times New Roman"/>
            <w:color w:val="000000" w:themeColor="text1"/>
            <w:sz w:val="28"/>
            <w:szCs w:val="28"/>
          </w:rPr>
          <w:t xml:space="preserve">пункте </w:t>
        </w:r>
      </w:hyperlink>
      <w:r w:rsidRPr="00CC33DF">
        <w:rPr>
          <w:rFonts w:ascii="Times New Roman" w:hAnsi="Times New Roman" w:cs="Times New Roman"/>
          <w:color w:val="000000" w:themeColor="text1"/>
          <w:sz w:val="28"/>
          <w:szCs w:val="28"/>
        </w:rPr>
        <w:t>8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или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 пунктом 8.6. настоящего Порядка, орган контроля в срок, установленный в </w:t>
      </w:r>
      <w:hyperlink w:anchor="P64" w:history="1">
        <w:r w:rsidRPr="00CC33DF">
          <w:rPr>
            <w:rFonts w:ascii="Times New Roman" w:hAnsi="Times New Roman" w:cs="Times New Roman"/>
            <w:color w:val="000000" w:themeColor="text1"/>
            <w:sz w:val="28"/>
            <w:szCs w:val="28"/>
          </w:rPr>
          <w:t xml:space="preserve">пункте </w:t>
        </w:r>
      </w:hyperlink>
      <w:r w:rsidRPr="00CC33DF">
        <w:rPr>
          <w:rFonts w:ascii="Times New Roman" w:hAnsi="Times New Roman" w:cs="Times New Roman"/>
          <w:color w:val="000000" w:themeColor="text1"/>
          <w:sz w:val="28"/>
          <w:szCs w:val="28"/>
        </w:rPr>
        <w:t>8 настоящего Порядка: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w:anchor="P495" w:history="1">
        <w:r w:rsidRPr="00CC33DF">
          <w:rPr>
            <w:rFonts w:ascii="Times New Roman" w:hAnsi="Times New Roman" w:cs="Times New Roman"/>
            <w:color w:val="000000" w:themeColor="text1"/>
            <w:sz w:val="28"/>
            <w:szCs w:val="28"/>
          </w:rPr>
          <w:t>пунктами 1</w:t>
        </w:r>
      </w:hyperlink>
      <w:r w:rsidRPr="00CC33DF">
        <w:rPr>
          <w:rFonts w:ascii="Times New Roman" w:hAnsi="Times New Roman" w:cs="Times New Roman"/>
          <w:color w:val="000000" w:themeColor="text1"/>
          <w:sz w:val="28"/>
          <w:szCs w:val="28"/>
        </w:rPr>
        <w:t xml:space="preserve"> - </w:t>
      </w:r>
      <w:hyperlink w:anchor="P495" w:history="1">
        <w:r w:rsidRPr="00CC33DF">
          <w:rPr>
            <w:rFonts w:ascii="Times New Roman" w:hAnsi="Times New Roman" w:cs="Times New Roman"/>
            <w:color w:val="000000" w:themeColor="text1"/>
            <w:sz w:val="28"/>
            <w:szCs w:val="28"/>
          </w:rPr>
          <w:t>8</w:t>
        </w:r>
      </w:hyperlink>
      <w:r w:rsidRPr="00CC33DF">
        <w:rPr>
          <w:rFonts w:ascii="Times New Roman" w:hAnsi="Times New Roman" w:cs="Times New Roman"/>
          <w:color w:val="000000" w:themeColor="text1"/>
          <w:sz w:val="28"/>
          <w:szCs w:val="28"/>
        </w:rPr>
        <w:t xml:space="preserve"> </w:t>
      </w:r>
      <w:r w:rsidRPr="00CC33DF">
        <w:rPr>
          <w:rFonts w:ascii="Times New Roman" w:hAnsi="Times New Roman" w:cs="Times New Roman"/>
          <w:color w:val="000000" w:themeColor="text1"/>
          <w:sz w:val="28"/>
          <w:szCs w:val="28"/>
        </w:rPr>
        <w:lastRenderedPageBreak/>
        <w:t>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получателю средств бюджета Извещение о бюджетном обязательстве с указанием информации, предусмотренной </w:t>
      </w:r>
      <w:hyperlink w:anchor="P76" w:history="1">
        <w:r w:rsidRPr="00CC33DF">
          <w:rPr>
            <w:rFonts w:ascii="Times New Roman" w:hAnsi="Times New Roman" w:cs="Times New Roman"/>
            <w:color w:val="000000" w:themeColor="text1"/>
            <w:sz w:val="28"/>
            <w:szCs w:val="28"/>
          </w:rPr>
          <w:t>пунктом 1</w:t>
        </w:r>
      </w:hyperlink>
      <w:r w:rsidRPr="00CC33DF">
        <w:rPr>
          <w:rFonts w:ascii="Times New Roman" w:hAnsi="Times New Roman" w:cs="Times New Roman"/>
          <w:color w:val="000000" w:themeColor="text1"/>
          <w:sz w:val="28"/>
          <w:szCs w:val="28"/>
        </w:rPr>
        <w:t>1 настоящего Порядка;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w:t>
      </w:r>
      <w:hyperlink w:anchor="P1072" w:history="1">
        <w:r w:rsidRPr="00CC33DF">
          <w:rPr>
            <w:rFonts w:ascii="Times New Roman" w:hAnsi="Times New Roman" w:cs="Times New Roman"/>
            <w:color w:val="000000" w:themeColor="text1"/>
            <w:sz w:val="28"/>
            <w:szCs w:val="28"/>
          </w:rPr>
          <w:t>Уведомление</w:t>
        </w:r>
      </w:hyperlink>
      <w:r w:rsidRPr="00CC33DF">
        <w:rPr>
          <w:rFonts w:ascii="Times New Roman" w:hAnsi="Times New Roman" w:cs="Times New Roman"/>
          <w:color w:val="000000" w:themeColor="text1"/>
          <w:sz w:val="28"/>
          <w:szCs w:val="28"/>
        </w:rPr>
        <w:t xml:space="preserve"> о превышении бюджетным обязательством неиспользованных лимитов бюджетных обязательств по форме и правилам, установленным Порядком учёта обязательств получателей средств федерального бюджета (далее - Уведомление о превышении).</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bookmarkStart w:id="8" w:name="P93"/>
      <w:bookmarkEnd w:id="8"/>
      <w:r w:rsidRPr="00CC33DF">
        <w:rPr>
          <w:rFonts w:ascii="Times New Roman" w:hAnsi="Times New Roman" w:cs="Times New Roman"/>
          <w:color w:val="000000" w:themeColor="text1"/>
          <w:sz w:val="28"/>
          <w:szCs w:val="28"/>
        </w:rPr>
        <w:t xml:space="preserve">14. Внесение изменений в бюджетное обязательство, возникшее на основании документов-оснований, предусмотренных </w:t>
      </w:r>
      <w:hyperlink w:anchor="P507" w:history="1">
        <w:r w:rsidRPr="00CC33DF">
          <w:rPr>
            <w:rFonts w:ascii="Times New Roman" w:hAnsi="Times New Roman" w:cs="Times New Roman"/>
            <w:color w:val="000000" w:themeColor="text1"/>
            <w:sz w:val="28"/>
            <w:szCs w:val="28"/>
          </w:rPr>
          <w:t>пунктами 1</w:t>
        </w:r>
      </w:hyperlink>
      <w:r w:rsidRPr="00CC33DF">
        <w:rPr>
          <w:rFonts w:ascii="Times New Roman" w:hAnsi="Times New Roman" w:cs="Times New Roman"/>
          <w:color w:val="000000" w:themeColor="text1"/>
          <w:sz w:val="28"/>
          <w:szCs w:val="28"/>
        </w:rPr>
        <w:t xml:space="preserve"> - </w:t>
      </w:r>
      <w:hyperlink w:anchor="P568" w:history="1">
        <w:r w:rsidRPr="00CC33DF">
          <w:rPr>
            <w:rFonts w:ascii="Times New Roman" w:hAnsi="Times New Roman" w:cs="Times New Roman"/>
            <w:color w:val="000000" w:themeColor="text1"/>
            <w:sz w:val="28"/>
            <w:szCs w:val="28"/>
          </w:rPr>
          <w:t>8 графы 2</w:t>
        </w:r>
      </w:hyperlink>
      <w:r w:rsidRPr="00CC33DF">
        <w:rPr>
          <w:rFonts w:ascii="Times New Roman" w:hAnsi="Times New Roman" w:cs="Times New Roman"/>
          <w:color w:val="000000" w:themeColor="text1"/>
          <w:sz w:val="28"/>
          <w:szCs w:val="28"/>
        </w:rPr>
        <w:t xml:space="preserve"> Перечня, в том числе на сумму не исполненного на конец отчетного финансового года бюджетного обязательства, осуществляется в первый рабочий день текущего финансового года органом контроля в соответствии с </w:t>
      </w:r>
      <w:hyperlink w:anchor="P62" w:history="1">
        <w:r w:rsidRPr="00CC33DF">
          <w:rPr>
            <w:rFonts w:ascii="Times New Roman" w:hAnsi="Times New Roman" w:cs="Times New Roman"/>
            <w:color w:val="000000" w:themeColor="text1"/>
            <w:sz w:val="28"/>
            <w:szCs w:val="28"/>
          </w:rPr>
          <w:t xml:space="preserve">пунктом </w:t>
        </w:r>
      </w:hyperlink>
      <w:r w:rsidRPr="00CC33DF">
        <w:rPr>
          <w:rFonts w:ascii="Times New Roman" w:hAnsi="Times New Roman" w:cs="Times New Roman"/>
          <w:color w:val="000000" w:themeColor="text1"/>
          <w:sz w:val="28"/>
          <w:szCs w:val="28"/>
        </w:rPr>
        <w:t>7 настоящего Порядка.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Получатель средств бюджета в текущем финансовом году вносит в бюджетное обязательство, указанное в </w:t>
      </w:r>
      <w:hyperlink w:anchor="P93" w:history="1">
        <w:r w:rsidRPr="00CC33DF">
          <w:rPr>
            <w:rFonts w:ascii="Times New Roman" w:hAnsi="Times New Roman" w:cs="Times New Roman"/>
            <w:color w:val="000000" w:themeColor="text1"/>
            <w:sz w:val="28"/>
            <w:szCs w:val="28"/>
          </w:rPr>
          <w:t>абзаце первом</w:t>
        </w:r>
      </w:hyperlink>
      <w:r w:rsidRPr="00CC33DF">
        <w:rPr>
          <w:rFonts w:ascii="Times New Roman" w:hAnsi="Times New Roman" w:cs="Times New Roman"/>
          <w:color w:val="000000" w:themeColor="text1"/>
          <w:sz w:val="28"/>
          <w:szCs w:val="28"/>
        </w:rPr>
        <w:t xml:space="preserve"> настоящего пункта, изменения в соответствии с пунктом </w:t>
      </w:r>
      <w:hyperlink w:anchor="P62" w:history="1">
        <w:r w:rsidRPr="00CC33DF">
          <w:rPr>
            <w:rFonts w:ascii="Times New Roman" w:hAnsi="Times New Roman" w:cs="Times New Roman"/>
            <w:color w:val="000000" w:themeColor="text1"/>
            <w:sz w:val="28"/>
            <w:szCs w:val="28"/>
          </w:rPr>
          <w:t>7</w:t>
        </w:r>
      </w:hyperlink>
      <w:r w:rsidRPr="00CC33DF">
        <w:rPr>
          <w:rFonts w:ascii="Times New Roman" w:hAnsi="Times New Roman" w:cs="Times New Roman"/>
          <w:color w:val="000000" w:themeColor="text1"/>
          <w:sz w:val="28"/>
          <w:szCs w:val="28"/>
        </w:rPr>
        <w:t xml:space="preserve"> настоящего Порядка в части графика оплаты бюджетного обязательства, а также, при необходимости, в части кодов бюджетной классификации Российской Федерации (аналитических кодов).</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Орган контроля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пунктом 8.6.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15. В случае ликвидации, реорганизации получателя средств бюджета либо изменения типа казенного учреждения не позднее пяти рабочих дней со дня получения органом контроля информации о ликвидации, реорганизации получателя средств и отзыва с </w:t>
      </w:r>
      <w:r w:rsidRPr="00CC33DF">
        <w:rPr>
          <w:rFonts w:ascii="Times New Roman" w:hAnsi="Times New Roman" w:cs="Times New Roman"/>
          <w:color w:val="000000" w:themeColor="text1"/>
          <w:sz w:val="28"/>
          <w:szCs w:val="28"/>
        </w:rPr>
        <w:lastRenderedPageBreak/>
        <w:t>соответствующего лицевого счета получателя бюджетных средств неиспользованных лимитов бюджетных обязательств органом контроля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p>
    <w:p w:rsidR="00CC33DF" w:rsidRPr="00CC33DF" w:rsidRDefault="00CC33DF" w:rsidP="00104C90">
      <w:pPr>
        <w:pStyle w:val="ConsPlusTitle"/>
        <w:spacing w:line="276" w:lineRule="auto"/>
        <w:ind w:firstLine="709"/>
        <w:jc w:val="center"/>
        <w:outlineLvl w:val="1"/>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3. ОСОБЕННОСТИ УЧЕТА БЮДЖЕТНЫХ ОБЯЗАТЕЛЬСТВ</w:t>
      </w:r>
    </w:p>
    <w:p w:rsidR="00CC33DF" w:rsidRPr="00CC33DF" w:rsidRDefault="00CC33DF" w:rsidP="00104C90">
      <w:pPr>
        <w:pStyle w:val="ConsPlusTitle"/>
        <w:spacing w:line="276" w:lineRule="auto"/>
        <w:ind w:firstLine="709"/>
        <w:jc w:val="center"/>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ПО ИСПОЛНИТЕЛЬНЫМ ДОКУМЕНТАМ, РЕШЕНИЯМ НАЛОГОВЫХ ОРГАНОВ</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16. Сведения о бюджетном обязательстве, возникшем в соответствии с документами-основаниями, предусмотренными </w:t>
      </w:r>
      <w:hyperlink w:anchor="P576" w:history="1">
        <w:r w:rsidRPr="00CC33DF">
          <w:rPr>
            <w:rFonts w:ascii="Times New Roman" w:hAnsi="Times New Roman" w:cs="Times New Roman"/>
            <w:color w:val="000000" w:themeColor="text1"/>
            <w:sz w:val="28"/>
            <w:szCs w:val="28"/>
          </w:rPr>
          <w:t xml:space="preserve">пунктами </w:t>
        </w:r>
      </w:hyperlink>
      <w:r w:rsidRPr="00CC33DF">
        <w:rPr>
          <w:rFonts w:ascii="Times New Roman" w:hAnsi="Times New Roman" w:cs="Times New Roman"/>
          <w:color w:val="000000" w:themeColor="text1"/>
          <w:sz w:val="28"/>
          <w:szCs w:val="28"/>
        </w:rPr>
        <w:t xml:space="preserve">10 и </w:t>
      </w:r>
      <w:hyperlink w:anchor="P583" w:history="1">
        <w:r w:rsidRPr="00CC33DF">
          <w:rPr>
            <w:rFonts w:ascii="Times New Roman" w:hAnsi="Times New Roman" w:cs="Times New Roman"/>
            <w:color w:val="000000" w:themeColor="text1"/>
            <w:sz w:val="28"/>
            <w:szCs w:val="28"/>
          </w:rPr>
          <w:t>11 графы 2</w:t>
        </w:r>
      </w:hyperlink>
      <w:r w:rsidRPr="00CC33DF">
        <w:rPr>
          <w:rFonts w:ascii="Times New Roman" w:hAnsi="Times New Roman" w:cs="Times New Roman"/>
          <w:color w:val="000000" w:themeColor="text1"/>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17. В случае, если в органе контроля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18.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w:t>
      </w:r>
      <w:r w:rsidRPr="00CC33DF">
        <w:rPr>
          <w:rFonts w:ascii="Times New Roman" w:hAnsi="Times New Roman" w:cs="Times New Roman"/>
          <w:color w:val="000000" w:themeColor="text1"/>
          <w:sz w:val="28"/>
          <w:szCs w:val="28"/>
        </w:rPr>
        <w:lastRenderedPageBreak/>
        <w:t>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p>
    <w:p w:rsidR="00CC33DF" w:rsidRPr="00CC33DF" w:rsidRDefault="00CC33DF" w:rsidP="00104C90">
      <w:pPr>
        <w:pStyle w:val="ConsPlusTitle"/>
        <w:spacing w:line="276" w:lineRule="auto"/>
        <w:ind w:firstLine="709"/>
        <w:jc w:val="center"/>
        <w:outlineLvl w:val="1"/>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4. ПОРЯДОК УЧЕТА ДЕНЕЖНЫХ ОБЯЗАТЕЛЬСТВ ПОЛУЧАТЕЛЕЙ СРЕДСТВ БЮДЖЕТА </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19. Постановка на учет денежных обязательств получателей средств бюджета и внесение изменений в поставленные на учет денежные обязательства осуществляется в соответствии со Сведениями о денежном обязательстве, сформированными на основании документов, предусмотренных в </w:t>
      </w:r>
      <w:hyperlink w:anchor="P506" w:history="1">
        <w:r w:rsidRPr="00CC33DF">
          <w:rPr>
            <w:rFonts w:ascii="Times New Roman" w:hAnsi="Times New Roman" w:cs="Times New Roman"/>
            <w:color w:val="000000" w:themeColor="text1"/>
            <w:sz w:val="28"/>
            <w:szCs w:val="28"/>
          </w:rPr>
          <w:t>графе 3</w:t>
        </w:r>
      </w:hyperlink>
      <w:r w:rsidRPr="00CC33DF">
        <w:rPr>
          <w:rFonts w:ascii="Times New Roman" w:hAnsi="Times New Roman" w:cs="Times New Roman"/>
          <w:color w:val="000000" w:themeColor="text1"/>
          <w:sz w:val="28"/>
          <w:szCs w:val="28"/>
        </w:rPr>
        <w:t xml:space="preserve"> Перечня и представленных одновременно с Распоряжением о совершении казначейских платежей, на сумму, указанную в Распоряжении о совершении казначейских платежей, не превышающей сумму документа, в соответствии с которым возникло денежное обязательство.</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20. Сведения о денежном обязательстве формируются органом контроля на основании Распоряжения о совершении казначейских платежей, представленного получателем средств бюджета при положительном результате его проверки, установленной требованиями </w:t>
      </w:r>
      <w:hyperlink r:id="rId9" w:history="1">
        <w:r w:rsidRPr="00CC33DF">
          <w:rPr>
            <w:rFonts w:ascii="Times New Roman" w:hAnsi="Times New Roman" w:cs="Times New Roman"/>
            <w:color w:val="000000" w:themeColor="text1"/>
            <w:sz w:val="28"/>
            <w:szCs w:val="28"/>
          </w:rPr>
          <w:t>Порядк</w:t>
        </w:r>
      </w:hyperlink>
      <w:r w:rsidRPr="00CC33DF">
        <w:rPr>
          <w:rFonts w:ascii="Times New Roman" w:hAnsi="Times New Roman" w:cs="Times New Roman"/>
          <w:color w:val="000000" w:themeColor="text1"/>
          <w:sz w:val="28"/>
          <w:szCs w:val="28"/>
        </w:rPr>
        <w:t>а санкционирования оплаты денежных обязательств получателей средств бюджета сельского поселения «Село Маяк»  и оплаты денежных обязательств, подлежащих исполнению за счёт бюджетных ассигнований по источникам финансирования дефицита бюджета сельского поселения «Село Маяк»  (далее – Порядок санкционирования).</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bookmarkStart w:id="9" w:name="P117"/>
      <w:bookmarkEnd w:id="9"/>
      <w:r w:rsidRPr="00CC33DF">
        <w:rPr>
          <w:rFonts w:ascii="Times New Roman" w:hAnsi="Times New Roman" w:cs="Times New Roman"/>
          <w:color w:val="000000" w:themeColor="text1"/>
          <w:sz w:val="28"/>
          <w:szCs w:val="28"/>
        </w:rPr>
        <w:t>21. Документы, подтверждающие возникновение денежного обязательства, направляются в орган контроля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Требования настоящего пункта не распространяются на документы, подтверждающие возникновение денежного обязательства, </w:t>
      </w:r>
      <w:r w:rsidRPr="00CC33DF">
        <w:rPr>
          <w:rFonts w:ascii="Times New Roman" w:hAnsi="Times New Roman" w:cs="Times New Roman"/>
          <w:sz w:val="28"/>
          <w:szCs w:val="28"/>
        </w:rPr>
        <w:t>содержащих сведения, составляющие государственную и иную охраняемую законом тайну</w:t>
      </w:r>
      <w:r w:rsidRPr="00CC33DF">
        <w:rPr>
          <w:rFonts w:ascii="Times New Roman" w:hAnsi="Times New Roman" w:cs="Times New Roman"/>
          <w:color w:val="000000" w:themeColor="text1"/>
          <w:sz w:val="28"/>
          <w:szCs w:val="28"/>
        </w:rPr>
        <w:t xml:space="preserve">, а также на документы, предусмотренные </w:t>
      </w:r>
      <w:hyperlink w:anchor="P633" w:history="1">
        <w:r w:rsidRPr="00CC33DF">
          <w:rPr>
            <w:rFonts w:ascii="Times New Roman" w:hAnsi="Times New Roman" w:cs="Times New Roman"/>
            <w:color w:val="000000" w:themeColor="text1"/>
            <w:sz w:val="28"/>
            <w:szCs w:val="28"/>
          </w:rPr>
          <w:t xml:space="preserve">пунктом 9 графы </w:t>
        </w:r>
      </w:hyperlink>
      <w:r w:rsidRPr="00CC33DF">
        <w:rPr>
          <w:rFonts w:ascii="Times New Roman" w:hAnsi="Times New Roman" w:cs="Times New Roman"/>
          <w:color w:val="000000" w:themeColor="text1"/>
          <w:sz w:val="28"/>
          <w:szCs w:val="28"/>
        </w:rPr>
        <w:t>3 Перечня.</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bookmarkStart w:id="10" w:name="P126"/>
      <w:bookmarkEnd w:id="10"/>
      <w:r w:rsidRPr="00CC33DF">
        <w:rPr>
          <w:rFonts w:ascii="Times New Roman" w:hAnsi="Times New Roman" w:cs="Times New Roman"/>
          <w:color w:val="000000" w:themeColor="text1"/>
          <w:sz w:val="28"/>
          <w:szCs w:val="28"/>
        </w:rPr>
        <w:t xml:space="preserve">22. При представлении получателем средств бюджета Распоряжения о совершении казначейских платежей орган контроля в сроки, </w:t>
      </w:r>
      <w:r w:rsidRPr="00CC33DF">
        <w:rPr>
          <w:rFonts w:ascii="Times New Roman" w:hAnsi="Times New Roman" w:cs="Times New Roman"/>
          <w:color w:val="000000" w:themeColor="text1"/>
          <w:sz w:val="28"/>
          <w:szCs w:val="28"/>
        </w:rPr>
        <w:lastRenderedPageBreak/>
        <w:t>установленные для санкционирования оплаты денежных обязательств по расходам и источникам финансирования дефицита бюджета Порядком санкционирования, осуществляет проверку информации, указанной в Распоряжении о совершении казначейских платежей и представленных  документах, подтверждающих возникновение денежного обязательства, на соответствие:</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информации по соответствующему бюджетному обязательству, учтенному на лицевом счете получателя бюджетных средств;</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контроля для постановки на учет денежных обязательств в соответствии с настоящим Порядком, за исключением документов-оснований, представление которых в орган контроля в соответствии с Порядком санкционирования не требуется.</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23. В случае положительного результата проверки, установленной пунктами 20 и 22 настоящего Порядка, орган контроля формирует Сведения о денежном обязательстве с присва</w:t>
      </w:r>
      <w:r w:rsidR="00104C90">
        <w:rPr>
          <w:rFonts w:ascii="Times New Roman" w:hAnsi="Times New Roman" w:cs="Times New Roman"/>
          <w:color w:val="000000" w:themeColor="text1"/>
          <w:sz w:val="28"/>
          <w:szCs w:val="28"/>
        </w:rPr>
        <w:t>ива</w:t>
      </w:r>
      <w:r w:rsidRPr="00CC33DF">
        <w:rPr>
          <w:rFonts w:ascii="Times New Roman" w:hAnsi="Times New Roman" w:cs="Times New Roman"/>
          <w:color w:val="000000" w:themeColor="text1"/>
          <w:sz w:val="28"/>
          <w:szCs w:val="28"/>
        </w:rPr>
        <w:t>нием учетного номера денежному обязательству и не позднее следующего рабочего дня со дня указанной проверки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Извещение о денежном обязательстве направляется получателю средств бюджета по форме и правилам, установленным Порядком учёта обязательств получателей средств федерального бюджета.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24. В случае отрицательного результата проверки, установленной пунктами 20 и 22 настоящего Порядка, орган контроля в срок, установленный в </w:t>
      </w:r>
      <w:hyperlink w:anchor="P126" w:history="1">
        <w:r w:rsidRPr="00CC33DF">
          <w:rPr>
            <w:rFonts w:ascii="Times New Roman" w:hAnsi="Times New Roman" w:cs="Times New Roman"/>
            <w:color w:val="000000" w:themeColor="text1"/>
            <w:sz w:val="28"/>
            <w:szCs w:val="28"/>
          </w:rPr>
          <w:t>пункте 2</w:t>
        </w:r>
      </w:hyperlink>
      <w:r w:rsidRPr="00CC33DF">
        <w:rPr>
          <w:rFonts w:ascii="Times New Roman" w:hAnsi="Times New Roman" w:cs="Times New Roman"/>
          <w:color w:val="000000" w:themeColor="text1"/>
          <w:sz w:val="28"/>
          <w:szCs w:val="28"/>
        </w:rPr>
        <w:t>2 настоящего Порядка, направляет получателю средств бюджета Протокол в электронном виде, в котором указывается причина возврата без исполнения Распоряжения о совершении казначейских платежей.</w:t>
      </w:r>
    </w:p>
    <w:p w:rsidR="00CC33DF" w:rsidRPr="00CC33DF" w:rsidRDefault="00CC33DF" w:rsidP="00104C90">
      <w:pPr>
        <w:pStyle w:val="ConsPlusTitle"/>
        <w:spacing w:line="276" w:lineRule="auto"/>
        <w:ind w:firstLine="709"/>
        <w:jc w:val="center"/>
        <w:outlineLvl w:val="1"/>
        <w:rPr>
          <w:rFonts w:ascii="Times New Roman" w:hAnsi="Times New Roman" w:cs="Times New Roman"/>
          <w:color w:val="000000" w:themeColor="text1"/>
          <w:sz w:val="28"/>
          <w:szCs w:val="28"/>
        </w:rPr>
      </w:pPr>
    </w:p>
    <w:p w:rsidR="00CC33DF" w:rsidRPr="00CC33DF" w:rsidRDefault="00CC33DF" w:rsidP="00104C90">
      <w:pPr>
        <w:pStyle w:val="ConsPlusTitle"/>
        <w:spacing w:line="276" w:lineRule="auto"/>
        <w:ind w:firstLine="709"/>
        <w:jc w:val="center"/>
        <w:outlineLvl w:val="1"/>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5. ПРЕДСТАВЛЕНИЕ ИНФОРМАЦИИ О БЮДЖЕТНЫХ И ДЕНЕЖНЫХ</w:t>
      </w:r>
    </w:p>
    <w:p w:rsidR="00CC33DF" w:rsidRPr="00CC33DF" w:rsidRDefault="00CC33DF" w:rsidP="00104C90">
      <w:pPr>
        <w:pStyle w:val="ConsPlusTitle"/>
        <w:spacing w:line="276" w:lineRule="auto"/>
        <w:ind w:firstLine="709"/>
        <w:jc w:val="center"/>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ОБЯЗАТЕЛЬСТВАХ, УЧТЕННЫХ В ОРГАНЕ КОНТРОЛЯ</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25. Информация о бюджетных и денежных обязательствах представляется:</w:t>
      </w:r>
    </w:p>
    <w:p w:rsidR="00CC33DF" w:rsidRPr="00CC33DF" w:rsidRDefault="00CC33DF" w:rsidP="00104C90">
      <w:pPr>
        <w:pStyle w:val="ConsPlusNormal"/>
        <w:spacing w:line="276" w:lineRule="auto"/>
        <w:ind w:firstLine="709"/>
        <w:jc w:val="both"/>
        <w:rPr>
          <w:rFonts w:ascii="Times New Roman" w:hAnsi="Times New Roman" w:cs="Times New Roman"/>
          <w:sz w:val="28"/>
          <w:szCs w:val="28"/>
        </w:rPr>
      </w:pPr>
      <w:r w:rsidRPr="00CC33DF">
        <w:rPr>
          <w:rFonts w:ascii="Times New Roman" w:hAnsi="Times New Roman" w:cs="Times New Roman"/>
          <w:sz w:val="28"/>
          <w:szCs w:val="28"/>
        </w:rPr>
        <w:lastRenderedPageBreak/>
        <w:t xml:space="preserve">Органом контроля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w:t>
      </w:r>
      <w:r w:rsidRPr="00CC33DF">
        <w:rPr>
          <w:rFonts w:ascii="Times New Roman" w:hAnsi="Times New Roman" w:cs="Times New Roman"/>
          <w:color w:val="000000" w:themeColor="text1"/>
          <w:sz w:val="28"/>
          <w:szCs w:val="28"/>
        </w:rPr>
        <w:t xml:space="preserve">информационной системе отчетности в составе показателей, предусмотренных в отчетных формах, указанных в </w:t>
      </w:r>
      <w:hyperlink w:anchor="P159" w:history="1">
        <w:r w:rsidRPr="00CC33DF">
          <w:rPr>
            <w:rFonts w:ascii="Times New Roman" w:hAnsi="Times New Roman" w:cs="Times New Roman"/>
            <w:color w:val="000000" w:themeColor="text1"/>
            <w:sz w:val="28"/>
            <w:szCs w:val="28"/>
          </w:rPr>
          <w:t xml:space="preserve">пункте </w:t>
        </w:r>
      </w:hyperlink>
      <w:r w:rsidRPr="00CC33DF">
        <w:rPr>
          <w:rFonts w:ascii="Times New Roman" w:hAnsi="Times New Roman" w:cs="Times New Roman"/>
          <w:color w:val="000000" w:themeColor="text1"/>
          <w:sz w:val="28"/>
          <w:szCs w:val="28"/>
        </w:rPr>
        <w:t>27 настоящего Порядка</w:t>
      </w:r>
      <w:r w:rsidRPr="00CC33DF">
        <w:rPr>
          <w:rFonts w:ascii="Times New Roman" w:hAnsi="Times New Roman" w:cs="Times New Roman"/>
          <w:sz w:val="28"/>
          <w:szCs w:val="28"/>
        </w:rPr>
        <w:t>).</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Органом контроля в виде документов, определенных </w:t>
      </w:r>
      <w:hyperlink w:anchor="P159" w:history="1">
        <w:r w:rsidRPr="00CC33DF">
          <w:rPr>
            <w:rFonts w:ascii="Times New Roman" w:hAnsi="Times New Roman" w:cs="Times New Roman"/>
            <w:color w:val="000000" w:themeColor="text1"/>
            <w:sz w:val="28"/>
            <w:szCs w:val="28"/>
          </w:rPr>
          <w:t xml:space="preserve">пунктом </w:t>
        </w:r>
      </w:hyperlink>
      <w:r w:rsidRPr="00CC33DF">
        <w:rPr>
          <w:rFonts w:ascii="Times New Roman" w:hAnsi="Times New Roman" w:cs="Times New Roman"/>
          <w:color w:val="000000" w:themeColor="text1"/>
          <w:sz w:val="28"/>
          <w:szCs w:val="28"/>
        </w:rPr>
        <w:t xml:space="preserve">27 настоящего Порядка, по запросам финансового органа, иных органов государственной власти сельского поселения «Село Маяк», главных распорядителей средств бюджета, получателей средств бюджета с учетом положений </w:t>
      </w:r>
      <w:hyperlink w:anchor="P154" w:history="1">
        <w:r w:rsidRPr="00CC33DF">
          <w:rPr>
            <w:rFonts w:ascii="Times New Roman" w:hAnsi="Times New Roman" w:cs="Times New Roman"/>
            <w:color w:val="000000" w:themeColor="text1"/>
            <w:sz w:val="28"/>
            <w:szCs w:val="28"/>
          </w:rPr>
          <w:t xml:space="preserve">пунктов </w:t>
        </w:r>
      </w:hyperlink>
      <w:r w:rsidRPr="00CC33DF">
        <w:rPr>
          <w:rFonts w:ascii="Times New Roman" w:hAnsi="Times New Roman" w:cs="Times New Roman"/>
          <w:color w:val="000000" w:themeColor="text1"/>
          <w:sz w:val="28"/>
          <w:szCs w:val="28"/>
        </w:rPr>
        <w:t xml:space="preserve">26 и </w:t>
      </w:r>
      <w:hyperlink w:anchor="P159" w:history="1">
        <w:r w:rsidRPr="00CC33DF">
          <w:rPr>
            <w:rFonts w:ascii="Times New Roman" w:hAnsi="Times New Roman" w:cs="Times New Roman"/>
            <w:color w:val="000000" w:themeColor="text1"/>
            <w:sz w:val="28"/>
            <w:szCs w:val="28"/>
          </w:rPr>
          <w:t>2</w:t>
        </w:r>
      </w:hyperlink>
      <w:r w:rsidRPr="00CC33DF">
        <w:rPr>
          <w:rFonts w:ascii="Times New Roman" w:hAnsi="Times New Roman" w:cs="Times New Roman"/>
          <w:color w:val="000000" w:themeColor="text1"/>
          <w:sz w:val="28"/>
          <w:szCs w:val="28"/>
        </w:rPr>
        <w:t>7 настоящего Порядка.</w:t>
      </w:r>
    </w:p>
    <w:p w:rsidR="00CC33DF" w:rsidRPr="00CC33DF" w:rsidRDefault="00104C90" w:rsidP="00104C90">
      <w:pPr>
        <w:pStyle w:val="ConsPlusNormal"/>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Информация о бюджетных и денежных </w:t>
      </w:r>
      <w:r w:rsidR="00CC33DF" w:rsidRPr="00CC33DF">
        <w:rPr>
          <w:rFonts w:ascii="Times New Roman" w:hAnsi="Times New Roman" w:cs="Times New Roman"/>
          <w:color w:val="000000" w:themeColor="text1"/>
          <w:sz w:val="28"/>
          <w:szCs w:val="28"/>
        </w:rPr>
        <w:t>обязательств предоставляется органом контроля не позднее трех рабочих дней со дня поступления соответствующего запроса.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bookmarkStart w:id="11" w:name="P154"/>
      <w:bookmarkEnd w:id="11"/>
      <w:r w:rsidRPr="00CC33DF">
        <w:rPr>
          <w:rFonts w:ascii="Times New Roman" w:hAnsi="Times New Roman" w:cs="Times New Roman"/>
          <w:color w:val="000000" w:themeColor="text1"/>
          <w:sz w:val="28"/>
          <w:szCs w:val="28"/>
        </w:rPr>
        <w:t>26. Информация о бюджетных и денежных обязательствах предоставляется:</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финансовому органу - по всем бюджетным и денежным обязательствам;</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получателям средств бюджета - в части бюджетных и денежных обязательств соответствующего получателя средств бюджета;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иным органам государственной власти сельского поселения «Село Маяк»  - в рамках их полномочий, установленных законодательством.</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bookmarkStart w:id="12" w:name="P159"/>
      <w:bookmarkEnd w:id="12"/>
      <w:r w:rsidRPr="00CC33DF">
        <w:rPr>
          <w:rFonts w:ascii="Times New Roman" w:hAnsi="Times New Roman" w:cs="Times New Roman"/>
          <w:color w:val="000000" w:themeColor="text1"/>
          <w:sz w:val="28"/>
          <w:szCs w:val="28"/>
        </w:rPr>
        <w:t>27. Информация о бюджетных и денежных обязательствах предоставляется в соответствии со следующими положениями:</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по запросу финансового органа либо иного органа государственной власти сельского поселения «Село Маяк», уполномоченного в соответствии с законодательством на получение такой информации, орган контроля представляет с указанными в запросе детализацией и группировкой показателей:</w:t>
      </w:r>
    </w:p>
    <w:p w:rsidR="00CC33DF" w:rsidRPr="00CC33DF" w:rsidRDefault="00CC33DF" w:rsidP="00104C90">
      <w:pPr>
        <w:pStyle w:val="ConsPlusNonformat"/>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и</w:t>
      </w:r>
      <w:hyperlink w:anchor="P1596" w:history="1">
        <w:r w:rsidRPr="00CC33DF">
          <w:rPr>
            <w:rFonts w:ascii="Times New Roman" w:hAnsi="Times New Roman" w:cs="Times New Roman"/>
            <w:color w:val="000000" w:themeColor="text1"/>
            <w:sz w:val="28"/>
            <w:szCs w:val="28"/>
          </w:rPr>
          <w:t>нформацию</w:t>
        </w:r>
      </w:hyperlink>
      <w:r w:rsidRPr="00CC33DF">
        <w:rPr>
          <w:rFonts w:ascii="Times New Roman" w:hAnsi="Times New Roman" w:cs="Times New Roman"/>
          <w:color w:val="000000" w:themeColor="text1"/>
          <w:sz w:val="28"/>
          <w:szCs w:val="28"/>
        </w:rPr>
        <w:t xml:space="preserve"> о принятых на учет                                                                                  (бюджетных, денежных) обязательствах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w:t>
      </w:r>
      <w:r w:rsidRPr="00CC33DF">
        <w:rPr>
          <w:rFonts w:ascii="Times New Roman" w:hAnsi="Times New Roman" w:cs="Times New Roman"/>
          <w:color w:val="000000" w:themeColor="text1"/>
          <w:sz w:val="28"/>
          <w:szCs w:val="28"/>
        </w:rPr>
        <w:lastRenderedPageBreak/>
        <w:t>года;</w:t>
      </w:r>
    </w:p>
    <w:p w:rsidR="00CC33DF" w:rsidRPr="00CC33DF" w:rsidRDefault="00CC33DF" w:rsidP="00104C90">
      <w:pPr>
        <w:pStyle w:val="ConsPlusNonformat"/>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 </w:t>
      </w:r>
      <w:hyperlink w:anchor="P1824" w:history="1">
        <w:r w:rsidRPr="00CC33DF">
          <w:rPr>
            <w:rFonts w:ascii="Times New Roman" w:hAnsi="Times New Roman" w:cs="Times New Roman"/>
            <w:color w:val="000000" w:themeColor="text1"/>
            <w:sz w:val="28"/>
            <w:szCs w:val="28"/>
          </w:rPr>
          <w:t>информацию</w:t>
        </w:r>
      </w:hyperlink>
      <w:r w:rsidRPr="00CC33DF">
        <w:rPr>
          <w:rFonts w:ascii="Times New Roman" w:hAnsi="Times New Roman" w:cs="Times New Roman"/>
          <w:color w:val="000000" w:themeColor="text1"/>
          <w:sz w:val="28"/>
          <w:szCs w:val="28"/>
        </w:rPr>
        <w:t xml:space="preserve"> об исполнении  (бюджетных, денежных) обязательств (далее - Информация  об исполнении обязательств),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по запросу главного распорядителя (распорядителя) средств бюджета орган контроля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CC33DF" w:rsidRPr="00CC33DF" w:rsidRDefault="00CC33DF" w:rsidP="00104C90">
      <w:pPr>
        <w:pStyle w:val="ConsPlusNonformat"/>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по  запросу  получателя  средств бюджета орган контроля  представляет  </w:t>
      </w:r>
      <w:hyperlink w:anchor="P2004" w:history="1">
        <w:r w:rsidRPr="00CC33DF">
          <w:rPr>
            <w:rFonts w:ascii="Times New Roman" w:hAnsi="Times New Roman" w:cs="Times New Roman"/>
            <w:color w:val="000000" w:themeColor="text1"/>
            <w:sz w:val="28"/>
            <w:szCs w:val="28"/>
          </w:rPr>
          <w:t>Справку</w:t>
        </w:r>
      </w:hyperlink>
      <w:r w:rsidRPr="00CC33DF">
        <w:rPr>
          <w:rFonts w:ascii="Times New Roman" w:hAnsi="Times New Roman" w:cs="Times New Roman"/>
          <w:color w:val="000000" w:themeColor="text1"/>
          <w:sz w:val="28"/>
          <w:szCs w:val="28"/>
        </w:rPr>
        <w:t xml:space="preserve">  об исполнении принятых на учет  (бюджетных, денежных) обязательств (далее - Справка об исполнении  обязательств)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по запросу получателя средств бюджета орган контроля по месту обслуживания получателя средств бюджета формирует </w:t>
      </w:r>
      <w:hyperlink w:anchor="P2174" w:history="1">
        <w:r w:rsidRPr="00CC33DF">
          <w:rPr>
            <w:rFonts w:ascii="Times New Roman" w:hAnsi="Times New Roman" w:cs="Times New Roman"/>
            <w:color w:val="000000" w:themeColor="text1"/>
            <w:sz w:val="28"/>
            <w:szCs w:val="28"/>
          </w:rPr>
          <w:t>Справку</w:t>
        </w:r>
      </w:hyperlink>
      <w:r w:rsidRPr="00CC33DF">
        <w:rPr>
          <w:rFonts w:ascii="Times New Roman" w:hAnsi="Times New Roman" w:cs="Times New Roman"/>
          <w:color w:val="000000" w:themeColor="text1"/>
          <w:sz w:val="28"/>
          <w:szCs w:val="28"/>
        </w:rPr>
        <w:t xml:space="preserve"> о не исполненных в отчетном финансовом году бюджетных обязательствах по государственным (муниципальным) контрактам на поставку товаров, выполнение работ, оказание услуг и соглашениям (нормативным правовым актам) о предоставлении из бюджета сельского поселения «Село Маяк»  другому бюджету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(далее - Справка о неисполненных бюджетных обязательствах) по состоянию на 1 января текущего финансового года.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по запросу главного распорядителя средств бюджета орган контроля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p>
    <w:p w:rsidR="00CC33DF" w:rsidRPr="00CC33DF" w:rsidRDefault="00CC33DF" w:rsidP="00104C90">
      <w:pPr>
        <w:pStyle w:val="ConsPlusTitle"/>
        <w:spacing w:line="276" w:lineRule="auto"/>
        <w:ind w:firstLine="709"/>
        <w:jc w:val="center"/>
        <w:outlineLvl w:val="1"/>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6. УКАЗАНИЯ ПО ЗАПОЛНЕНИЮ ДОКУМЕНТОВ, ПРЕДУСМОТРЕННЫХ</w:t>
      </w:r>
    </w:p>
    <w:p w:rsidR="00CC33DF" w:rsidRPr="00CC33DF" w:rsidRDefault="00CC33DF" w:rsidP="00104C90">
      <w:pPr>
        <w:pStyle w:val="ConsPlusTitle"/>
        <w:spacing w:line="276" w:lineRule="auto"/>
        <w:ind w:firstLine="709"/>
        <w:jc w:val="center"/>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lastRenderedPageBreak/>
        <w:t>НАСТОЯЩИМ ПОРЯДКОМ</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28. Справка об исполнении обязательств формируется органом контроля по форме и правилам, установленным Порядком учёта обязательств получателей средств федерального бюджета. </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29. Информация о принятых на учет обязательствах формируется органом контроля по форме и правилам, установленным Порядком учёта обязательств получателей средств федерального бюджета.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30. Информация об исполнении обязательств формируется органом контроля по форме и правилам, установленным Порядком учёта обязательств получателей средств федерального бюджета.</w:t>
      </w:r>
    </w:p>
    <w:p w:rsidR="00CC33DF" w:rsidRPr="00CC33DF" w:rsidRDefault="00CC33DF" w:rsidP="00104C90">
      <w:pPr>
        <w:pStyle w:val="ConsPlusNormal"/>
        <w:spacing w:line="276" w:lineRule="auto"/>
        <w:ind w:firstLine="709"/>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31. Справка о неисполненных бюджетных обязательствах формируется органом контроля по форме и правилам, установленным Порядком учёта обязательств получателей средств федерального бюджета.</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p w:rsidR="00CC33DF" w:rsidRPr="00CC33DF" w:rsidRDefault="00104C90" w:rsidP="00104C90">
      <w:pPr>
        <w:pStyle w:val="ConsPlusNormal"/>
        <w:spacing w:line="276" w:lineRule="auto"/>
        <w:ind w:left="5103"/>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w:t>
      </w:r>
      <w:r w:rsidR="00CC33DF" w:rsidRPr="00CC33DF">
        <w:rPr>
          <w:rFonts w:ascii="Times New Roman" w:hAnsi="Times New Roman" w:cs="Times New Roman"/>
          <w:color w:val="000000" w:themeColor="text1"/>
          <w:sz w:val="28"/>
          <w:szCs w:val="28"/>
        </w:rPr>
        <w:t xml:space="preserve"> 1</w:t>
      </w:r>
    </w:p>
    <w:p w:rsidR="00CC33DF" w:rsidRPr="00CC33DF" w:rsidRDefault="00CC33DF" w:rsidP="00104C90">
      <w:pPr>
        <w:pStyle w:val="ConsPlusNormal"/>
        <w:spacing w:line="276" w:lineRule="auto"/>
        <w:ind w:left="5103"/>
        <w:jc w:val="center"/>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к Порядку учета</w:t>
      </w:r>
    </w:p>
    <w:p w:rsidR="00CC33DF" w:rsidRPr="00CC33DF" w:rsidRDefault="00CC33DF" w:rsidP="00104C90">
      <w:pPr>
        <w:pStyle w:val="ConsPlusNormal"/>
        <w:spacing w:line="276" w:lineRule="auto"/>
        <w:ind w:left="5103"/>
        <w:jc w:val="center"/>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бюджетных и денежных обязательств</w:t>
      </w:r>
    </w:p>
    <w:p w:rsidR="00CC33DF" w:rsidRPr="00CC33DF" w:rsidRDefault="00CC33DF" w:rsidP="00104C90">
      <w:pPr>
        <w:pStyle w:val="ConsPlusNormal"/>
        <w:spacing w:line="276" w:lineRule="auto"/>
        <w:ind w:left="5103"/>
        <w:jc w:val="center"/>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получателей средств бюджета</w:t>
      </w:r>
    </w:p>
    <w:p w:rsidR="00CC33DF" w:rsidRPr="00CC33DF" w:rsidRDefault="00CC33DF" w:rsidP="00104C90">
      <w:pPr>
        <w:pStyle w:val="ConsPlusNormal"/>
        <w:spacing w:line="276" w:lineRule="auto"/>
        <w:ind w:left="5103"/>
        <w:jc w:val="center"/>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сельского поселения «Село Маяк» </w:t>
      </w:r>
    </w:p>
    <w:p w:rsidR="00CC33DF" w:rsidRPr="00CC33DF" w:rsidRDefault="00CC33DF" w:rsidP="00104C90">
      <w:pPr>
        <w:pStyle w:val="ConsPlusTitle"/>
        <w:spacing w:line="276" w:lineRule="auto"/>
        <w:jc w:val="center"/>
        <w:rPr>
          <w:rFonts w:ascii="Times New Roman" w:hAnsi="Times New Roman" w:cs="Times New Roman"/>
          <w:color w:val="000000" w:themeColor="text1"/>
          <w:sz w:val="28"/>
          <w:szCs w:val="28"/>
        </w:rPr>
      </w:pPr>
      <w:bookmarkStart w:id="13" w:name="P495"/>
      <w:bookmarkEnd w:id="13"/>
      <w:r w:rsidRPr="00CC33DF">
        <w:rPr>
          <w:rFonts w:ascii="Times New Roman" w:hAnsi="Times New Roman" w:cs="Times New Roman"/>
          <w:color w:val="000000" w:themeColor="text1"/>
          <w:sz w:val="28"/>
          <w:szCs w:val="28"/>
        </w:rPr>
        <w:t>ПЕРЕЧЕНЬ</w:t>
      </w:r>
    </w:p>
    <w:p w:rsidR="00CC33DF" w:rsidRPr="00CC33DF" w:rsidRDefault="00CC33DF" w:rsidP="00104C90">
      <w:pPr>
        <w:pStyle w:val="ConsPlusTitle"/>
        <w:spacing w:line="276" w:lineRule="auto"/>
        <w:jc w:val="center"/>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ДОКУМЕНТОВ, НА ОСНОВАНИИ КОТОРЫХ ВОЗНИКАЮТ БЮДЖЕТНЫЕ</w:t>
      </w:r>
    </w:p>
    <w:p w:rsidR="00CC33DF" w:rsidRPr="00CC33DF" w:rsidRDefault="00CC33DF" w:rsidP="00104C90">
      <w:pPr>
        <w:pStyle w:val="ConsPlusTitle"/>
        <w:spacing w:line="276" w:lineRule="auto"/>
        <w:jc w:val="center"/>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ОБЯЗАТЕЛЬСТВА ПОЛУЧАТЕЛЕЙ СРЕДСТВ БЮДЖЕТА </w:t>
      </w:r>
      <w:r w:rsidR="00104C90">
        <w:rPr>
          <w:rFonts w:ascii="Times New Roman" w:hAnsi="Times New Roman" w:cs="Times New Roman"/>
          <w:color w:val="000000" w:themeColor="text1"/>
          <w:sz w:val="28"/>
          <w:szCs w:val="28"/>
        </w:rPr>
        <w:t>СЕЛЬСКОГО ПОСЕЛЕНИЯ «СЕЛО МАЯК</w:t>
      </w:r>
      <w:r w:rsidRPr="00CC33DF">
        <w:rPr>
          <w:rFonts w:ascii="Times New Roman" w:hAnsi="Times New Roman" w:cs="Times New Roman"/>
          <w:color w:val="000000" w:themeColor="text1"/>
          <w:sz w:val="28"/>
          <w:szCs w:val="28"/>
        </w:rPr>
        <w:t xml:space="preserve">», И ДОКУМЕНТОВ, ПОДТВЕРЖДАЮЩИХ ВОЗНИКНОВЕНИЕ ДЕНЕЖНЫХ ОБЯЗАТЕЛЬСТВ ПОЛУЧАТЕЛЕЙ СРЕДСТВ БЮДЖЕТА СЕЛЬСКОГО ПОСЕЛЕНИЯ «СЕЛО МАЯК»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959"/>
        <w:gridCol w:w="5319"/>
      </w:tblGrid>
      <w:tr w:rsidR="00CC33DF" w:rsidRPr="00CC33DF" w:rsidTr="00104C90">
        <w:tc>
          <w:tcPr>
            <w:tcW w:w="647" w:type="dxa"/>
          </w:tcPr>
          <w:p w:rsidR="00CC33DF" w:rsidRPr="00CC33DF" w:rsidRDefault="00CC33DF" w:rsidP="00104C90">
            <w:pPr>
              <w:pStyle w:val="ConsPlusNormal"/>
              <w:spacing w:line="276" w:lineRule="auto"/>
              <w:jc w:val="center"/>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N п/п</w:t>
            </w:r>
          </w:p>
        </w:tc>
        <w:tc>
          <w:tcPr>
            <w:tcW w:w="2959" w:type="dxa"/>
          </w:tcPr>
          <w:p w:rsidR="00CC33DF" w:rsidRPr="00CC33DF" w:rsidRDefault="00CC33DF" w:rsidP="00104C90">
            <w:pPr>
              <w:pStyle w:val="ConsPlusNormal"/>
              <w:spacing w:line="276" w:lineRule="auto"/>
              <w:jc w:val="center"/>
              <w:rPr>
                <w:rFonts w:ascii="Times New Roman" w:hAnsi="Times New Roman" w:cs="Times New Roman"/>
                <w:color w:val="000000" w:themeColor="text1"/>
                <w:sz w:val="28"/>
                <w:szCs w:val="28"/>
              </w:rPr>
            </w:pPr>
            <w:bookmarkStart w:id="14" w:name="P505"/>
            <w:bookmarkEnd w:id="14"/>
            <w:r w:rsidRPr="00CC33DF">
              <w:rPr>
                <w:rFonts w:ascii="Times New Roman" w:hAnsi="Times New Roman" w:cs="Times New Roman"/>
                <w:color w:val="000000" w:themeColor="text1"/>
                <w:sz w:val="28"/>
                <w:szCs w:val="28"/>
              </w:rPr>
              <w:t>Документ, на основании которого возникает бюджетное обязательство получателя средств бюджета</w:t>
            </w:r>
          </w:p>
        </w:tc>
        <w:tc>
          <w:tcPr>
            <w:tcW w:w="5319" w:type="dxa"/>
          </w:tcPr>
          <w:p w:rsidR="00CC33DF" w:rsidRPr="00CC33DF" w:rsidRDefault="00CC33DF" w:rsidP="00104C90">
            <w:pPr>
              <w:pStyle w:val="ConsPlusNormal"/>
              <w:spacing w:line="276" w:lineRule="auto"/>
              <w:jc w:val="center"/>
              <w:rPr>
                <w:rFonts w:ascii="Times New Roman" w:hAnsi="Times New Roman" w:cs="Times New Roman"/>
                <w:color w:val="000000" w:themeColor="text1"/>
                <w:sz w:val="28"/>
                <w:szCs w:val="28"/>
              </w:rPr>
            </w:pPr>
            <w:bookmarkStart w:id="15" w:name="P506"/>
            <w:bookmarkEnd w:id="15"/>
            <w:r w:rsidRPr="00CC33DF">
              <w:rPr>
                <w:rFonts w:ascii="Times New Roman" w:hAnsi="Times New Roman" w:cs="Times New Roman"/>
                <w:color w:val="000000" w:themeColor="text1"/>
                <w:sz w:val="28"/>
                <w:szCs w:val="28"/>
              </w:rPr>
              <w:t xml:space="preserve">Документ, подтверждающий возникновение денежного обязательства получателя средств бюджета </w:t>
            </w:r>
          </w:p>
        </w:tc>
      </w:tr>
      <w:tr w:rsidR="00CC33DF" w:rsidRPr="00CC33DF" w:rsidTr="00104C90">
        <w:tc>
          <w:tcPr>
            <w:tcW w:w="647"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bookmarkStart w:id="16" w:name="P507"/>
            <w:bookmarkEnd w:id="16"/>
            <w:r w:rsidRPr="00CC33DF">
              <w:rPr>
                <w:rFonts w:ascii="Times New Roman" w:hAnsi="Times New Roman" w:cs="Times New Roman"/>
                <w:color w:val="000000" w:themeColor="text1"/>
                <w:sz w:val="28"/>
                <w:szCs w:val="28"/>
              </w:rPr>
              <w:lastRenderedPageBreak/>
              <w:t>1.</w:t>
            </w:r>
          </w:p>
        </w:tc>
        <w:tc>
          <w:tcPr>
            <w:tcW w:w="2959"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Муниципальный контракт (договор) на поставку товаров, выполнение работ, оказание услуг </w:t>
            </w: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Акт выполненных работ</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Акт об оказании услуг</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Акт приема-передачи</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Муниципальный контракт (в случае осуществления авансовых платежей в соответствии с условиями государственного (муниципального) контракта, внесения арендной платы по государственному (муниципальному) контракту)</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Справка-расчет или иной документ, являющийся основанием для оплаты неустойки</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Счет</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Счет-фактура</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Товарная накладная (унифицированная форма N ТОРГ-12) (ф. 0330212)</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Универсальный передаточный документ</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Чек</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(муниципального) контракта</w:t>
            </w:r>
          </w:p>
        </w:tc>
      </w:tr>
      <w:tr w:rsidR="00CC33DF" w:rsidRPr="00CC33DF" w:rsidTr="00104C90">
        <w:tc>
          <w:tcPr>
            <w:tcW w:w="647"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bookmarkStart w:id="17" w:name="P520"/>
            <w:bookmarkEnd w:id="17"/>
            <w:r w:rsidRPr="00CC33DF">
              <w:rPr>
                <w:rFonts w:ascii="Times New Roman" w:hAnsi="Times New Roman" w:cs="Times New Roman"/>
                <w:color w:val="000000" w:themeColor="text1"/>
                <w:sz w:val="28"/>
                <w:szCs w:val="28"/>
              </w:rPr>
              <w:t>2.</w:t>
            </w:r>
          </w:p>
        </w:tc>
        <w:tc>
          <w:tcPr>
            <w:tcW w:w="2959"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Соглашение о предоставлении из бюджета сельского поселения «Село </w:t>
            </w:r>
            <w:r w:rsidRPr="00CC33DF">
              <w:rPr>
                <w:rFonts w:ascii="Times New Roman" w:hAnsi="Times New Roman" w:cs="Times New Roman"/>
                <w:color w:val="000000" w:themeColor="text1"/>
                <w:sz w:val="28"/>
                <w:szCs w:val="28"/>
              </w:rPr>
              <w:lastRenderedPageBreak/>
              <w:t>Маяк»  другим бюджетам межбюджетного трансферта в форме субсидии, иного межбюджетного трансферта, имеющих целевое назначение (далее соответственно - соглашение о предоставлении межбюджетного трансферта, межбюджетный трансферт)</w:t>
            </w: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lastRenderedPageBreak/>
              <w:t>График перечисления межбюджетного трансферта, предусмотренный соглашением о предоставлении межбюджетного трансферта</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Заявка о перечислении межбюджетного трансферта из бюджета сельского поселения «Село Маяк»  другому бюджету по форме, установленной в соответствии с порядком (правилами) предоставления указанного межбюджетного трансферта</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CC33DF" w:rsidRPr="00CC33DF" w:rsidTr="00104C90">
        <w:tc>
          <w:tcPr>
            <w:tcW w:w="647"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3.</w:t>
            </w:r>
          </w:p>
        </w:tc>
        <w:tc>
          <w:tcPr>
            <w:tcW w:w="2959"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Нормативный правовой акт, предусматривающий предоставление из бюджета сельского поселения «Село Маяк» другому бюджету межбюджетного трансферта в форме субвенции, иного межбюджетного трансферта, если порядком (правилами) предоставления указанного межбюджетного трансферта не </w:t>
            </w:r>
            <w:r w:rsidRPr="00CC33DF">
              <w:rPr>
                <w:rFonts w:ascii="Times New Roman" w:hAnsi="Times New Roman" w:cs="Times New Roman"/>
                <w:color w:val="000000" w:themeColor="text1"/>
                <w:sz w:val="28"/>
                <w:szCs w:val="28"/>
              </w:rPr>
              <w:lastRenderedPageBreak/>
              <w:t>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lastRenderedPageBreak/>
              <w:t>Заявка о перечислении межбюджетного трансферта из бюджета сельского поселения «Село Маяк»  другому бюджету по форме, установленной в соответствии с порядком (правилами) предоставления указанного межбюджетного трансферта</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w:t>
            </w:r>
            <w:r w:rsidRPr="00CC33DF">
              <w:rPr>
                <w:rFonts w:ascii="Times New Roman" w:hAnsi="Times New Roman" w:cs="Times New Roman"/>
                <w:color w:val="000000" w:themeColor="text1"/>
                <w:sz w:val="28"/>
                <w:szCs w:val="28"/>
              </w:rPr>
              <w:lastRenderedPageBreak/>
              <w:t>предоставлении межбюджетного трансферта, имеющего целевое назначение</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Выписка из решения о бюджете</w:t>
            </w:r>
          </w:p>
        </w:tc>
      </w:tr>
      <w:tr w:rsidR="00CC33DF" w:rsidRPr="00CC33DF" w:rsidTr="00104C90">
        <w:tc>
          <w:tcPr>
            <w:tcW w:w="647"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4.</w:t>
            </w:r>
          </w:p>
        </w:tc>
        <w:tc>
          <w:tcPr>
            <w:tcW w:w="2959"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Договор (соглашение) о предоставлении субсидии бюджетному или автономному учреждению</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 </w:t>
            </w: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Отчет о выполнении государственного задания (ф. 0506501)</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 </w:t>
            </w:r>
          </w:p>
        </w:tc>
      </w:tr>
      <w:tr w:rsidR="00CC33DF" w:rsidRPr="00CC33DF" w:rsidTr="00104C90">
        <w:tc>
          <w:tcPr>
            <w:tcW w:w="647"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5.</w:t>
            </w:r>
          </w:p>
        </w:tc>
        <w:tc>
          <w:tcPr>
            <w:tcW w:w="2959"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w:t>
            </w:r>
            <w:r w:rsidRPr="00CC33DF">
              <w:rPr>
                <w:rFonts w:ascii="Times New Roman" w:hAnsi="Times New Roman" w:cs="Times New Roman"/>
                <w:color w:val="000000" w:themeColor="text1"/>
                <w:sz w:val="28"/>
                <w:szCs w:val="28"/>
              </w:rPr>
              <w:lastRenderedPageBreak/>
              <w:t>индивидуальному предпринимателю или физическому лицу - производителю товаров, работ, услуг, некоммерческой организации; концессионное соглашение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lastRenderedPageBreak/>
              <w:t>Акт выполненных работ</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Акт об оказании услуг</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Акт приема-передачи</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Справка-расчет или иной документ, являющийся основанием для оплаты неустойки</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Счет</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Счет-фактура</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Товарная накладная (унифицированная форма N ТОРГ-12) (ф. 0330212)</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Чек</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Кредитные договоры, заключенные с кредитными организациями, в целях погашения процентов, по которым предоставляется субсидия</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 индивидуальному предпринимателю или физическому лицу - производителю товаров, работ, услуг</w:t>
            </w:r>
          </w:p>
        </w:tc>
      </w:tr>
      <w:tr w:rsidR="00CC33DF" w:rsidRPr="00CC33DF" w:rsidTr="00104C90">
        <w:tc>
          <w:tcPr>
            <w:tcW w:w="647"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bookmarkStart w:id="18" w:name="P568"/>
            <w:bookmarkEnd w:id="18"/>
            <w:r w:rsidRPr="00CC33DF">
              <w:rPr>
                <w:rFonts w:ascii="Times New Roman" w:hAnsi="Times New Roman" w:cs="Times New Roman"/>
                <w:color w:val="000000" w:themeColor="text1"/>
                <w:sz w:val="28"/>
                <w:szCs w:val="28"/>
              </w:rPr>
              <w:t>6.</w:t>
            </w:r>
          </w:p>
        </w:tc>
        <w:tc>
          <w:tcPr>
            <w:tcW w:w="2959"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Нормативный правовой акт, предусматривающий предоставление субсидии </w:t>
            </w:r>
            <w:r w:rsidRPr="00CC33DF">
              <w:rPr>
                <w:rFonts w:ascii="Times New Roman" w:hAnsi="Times New Roman" w:cs="Times New Roman"/>
                <w:color w:val="000000" w:themeColor="text1"/>
                <w:sz w:val="28"/>
                <w:szCs w:val="28"/>
              </w:rPr>
              <w:lastRenderedPageBreak/>
              <w:t>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lastRenderedPageBreak/>
              <w:t xml:space="preserve">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w:t>
            </w:r>
            <w:r w:rsidRPr="00CC33DF">
              <w:rPr>
                <w:rFonts w:ascii="Times New Roman" w:hAnsi="Times New Roman" w:cs="Times New Roman"/>
                <w:color w:val="000000" w:themeColor="text1"/>
                <w:sz w:val="28"/>
                <w:szCs w:val="28"/>
              </w:rPr>
              <w:lastRenderedPageBreak/>
              <w:t>предоставления субсидии юридическому лицу)</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Кредитные договоры, заключенные с кредитными организациями, в целях погашения процентов, по которым предоставляется субсидия</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заявка на перечисление субсидии юридическому лицу (при наличии)</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CC33DF" w:rsidRPr="00CC33DF" w:rsidTr="00104C90">
        <w:tc>
          <w:tcPr>
            <w:tcW w:w="647"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lastRenderedPageBreak/>
              <w:t>7.</w:t>
            </w:r>
          </w:p>
        </w:tc>
        <w:tc>
          <w:tcPr>
            <w:tcW w:w="295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Не требуется</w:t>
            </w:r>
          </w:p>
        </w:tc>
      </w:tr>
      <w:tr w:rsidR="00CC33DF" w:rsidRPr="00CC33DF" w:rsidTr="00104C90">
        <w:tc>
          <w:tcPr>
            <w:tcW w:w="647"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8.</w:t>
            </w:r>
          </w:p>
        </w:tc>
        <w:tc>
          <w:tcPr>
            <w:tcW w:w="295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Выписка из утвержденного сельским поселением «Село Маяк» списка претендентов на получение социальной выплаты, связанной с приобретением или строительством жилого помещения</w:t>
            </w: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Свидетельство о праве на предоставление денежной выплаты на приобретение или строительство жилого помещения</w:t>
            </w:r>
          </w:p>
        </w:tc>
      </w:tr>
      <w:tr w:rsidR="00CC33DF" w:rsidRPr="00CC33DF" w:rsidTr="00104C90">
        <w:tc>
          <w:tcPr>
            <w:tcW w:w="647"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9.</w:t>
            </w:r>
          </w:p>
        </w:tc>
        <w:tc>
          <w:tcPr>
            <w:tcW w:w="2959"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Приказ об утверждении Штатного расписания с расчетом годового фонда оплаты труда (иной документ, </w:t>
            </w:r>
            <w:r w:rsidRPr="00CC33DF">
              <w:rPr>
                <w:rFonts w:ascii="Times New Roman" w:hAnsi="Times New Roman" w:cs="Times New Roman"/>
                <w:color w:val="000000" w:themeColor="text1"/>
                <w:sz w:val="28"/>
                <w:szCs w:val="28"/>
              </w:rPr>
              <w:lastRenderedPageBreak/>
              <w:t xml:space="preserve">подтверждающий возникновение бюджетного обязательства, содержащий расчет годового объема оплаты труда </w:t>
            </w: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lastRenderedPageBreak/>
              <w:t xml:space="preserve">Записка-расчет об исчислении среднего заработка при предоставлении отпуска, увольнении и других случаях </w:t>
            </w:r>
            <w:hyperlink r:id="rId10" w:history="1">
              <w:r w:rsidRPr="00CC33DF">
                <w:rPr>
                  <w:rFonts w:ascii="Times New Roman" w:hAnsi="Times New Roman" w:cs="Times New Roman"/>
                  <w:color w:val="000000" w:themeColor="text1"/>
                  <w:sz w:val="28"/>
                  <w:szCs w:val="28"/>
                </w:rPr>
                <w:t>(ф. 0504425)</w:t>
              </w:r>
            </w:hyperlink>
          </w:p>
        </w:tc>
      </w:tr>
      <w:tr w:rsidR="00CC33DF" w:rsidRPr="00CC33DF" w:rsidTr="00104C90">
        <w:tc>
          <w:tcPr>
            <w:tcW w:w="647"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Расчетно-платежная ведомость </w:t>
            </w:r>
            <w:hyperlink r:id="rId11" w:history="1">
              <w:r w:rsidRPr="00CC33DF">
                <w:rPr>
                  <w:rFonts w:ascii="Times New Roman" w:hAnsi="Times New Roman" w:cs="Times New Roman"/>
                  <w:color w:val="000000" w:themeColor="text1"/>
                  <w:sz w:val="28"/>
                  <w:szCs w:val="28"/>
                </w:rPr>
                <w:t>(ф. 0504401)</w:t>
              </w:r>
            </w:hyperlink>
          </w:p>
        </w:tc>
      </w:tr>
      <w:tr w:rsidR="00CC33DF" w:rsidRPr="00CC33DF" w:rsidTr="00104C90">
        <w:tc>
          <w:tcPr>
            <w:tcW w:w="647"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Расчетная ведомость </w:t>
            </w:r>
            <w:hyperlink r:id="rId12" w:history="1">
              <w:r w:rsidRPr="00CC33DF">
                <w:rPr>
                  <w:rFonts w:ascii="Times New Roman" w:hAnsi="Times New Roman" w:cs="Times New Roman"/>
                  <w:color w:val="000000" w:themeColor="text1"/>
                  <w:sz w:val="28"/>
                  <w:szCs w:val="28"/>
                </w:rPr>
                <w:t>(ф. 0504402)</w:t>
              </w:r>
            </w:hyperlink>
          </w:p>
        </w:tc>
      </w:tr>
      <w:tr w:rsidR="00CC33DF" w:rsidRPr="00CC33DF" w:rsidTr="00104C90">
        <w:tc>
          <w:tcPr>
            <w:tcW w:w="647"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CC33DF" w:rsidRPr="00CC33DF" w:rsidTr="00104C90">
        <w:tc>
          <w:tcPr>
            <w:tcW w:w="647"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bookmarkStart w:id="19" w:name="P576"/>
            <w:bookmarkEnd w:id="19"/>
            <w:r w:rsidRPr="00CC33DF">
              <w:rPr>
                <w:rFonts w:ascii="Times New Roman" w:hAnsi="Times New Roman" w:cs="Times New Roman"/>
                <w:color w:val="000000" w:themeColor="text1"/>
                <w:sz w:val="28"/>
                <w:szCs w:val="28"/>
              </w:rPr>
              <w:t>10.</w:t>
            </w:r>
          </w:p>
        </w:tc>
        <w:tc>
          <w:tcPr>
            <w:tcW w:w="2959"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w:t>
            </w: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Бухгалтерская справка (ф. 0504833)</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График выплат по исполнительному документу, предусматривающему выплаты периодического характера</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Исполнительный документ</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Справка-расчет</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CC33DF" w:rsidRPr="00CC33DF" w:rsidTr="00104C90">
        <w:tc>
          <w:tcPr>
            <w:tcW w:w="647"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bookmarkStart w:id="20" w:name="P583"/>
            <w:bookmarkEnd w:id="20"/>
            <w:r w:rsidRPr="00CC33DF">
              <w:rPr>
                <w:rFonts w:ascii="Times New Roman" w:hAnsi="Times New Roman" w:cs="Times New Roman"/>
                <w:color w:val="000000" w:themeColor="text1"/>
                <w:sz w:val="28"/>
                <w:szCs w:val="28"/>
              </w:rPr>
              <w:t>11.</w:t>
            </w:r>
          </w:p>
        </w:tc>
        <w:tc>
          <w:tcPr>
            <w:tcW w:w="2959"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Решение налогового органа о взыскании налога, сбора, пеней и штрафов (далее - решение налогового органа)</w:t>
            </w: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Бухгалтерская справка (ф. 0504833)</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Решение налогового органа</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Справка-расчет</w:t>
            </w:r>
          </w:p>
        </w:tc>
      </w:tr>
      <w:tr w:rsidR="00CC33DF" w:rsidRPr="00CC33DF" w:rsidTr="00104C90">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CC33DF" w:rsidRPr="00CC33DF" w:rsidTr="00104C90">
        <w:trPr>
          <w:trHeight w:val="313"/>
        </w:trPr>
        <w:tc>
          <w:tcPr>
            <w:tcW w:w="647" w:type="dxa"/>
            <w:vMerge w:val="restart"/>
          </w:tcPr>
          <w:p w:rsidR="00CC33DF" w:rsidRPr="00CC33DF" w:rsidRDefault="00CC33DF" w:rsidP="00104C90">
            <w:pPr>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12.</w:t>
            </w:r>
          </w:p>
        </w:tc>
        <w:tc>
          <w:tcPr>
            <w:tcW w:w="2959" w:type="dxa"/>
            <w:vMerge w:val="restart"/>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Документ, не </w:t>
            </w:r>
            <w:r w:rsidRPr="00CC33DF">
              <w:rPr>
                <w:rFonts w:ascii="Times New Roman" w:hAnsi="Times New Roman" w:cs="Times New Roman"/>
                <w:color w:val="000000" w:themeColor="text1"/>
                <w:sz w:val="28"/>
                <w:szCs w:val="28"/>
              </w:rPr>
              <w:lastRenderedPageBreak/>
              <w:t xml:space="preserve">определенный </w:t>
            </w:r>
            <w:hyperlink w:anchor="P557" w:history="1">
              <w:r w:rsidRPr="00CC33DF">
                <w:rPr>
                  <w:rFonts w:ascii="Times New Roman" w:hAnsi="Times New Roman" w:cs="Times New Roman"/>
                  <w:color w:val="000000" w:themeColor="text1"/>
                  <w:sz w:val="28"/>
                  <w:szCs w:val="28"/>
                </w:rPr>
                <w:t xml:space="preserve">пунктами </w:t>
              </w:r>
            </w:hyperlink>
            <w:r w:rsidRPr="00CC33DF">
              <w:rPr>
                <w:rFonts w:ascii="Times New Roman" w:hAnsi="Times New Roman" w:cs="Times New Roman"/>
                <w:color w:val="000000" w:themeColor="text1"/>
                <w:sz w:val="28"/>
                <w:szCs w:val="28"/>
              </w:rPr>
              <w:t xml:space="preserve">3 - </w:t>
            </w:r>
            <w:hyperlink w:anchor="P645" w:history="1">
              <w:r w:rsidRPr="00CC33DF">
                <w:rPr>
                  <w:rFonts w:ascii="Times New Roman" w:hAnsi="Times New Roman" w:cs="Times New Roman"/>
                  <w:color w:val="000000" w:themeColor="text1"/>
                  <w:sz w:val="28"/>
                  <w:szCs w:val="28"/>
                </w:rPr>
                <w:t>1</w:t>
              </w:r>
            </w:hyperlink>
            <w:r w:rsidRPr="00CC33DF">
              <w:rPr>
                <w:rFonts w:ascii="Times New Roman" w:hAnsi="Times New Roman" w:cs="Times New Roman"/>
                <w:color w:val="000000" w:themeColor="text1"/>
                <w:sz w:val="28"/>
                <w:szCs w:val="28"/>
              </w:rPr>
              <w:t>1 настоящего перечня, в соответствии с которым возникает бюджетное обязательство получателя средств бюджета:</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p w:rsidR="00CC33DF" w:rsidRPr="00CC33DF" w:rsidRDefault="00CC33DF" w:rsidP="00104C90">
            <w:pPr>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CC33DF" w:rsidRPr="00CC33DF" w:rsidRDefault="00CC33DF" w:rsidP="00104C90">
            <w:pPr>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договор, расчет по которому в соответствии с законодательством Российской Федерации осуществляется наличными деньгами;</w:t>
            </w:r>
          </w:p>
          <w:p w:rsidR="00CC33DF" w:rsidRPr="00CC33DF" w:rsidRDefault="00CC33DF" w:rsidP="00104C90">
            <w:pPr>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 договор на оказание услуг, выполнение работ, заключенный получателем средств бюджета с физическим лицом, не являющимся </w:t>
            </w:r>
            <w:r w:rsidRPr="00CC33DF">
              <w:rPr>
                <w:rFonts w:ascii="Times New Roman" w:hAnsi="Times New Roman" w:cs="Times New Roman"/>
                <w:color w:val="000000" w:themeColor="text1"/>
                <w:sz w:val="28"/>
                <w:szCs w:val="28"/>
              </w:rPr>
              <w:lastRenderedPageBreak/>
              <w:t>индивидуальным предпринимателем;</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акт сверки взаимных расчетов;</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решение суда о расторжении государственного контракта (договора);</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p w:rsidR="00CC33DF" w:rsidRPr="00CC33DF" w:rsidRDefault="00CC33DF" w:rsidP="00104C90">
            <w:pPr>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уведомление об одностороннем отказе от исполнения государственного (муниципального) контракта по истечении 30 дней со дня его размещения государственным заказчиком в реестре контрактов;</w:t>
            </w:r>
          </w:p>
          <w:p w:rsidR="00CC33DF" w:rsidRPr="00CC33DF" w:rsidRDefault="00CC33DF" w:rsidP="00104C90">
            <w:pPr>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иной документ, в соответствии с которым возникает бюджетное обязательство получателя средств бюджета</w:t>
            </w: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lastRenderedPageBreak/>
              <w:t xml:space="preserve">Авансовый отчет </w:t>
            </w:r>
            <w:hyperlink r:id="rId13" w:history="1">
              <w:r w:rsidRPr="00CC33DF">
                <w:rPr>
                  <w:rFonts w:ascii="Times New Roman" w:hAnsi="Times New Roman" w:cs="Times New Roman"/>
                  <w:color w:val="000000" w:themeColor="text1"/>
                  <w:sz w:val="28"/>
                  <w:szCs w:val="28"/>
                </w:rPr>
                <w:t>(ф. 0504505)</w:t>
              </w:r>
            </w:hyperlink>
          </w:p>
        </w:tc>
      </w:tr>
      <w:tr w:rsidR="00CC33DF" w:rsidRPr="00CC33DF" w:rsidTr="00104C90">
        <w:trPr>
          <w:trHeight w:val="220"/>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Акт выполненных работ</w:t>
            </w:r>
          </w:p>
        </w:tc>
      </w:tr>
      <w:tr w:rsidR="00CC33DF" w:rsidRPr="00CC33DF" w:rsidTr="00104C90">
        <w:trPr>
          <w:trHeight w:val="284"/>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Акт приема-передачи</w:t>
            </w:r>
          </w:p>
        </w:tc>
      </w:tr>
      <w:tr w:rsidR="00CC33DF" w:rsidRPr="00CC33DF" w:rsidTr="00104C90">
        <w:trPr>
          <w:trHeight w:val="219"/>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Акт сверки взаимных расчетов</w:t>
            </w:r>
          </w:p>
        </w:tc>
      </w:tr>
      <w:tr w:rsidR="00CC33DF" w:rsidRPr="00CC33DF" w:rsidTr="00104C90">
        <w:trPr>
          <w:trHeight w:val="297"/>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CC33DF" w:rsidRPr="00CC33DF" w:rsidTr="00104C90">
        <w:trPr>
          <w:trHeight w:val="361"/>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Заявление на выдачу денежных средств под отчет</w:t>
            </w:r>
          </w:p>
        </w:tc>
      </w:tr>
      <w:tr w:rsidR="00CC33DF" w:rsidRPr="00CC33DF" w:rsidTr="00104C90">
        <w:trPr>
          <w:trHeight w:val="259"/>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Заявление физического лица</w:t>
            </w:r>
          </w:p>
        </w:tc>
      </w:tr>
      <w:tr w:rsidR="00CC33DF" w:rsidRPr="00CC33DF" w:rsidTr="00104C90">
        <w:trPr>
          <w:trHeight w:val="776"/>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Решение суда о расторжении государственного (муниципального) контракта (договора)</w:t>
            </w:r>
          </w:p>
        </w:tc>
      </w:tr>
      <w:tr w:rsidR="00CC33DF" w:rsidRPr="00CC33DF" w:rsidTr="00104C90">
        <w:trPr>
          <w:trHeight w:val="1318"/>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CC33DF" w:rsidRPr="00CC33DF" w:rsidTr="00104C90">
        <w:trPr>
          <w:trHeight w:val="318"/>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Квитанция</w:t>
            </w:r>
          </w:p>
        </w:tc>
      </w:tr>
      <w:tr w:rsidR="00CC33DF" w:rsidRPr="00CC33DF" w:rsidTr="00104C90">
        <w:trPr>
          <w:trHeight w:val="793"/>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Приказ о направлении в командировку, с прилагаемым расчетом командировочных сумм</w:t>
            </w:r>
          </w:p>
        </w:tc>
      </w:tr>
      <w:tr w:rsidR="00CC33DF" w:rsidRPr="00CC33DF" w:rsidTr="00104C90">
        <w:trPr>
          <w:trHeight w:val="314"/>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Служебная записка</w:t>
            </w:r>
          </w:p>
        </w:tc>
      </w:tr>
      <w:tr w:rsidR="00CC33DF" w:rsidRPr="00CC33DF" w:rsidTr="00104C90">
        <w:trPr>
          <w:trHeight w:val="389"/>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Справка-расчет</w:t>
            </w:r>
          </w:p>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r>
      <w:tr w:rsidR="00CC33DF" w:rsidRPr="00CC33DF" w:rsidTr="00104C90">
        <w:trPr>
          <w:trHeight w:val="487"/>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Счёт</w:t>
            </w:r>
          </w:p>
        </w:tc>
      </w:tr>
      <w:tr w:rsidR="00CC33DF" w:rsidRPr="00CC33DF" w:rsidTr="00104C90">
        <w:trPr>
          <w:trHeight w:val="975"/>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Счет-фактура</w:t>
            </w:r>
          </w:p>
        </w:tc>
      </w:tr>
      <w:tr w:rsidR="00CC33DF" w:rsidRPr="00CC33DF" w:rsidTr="00104C90">
        <w:trPr>
          <w:trHeight w:val="400"/>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Чек</w:t>
            </w:r>
          </w:p>
        </w:tc>
      </w:tr>
      <w:tr w:rsidR="00CC33DF" w:rsidRPr="00CC33DF" w:rsidTr="00104C90">
        <w:trPr>
          <w:trHeight w:val="116"/>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 xml:space="preserve">Товарная накладная (унифицированная </w:t>
            </w:r>
            <w:hyperlink r:id="rId14" w:history="1">
              <w:r w:rsidRPr="00CC33DF">
                <w:rPr>
                  <w:rFonts w:ascii="Times New Roman" w:hAnsi="Times New Roman" w:cs="Times New Roman"/>
                  <w:color w:val="000000" w:themeColor="text1"/>
                  <w:sz w:val="28"/>
                  <w:szCs w:val="28"/>
                </w:rPr>
                <w:t>форма N ТОРГ-12</w:t>
              </w:r>
            </w:hyperlink>
            <w:r w:rsidRPr="00CC33DF">
              <w:rPr>
                <w:rFonts w:ascii="Times New Roman" w:hAnsi="Times New Roman" w:cs="Times New Roman"/>
                <w:color w:val="000000" w:themeColor="text1"/>
                <w:sz w:val="28"/>
                <w:szCs w:val="28"/>
              </w:rPr>
              <w:t>) (ф. 0330212)</w:t>
            </w:r>
          </w:p>
        </w:tc>
      </w:tr>
      <w:tr w:rsidR="00CC33DF" w:rsidRPr="00CC33DF" w:rsidTr="00104C90">
        <w:trPr>
          <w:trHeight w:val="488"/>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Универсальный передаточный документ</w:t>
            </w:r>
          </w:p>
        </w:tc>
      </w:tr>
      <w:tr w:rsidR="00CC33DF" w:rsidRPr="00CC33DF" w:rsidTr="00104C90">
        <w:trPr>
          <w:trHeight w:val="487"/>
        </w:trPr>
        <w:tc>
          <w:tcPr>
            <w:tcW w:w="647" w:type="dxa"/>
            <w:vMerge/>
          </w:tcPr>
          <w:p w:rsidR="00CC33DF" w:rsidRPr="00CC33DF" w:rsidRDefault="00CC33DF" w:rsidP="00104C90">
            <w:pPr>
              <w:rPr>
                <w:rFonts w:ascii="Times New Roman" w:hAnsi="Times New Roman" w:cs="Times New Roman"/>
                <w:color w:val="000000" w:themeColor="text1"/>
                <w:sz w:val="28"/>
                <w:szCs w:val="28"/>
              </w:rPr>
            </w:pPr>
          </w:p>
        </w:tc>
        <w:tc>
          <w:tcPr>
            <w:tcW w:w="2959" w:type="dxa"/>
            <w:vMerge/>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tc>
        <w:tc>
          <w:tcPr>
            <w:tcW w:w="5319" w:type="dxa"/>
          </w:tcPr>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r w:rsidRPr="00CC33DF">
              <w:rPr>
                <w:rFonts w:ascii="Times New Roman" w:hAnsi="Times New Roman" w:cs="Times New Roman"/>
                <w:color w:val="000000" w:themeColor="text1"/>
                <w:sz w:val="28"/>
                <w:szCs w:val="28"/>
              </w:rPr>
              <w:t>Иной документ, подтверждающий возникновение денежного обязательства по бюджетному обязательству получателя средств бюджета</w:t>
            </w:r>
          </w:p>
        </w:tc>
      </w:tr>
    </w:tbl>
    <w:p w:rsidR="00CC33DF" w:rsidRPr="00CC33DF" w:rsidRDefault="00CC33DF" w:rsidP="00104C90">
      <w:pPr>
        <w:pStyle w:val="ConsPlusNormal"/>
        <w:spacing w:line="276" w:lineRule="auto"/>
        <w:jc w:val="both"/>
        <w:rPr>
          <w:rFonts w:ascii="Times New Roman" w:hAnsi="Times New Roman" w:cs="Times New Roman"/>
          <w:color w:val="000000" w:themeColor="text1"/>
          <w:sz w:val="28"/>
          <w:szCs w:val="28"/>
        </w:rPr>
      </w:pPr>
    </w:p>
    <w:p w:rsidR="00216845" w:rsidRPr="00CC33DF" w:rsidRDefault="00216845" w:rsidP="00104C90">
      <w:pPr>
        <w:spacing w:after="0"/>
        <w:jc w:val="both"/>
        <w:rPr>
          <w:rFonts w:ascii="Times New Roman" w:eastAsiaTheme="minorHAnsi" w:hAnsi="Times New Roman" w:cs="Times New Roman"/>
          <w:sz w:val="28"/>
          <w:szCs w:val="28"/>
          <w:lang w:eastAsia="en-US" w:bidi="en-US"/>
        </w:rPr>
      </w:pPr>
    </w:p>
    <w:p w:rsidR="00216845" w:rsidRPr="00CC33DF" w:rsidRDefault="00216845" w:rsidP="00104C90">
      <w:pPr>
        <w:spacing w:after="0"/>
        <w:jc w:val="both"/>
        <w:rPr>
          <w:rFonts w:ascii="Times New Roman" w:eastAsiaTheme="minorHAnsi" w:hAnsi="Times New Roman" w:cs="Times New Roman"/>
          <w:sz w:val="28"/>
          <w:szCs w:val="28"/>
          <w:lang w:eastAsia="en-US" w:bidi="en-US"/>
        </w:rPr>
      </w:pPr>
    </w:p>
    <w:p w:rsidR="00216845" w:rsidRPr="00CC33DF" w:rsidRDefault="00216845" w:rsidP="00104C90">
      <w:pPr>
        <w:spacing w:after="0"/>
        <w:jc w:val="both"/>
        <w:rPr>
          <w:rFonts w:ascii="Times New Roman" w:eastAsiaTheme="minorHAnsi" w:hAnsi="Times New Roman" w:cs="Times New Roman"/>
          <w:sz w:val="28"/>
          <w:szCs w:val="28"/>
          <w:lang w:eastAsia="en-US" w:bidi="en-US"/>
        </w:rPr>
      </w:pPr>
      <w:r w:rsidRPr="00CC33DF">
        <w:rPr>
          <w:rFonts w:ascii="Times New Roman" w:eastAsiaTheme="minorHAnsi" w:hAnsi="Times New Roman" w:cs="Times New Roman"/>
          <w:sz w:val="28"/>
          <w:szCs w:val="28"/>
          <w:lang w:eastAsia="en-US" w:bidi="en-US"/>
        </w:rPr>
        <w:t>Глава сельского поселения                                                      Д.Ф. Булаев</w:t>
      </w:r>
    </w:p>
    <w:p w:rsidR="00260870" w:rsidRPr="00CC33DF" w:rsidRDefault="00260870" w:rsidP="00104C90">
      <w:pPr>
        <w:rPr>
          <w:rFonts w:ascii="Times New Roman" w:hAnsi="Times New Roman" w:cs="Times New Roman"/>
          <w:sz w:val="28"/>
          <w:szCs w:val="28"/>
        </w:rPr>
      </w:pPr>
    </w:p>
    <w:sectPr w:rsidR="00260870" w:rsidRPr="00CC33DF" w:rsidSect="00216845">
      <w:headerReference w:type="default" r:id="rId15"/>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F0" w:rsidRDefault="005F40F0" w:rsidP="00F363D8">
      <w:pPr>
        <w:spacing w:after="0" w:line="240" w:lineRule="auto"/>
      </w:pPr>
      <w:r>
        <w:separator/>
      </w:r>
    </w:p>
  </w:endnote>
  <w:endnote w:type="continuationSeparator" w:id="0">
    <w:p w:rsidR="005F40F0" w:rsidRDefault="005F40F0" w:rsidP="00F3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F0" w:rsidRDefault="005F40F0" w:rsidP="00F363D8">
      <w:pPr>
        <w:spacing w:after="0" w:line="240" w:lineRule="auto"/>
      </w:pPr>
      <w:r>
        <w:separator/>
      </w:r>
    </w:p>
  </w:footnote>
  <w:footnote w:type="continuationSeparator" w:id="0">
    <w:p w:rsidR="005F40F0" w:rsidRDefault="005F40F0" w:rsidP="00F36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44586"/>
      <w:docPartObj>
        <w:docPartGallery w:val="Page Numbers (Top of Page)"/>
        <w:docPartUnique/>
      </w:docPartObj>
    </w:sdtPr>
    <w:sdtEndPr/>
    <w:sdtContent>
      <w:p w:rsidR="00F363D8" w:rsidRDefault="00F363D8">
        <w:pPr>
          <w:pStyle w:val="a5"/>
          <w:jc w:val="center"/>
        </w:pPr>
        <w:r>
          <w:fldChar w:fldCharType="begin"/>
        </w:r>
        <w:r>
          <w:instrText>PAGE   \* MERGEFORMAT</w:instrText>
        </w:r>
        <w:r>
          <w:fldChar w:fldCharType="separate"/>
        </w:r>
        <w:r w:rsidR="00CB532B">
          <w:rPr>
            <w:noProof/>
          </w:rPr>
          <w:t>2</w:t>
        </w:r>
        <w:r>
          <w:fldChar w:fldCharType="end"/>
        </w:r>
      </w:p>
    </w:sdtContent>
  </w:sdt>
  <w:p w:rsidR="00F363D8" w:rsidRDefault="00F363D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6522"/>
    <w:multiLevelType w:val="hybridMultilevel"/>
    <w:tmpl w:val="B0740250"/>
    <w:lvl w:ilvl="0" w:tplc="D1AE852E">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C9917B4"/>
    <w:multiLevelType w:val="hybridMultilevel"/>
    <w:tmpl w:val="823E14E8"/>
    <w:lvl w:ilvl="0" w:tplc="BDEA30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1A0737D"/>
    <w:multiLevelType w:val="hybridMultilevel"/>
    <w:tmpl w:val="1E147028"/>
    <w:lvl w:ilvl="0" w:tplc="A35A3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6845"/>
    <w:rsid w:val="00104C90"/>
    <w:rsid w:val="001A226B"/>
    <w:rsid w:val="00216845"/>
    <w:rsid w:val="00260870"/>
    <w:rsid w:val="002B12D4"/>
    <w:rsid w:val="005F40F0"/>
    <w:rsid w:val="006B740C"/>
    <w:rsid w:val="008C65C7"/>
    <w:rsid w:val="00CB532B"/>
    <w:rsid w:val="00CC33DF"/>
    <w:rsid w:val="00D60ACF"/>
    <w:rsid w:val="00ED2A42"/>
    <w:rsid w:val="00F3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EC02"/>
  <w15:docId w15:val="{DFE2F94A-2D21-47A9-A5A7-19314EB8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A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0ACF"/>
    <w:rPr>
      <w:rFonts w:ascii="Segoe UI" w:hAnsi="Segoe UI" w:cs="Segoe UI"/>
      <w:sz w:val="18"/>
      <w:szCs w:val="18"/>
    </w:rPr>
  </w:style>
  <w:style w:type="paragraph" w:styleId="a5">
    <w:name w:val="header"/>
    <w:basedOn w:val="a"/>
    <w:link w:val="a6"/>
    <w:uiPriority w:val="99"/>
    <w:unhideWhenUsed/>
    <w:rsid w:val="00F363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63D8"/>
  </w:style>
  <w:style w:type="paragraph" w:styleId="a7">
    <w:name w:val="footer"/>
    <w:basedOn w:val="a"/>
    <w:link w:val="a8"/>
    <w:uiPriority w:val="99"/>
    <w:unhideWhenUsed/>
    <w:rsid w:val="00F363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63D8"/>
  </w:style>
  <w:style w:type="paragraph" w:customStyle="1" w:styleId="ConsPlusNormal">
    <w:name w:val="ConsPlusNormal"/>
    <w:rsid w:val="00CC33D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C33D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C33D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C33D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C33DF"/>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CC33D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C33D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C33DF"/>
    <w:pPr>
      <w:widowControl w:val="0"/>
      <w:autoSpaceDE w:val="0"/>
      <w:autoSpaceDN w:val="0"/>
      <w:spacing w:after="0" w:line="240" w:lineRule="auto"/>
    </w:pPr>
    <w:rPr>
      <w:rFonts w:ascii="Arial" w:eastAsia="Times New Roman" w:hAnsi="Arial" w:cs="Arial"/>
      <w:sz w:val="20"/>
      <w:szCs w:val="20"/>
    </w:rPr>
  </w:style>
  <w:style w:type="paragraph" w:styleId="a9">
    <w:name w:val="List Paragraph"/>
    <w:basedOn w:val="a"/>
    <w:uiPriority w:val="34"/>
    <w:qFormat/>
    <w:rsid w:val="00CC33DF"/>
    <w:pPr>
      <w:ind w:left="720"/>
      <w:contextualSpacing/>
    </w:pPr>
    <w:rPr>
      <w:rFonts w:eastAsiaTheme="minorHAnsi"/>
      <w:lang w:eastAsia="en-US"/>
    </w:rPr>
  </w:style>
  <w:style w:type="character" w:styleId="aa">
    <w:name w:val="annotation reference"/>
    <w:basedOn w:val="a0"/>
    <w:uiPriority w:val="99"/>
    <w:semiHidden/>
    <w:unhideWhenUsed/>
    <w:rsid w:val="00CC33DF"/>
    <w:rPr>
      <w:sz w:val="16"/>
      <w:szCs w:val="16"/>
    </w:rPr>
  </w:style>
  <w:style w:type="paragraph" w:styleId="ab">
    <w:name w:val="annotation text"/>
    <w:basedOn w:val="a"/>
    <w:link w:val="ac"/>
    <w:uiPriority w:val="99"/>
    <w:semiHidden/>
    <w:unhideWhenUsed/>
    <w:rsid w:val="00CC33DF"/>
    <w:pPr>
      <w:spacing w:line="240" w:lineRule="auto"/>
    </w:pPr>
    <w:rPr>
      <w:rFonts w:eastAsiaTheme="minorHAnsi"/>
      <w:sz w:val="20"/>
      <w:szCs w:val="20"/>
      <w:lang w:eastAsia="en-US"/>
    </w:rPr>
  </w:style>
  <w:style w:type="character" w:customStyle="1" w:styleId="ac">
    <w:name w:val="Текст примечания Знак"/>
    <w:basedOn w:val="a0"/>
    <w:link w:val="ab"/>
    <w:uiPriority w:val="99"/>
    <w:semiHidden/>
    <w:rsid w:val="00CC33DF"/>
    <w:rPr>
      <w:rFonts w:eastAsiaTheme="minorHAnsi"/>
      <w:sz w:val="20"/>
      <w:szCs w:val="20"/>
      <w:lang w:eastAsia="en-US"/>
    </w:rPr>
  </w:style>
  <w:style w:type="paragraph" w:styleId="ad">
    <w:name w:val="annotation subject"/>
    <w:basedOn w:val="ab"/>
    <w:next w:val="ab"/>
    <w:link w:val="ae"/>
    <w:uiPriority w:val="99"/>
    <w:semiHidden/>
    <w:unhideWhenUsed/>
    <w:rsid w:val="00CC33DF"/>
    <w:rPr>
      <w:b/>
      <w:bCs/>
    </w:rPr>
  </w:style>
  <w:style w:type="character" w:customStyle="1" w:styleId="ae">
    <w:name w:val="Тема примечания Знак"/>
    <w:basedOn w:val="ac"/>
    <w:link w:val="ad"/>
    <w:uiPriority w:val="99"/>
    <w:semiHidden/>
    <w:rsid w:val="00CC33DF"/>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04A6D0853E9883228FC6F84E004EF59AB63FA4725362471E954CD9B8AD7BAF399C88533551EFF1A9AE28742694023ADFDA13DE7C1g5d5X" TargetMode="External"/><Relationship Id="rId13" Type="http://schemas.openxmlformats.org/officeDocument/2006/relationships/hyperlink" Target="consultantplus://offline/ref=A4C4F91C828477192A20FFD135D8E7A10318297A51F77E252D98623DD69B90213385760B116BA7E76C702A641B117727506D483640E28E86n032F" TargetMode="External"/><Relationship Id="rId3" Type="http://schemas.openxmlformats.org/officeDocument/2006/relationships/settings" Target="settings.xml"/><Relationship Id="rId7" Type="http://schemas.openxmlformats.org/officeDocument/2006/relationships/hyperlink" Target="consultantplus://offline/ref=4CD04A6D0853E9883228FC6F84E004EF59AB63FA4725362471E954CD9B8AD7BAF399C88533551EFF1A9AE28742694023ADFDA13DE7C1g5d5X" TargetMode="External"/><Relationship Id="rId12" Type="http://schemas.openxmlformats.org/officeDocument/2006/relationships/hyperlink" Target="consultantplus://offline/ref=A4C4F91C828477192A20FFD135D8E7A10318297A51F77E252D98623DD69B90213385760B1168A3E26A702A641B117727506D483640E28E86n03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C4F91C828477192A20FFD135D8E7A10318297A51F77E252D98623DD69B90213385760B1168A4E269702A641B117727506D483640E28E86n032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4C4F91C828477192A20FFD135D8E7A10318297A51F77E252D98623DD69B90213385760B1168AFE265702A641B117727506D483640E28E86n032F" TargetMode="External"/><Relationship Id="rId4" Type="http://schemas.openxmlformats.org/officeDocument/2006/relationships/webSettings" Target="webSettings.xml"/><Relationship Id="rId9" Type="http://schemas.openxmlformats.org/officeDocument/2006/relationships/hyperlink" Target="consultantplus://offline/ref=00F8B232171BFF36D2CBD677126A64F0B4F60CADBCC377043CE78819B1E25367637285273ABE630E008B82569B62EA8020FCD08F5AA4FFCBECAEBA4BtEtCD" TargetMode="External"/><Relationship Id="rId14" Type="http://schemas.openxmlformats.org/officeDocument/2006/relationships/hyperlink" Target="consultantplus://offline/ref=A4C4F91C828477192A20FFD135D8E7A1021D237455FB232F25C16E3FD194CF3634CC7A0A106FA0E5662F2F710A497B2F477248295CE08Cn83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6841</Words>
  <Characters>39000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2021-12-19T23:37:00Z</cp:lastPrinted>
  <dcterms:created xsi:type="dcterms:W3CDTF">2021-10-08T01:25:00Z</dcterms:created>
  <dcterms:modified xsi:type="dcterms:W3CDTF">2021-12-19T23:41:00Z</dcterms:modified>
</cp:coreProperties>
</file>