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77B" w:rsidRPr="006233E9" w:rsidRDefault="008A077B" w:rsidP="008A077B">
      <w:pPr>
        <w:spacing w:after="0" w:line="240" w:lineRule="auto"/>
        <w:jc w:val="center"/>
        <w:rPr>
          <w:rFonts w:ascii="Times New Roman" w:eastAsia="Times New Roman" w:hAnsi="Times New Roman" w:cs="Times New Roman"/>
          <w:b/>
          <w:sz w:val="28"/>
          <w:szCs w:val="28"/>
        </w:rPr>
      </w:pPr>
      <w:r w:rsidRPr="006233E9">
        <w:rPr>
          <w:rFonts w:ascii="Times New Roman" w:eastAsia="Times New Roman" w:hAnsi="Times New Roman" w:cs="Times New Roman"/>
          <w:b/>
          <w:sz w:val="28"/>
          <w:szCs w:val="28"/>
        </w:rPr>
        <w:t>АДМИНИСТРАЦИЯ</w:t>
      </w:r>
    </w:p>
    <w:p w:rsidR="008A077B" w:rsidRPr="006233E9" w:rsidRDefault="008A077B" w:rsidP="008A077B">
      <w:pPr>
        <w:spacing w:after="0" w:line="240" w:lineRule="auto"/>
        <w:jc w:val="center"/>
        <w:rPr>
          <w:rFonts w:ascii="Times New Roman" w:eastAsia="Times New Roman" w:hAnsi="Times New Roman" w:cs="Times New Roman"/>
          <w:b/>
          <w:sz w:val="28"/>
          <w:szCs w:val="28"/>
        </w:rPr>
      </w:pPr>
      <w:r w:rsidRPr="006233E9">
        <w:rPr>
          <w:rFonts w:ascii="Times New Roman" w:eastAsia="Times New Roman" w:hAnsi="Times New Roman" w:cs="Times New Roman"/>
          <w:b/>
          <w:sz w:val="28"/>
          <w:szCs w:val="28"/>
        </w:rPr>
        <w:t>СЕЛЬСКОГО ПОСЕЛЕНИЯ «СЕЛО МАЯК»</w:t>
      </w:r>
    </w:p>
    <w:p w:rsidR="008A077B" w:rsidRPr="006233E9" w:rsidRDefault="008A077B" w:rsidP="008A077B">
      <w:pPr>
        <w:spacing w:after="0" w:line="240" w:lineRule="auto"/>
        <w:jc w:val="center"/>
        <w:rPr>
          <w:rFonts w:ascii="Times New Roman" w:eastAsia="Times New Roman" w:hAnsi="Times New Roman" w:cs="Times New Roman"/>
          <w:b/>
          <w:sz w:val="28"/>
          <w:szCs w:val="28"/>
        </w:rPr>
      </w:pPr>
      <w:r w:rsidRPr="006233E9">
        <w:rPr>
          <w:rFonts w:ascii="Times New Roman" w:eastAsia="Times New Roman" w:hAnsi="Times New Roman" w:cs="Times New Roman"/>
          <w:b/>
          <w:sz w:val="28"/>
          <w:szCs w:val="28"/>
        </w:rPr>
        <w:t>НАНАЙСКОГО МУНИЦИПАЛЬНОГО РАЙОНА</w:t>
      </w:r>
    </w:p>
    <w:p w:rsidR="008A077B" w:rsidRPr="006233E9" w:rsidRDefault="008A077B" w:rsidP="008A077B">
      <w:pPr>
        <w:spacing w:after="0" w:line="240" w:lineRule="auto"/>
        <w:jc w:val="center"/>
        <w:rPr>
          <w:rFonts w:ascii="Times New Roman" w:eastAsia="Times New Roman" w:hAnsi="Times New Roman" w:cs="Times New Roman"/>
          <w:b/>
          <w:sz w:val="28"/>
          <w:szCs w:val="28"/>
        </w:rPr>
      </w:pPr>
      <w:r w:rsidRPr="006233E9">
        <w:rPr>
          <w:rFonts w:ascii="Times New Roman" w:eastAsia="Times New Roman" w:hAnsi="Times New Roman" w:cs="Times New Roman"/>
          <w:b/>
          <w:sz w:val="28"/>
          <w:szCs w:val="28"/>
        </w:rPr>
        <w:t>ХАБАРОВСКОГО КРАЯ</w:t>
      </w:r>
    </w:p>
    <w:p w:rsidR="008A077B" w:rsidRPr="006233E9" w:rsidRDefault="008A077B" w:rsidP="008A077B">
      <w:pPr>
        <w:spacing w:after="0" w:line="240" w:lineRule="auto"/>
        <w:jc w:val="center"/>
        <w:rPr>
          <w:rFonts w:ascii="Times New Roman" w:eastAsia="Times New Roman" w:hAnsi="Times New Roman" w:cs="Times New Roman"/>
          <w:b/>
          <w:sz w:val="28"/>
          <w:szCs w:val="28"/>
        </w:rPr>
      </w:pPr>
    </w:p>
    <w:p w:rsidR="008A077B" w:rsidRPr="006233E9" w:rsidRDefault="008A077B" w:rsidP="008A077B">
      <w:pPr>
        <w:spacing w:after="0" w:line="240" w:lineRule="exact"/>
        <w:jc w:val="center"/>
        <w:rPr>
          <w:rFonts w:ascii="Times New Roman" w:eastAsia="Times New Roman" w:hAnsi="Times New Roman" w:cs="Times New Roman"/>
          <w:b/>
          <w:sz w:val="28"/>
          <w:szCs w:val="28"/>
        </w:rPr>
      </w:pPr>
      <w:r w:rsidRPr="006233E9">
        <w:rPr>
          <w:rFonts w:ascii="Times New Roman" w:eastAsia="Times New Roman" w:hAnsi="Times New Roman" w:cs="Times New Roman"/>
          <w:b/>
          <w:sz w:val="28"/>
          <w:szCs w:val="28"/>
        </w:rPr>
        <w:t>ПОСТАНОВЛЕНИЕ</w:t>
      </w:r>
    </w:p>
    <w:p w:rsidR="008A077B" w:rsidRPr="006233E9" w:rsidRDefault="008A077B" w:rsidP="008A077B">
      <w:pPr>
        <w:tabs>
          <w:tab w:val="left" w:pos="3600"/>
          <w:tab w:val="left" w:pos="8280"/>
        </w:tabs>
        <w:spacing w:after="0" w:line="240" w:lineRule="auto"/>
        <w:rPr>
          <w:rFonts w:ascii="Times New Roman" w:eastAsia="Times New Roman" w:hAnsi="Times New Roman" w:cs="Times New Roman"/>
          <w:sz w:val="28"/>
          <w:szCs w:val="28"/>
        </w:rPr>
      </w:pPr>
    </w:p>
    <w:p w:rsidR="008A077B" w:rsidRPr="006233E9" w:rsidRDefault="008A077B" w:rsidP="008A077B">
      <w:pPr>
        <w:spacing w:after="0" w:line="240" w:lineRule="auto"/>
        <w:rPr>
          <w:rFonts w:ascii="Times New Roman" w:eastAsia="Times New Roman" w:hAnsi="Times New Roman" w:cs="Times New Roman"/>
          <w:sz w:val="28"/>
          <w:szCs w:val="28"/>
        </w:rPr>
      </w:pPr>
    </w:p>
    <w:p w:rsidR="008A077B" w:rsidRPr="006233E9" w:rsidRDefault="008A077B" w:rsidP="008A077B">
      <w:pPr>
        <w:spacing w:after="0" w:line="240" w:lineRule="auto"/>
        <w:rPr>
          <w:rFonts w:ascii="Times New Roman" w:eastAsia="Times New Roman" w:hAnsi="Times New Roman" w:cs="Times New Roman"/>
          <w:sz w:val="28"/>
          <w:szCs w:val="28"/>
        </w:rPr>
      </w:pPr>
    </w:p>
    <w:p w:rsidR="008A077B" w:rsidRPr="006233E9" w:rsidRDefault="008A077B" w:rsidP="008A077B">
      <w:pPr>
        <w:spacing w:after="0" w:line="240" w:lineRule="auto"/>
        <w:rPr>
          <w:rFonts w:ascii="Times New Roman" w:eastAsia="Times New Roman" w:hAnsi="Times New Roman" w:cs="Times New Roman"/>
          <w:sz w:val="28"/>
          <w:szCs w:val="28"/>
        </w:rPr>
      </w:pPr>
    </w:p>
    <w:p w:rsidR="008A077B" w:rsidRPr="006233E9" w:rsidRDefault="008A077B" w:rsidP="008A077B">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24.05.2019</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35</w:t>
      </w:r>
    </w:p>
    <w:p w:rsidR="008A077B" w:rsidRDefault="008A077B" w:rsidP="008A077B">
      <w:pPr>
        <w:spacing w:after="0" w:line="240" w:lineRule="auto"/>
        <w:rPr>
          <w:rFonts w:ascii="Times New Roman" w:eastAsia="Times New Roman" w:hAnsi="Times New Roman" w:cs="Times New Roman"/>
          <w:sz w:val="28"/>
          <w:szCs w:val="28"/>
        </w:rPr>
      </w:pPr>
      <w:r w:rsidRPr="006233E9">
        <w:rPr>
          <w:rFonts w:ascii="Times New Roman" w:eastAsia="Times New Roman" w:hAnsi="Times New Roman" w:cs="Times New Roman"/>
          <w:sz w:val="28"/>
          <w:szCs w:val="28"/>
        </w:rPr>
        <w:t xml:space="preserve">                        с. Мая</w:t>
      </w:r>
      <w:r>
        <w:rPr>
          <w:rFonts w:ascii="Times New Roman" w:eastAsia="Times New Roman" w:hAnsi="Times New Roman" w:cs="Times New Roman"/>
          <w:sz w:val="28"/>
          <w:szCs w:val="28"/>
        </w:rPr>
        <w:t>к</w:t>
      </w:r>
    </w:p>
    <w:p w:rsidR="00F6559A" w:rsidRDefault="00F6559A" w:rsidP="008D3EAA">
      <w:pPr>
        <w:spacing w:after="0" w:line="240" w:lineRule="exact"/>
        <w:jc w:val="both"/>
        <w:rPr>
          <w:rFonts w:ascii="Times New Roman" w:hAnsi="Times New Roman"/>
          <w:sz w:val="28"/>
          <w:szCs w:val="28"/>
        </w:rPr>
      </w:pPr>
    </w:p>
    <w:p w:rsidR="008D3EAA" w:rsidRDefault="008D3EAA" w:rsidP="008D3EAA">
      <w:pPr>
        <w:spacing w:after="0" w:line="240" w:lineRule="exact"/>
        <w:rPr>
          <w:rFonts w:ascii="Times New Roman" w:eastAsia="Times New Roman" w:hAnsi="Times New Roman" w:cs="Times New Roman"/>
          <w:sz w:val="28"/>
          <w:szCs w:val="28"/>
        </w:rPr>
      </w:pPr>
    </w:p>
    <w:p w:rsidR="008D3EAA" w:rsidRPr="006B7C55" w:rsidRDefault="008D3EAA" w:rsidP="008D3EAA">
      <w:pPr>
        <w:spacing w:after="0" w:line="240" w:lineRule="exact"/>
        <w:rPr>
          <w:rFonts w:ascii="Times New Roman" w:eastAsia="Times New Roman" w:hAnsi="Times New Roman" w:cs="Times New Roman"/>
          <w:sz w:val="28"/>
          <w:szCs w:val="28"/>
        </w:rPr>
      </w:pPr>
    </w:p>
    <w:p w:rsidR="006B7C55" w:rsidRPr="006B7C55" w:rsidRDefault="006B7C55" w:rsidP="006B7C55">
      <w:pPr>
        <w:autoSpaceDE w:val="0"/>
        <w:spacing w:after="0" w:line="240" w:lineRule="exact"/>
        <w:jc w:val="both"/>
        <w:rPr>
          <w:rFonts w:ascii="Times New Roman" w:eastAsia="Arial"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Об утверждении аукционной документации по проведению аукциона в электронной форме </w:t>
      </w:r>
      <w:r w:rsidRPr="006B7C55">
        <w:rPr>
          <w:rFonts w:ascii="Times New Roman" w:eastAsia="Arial" w:hAnsi="Times New Roman" w:cs="Times New Roman"/>
          <w:color w:val="000000"/>
          <w:kern w:val="1"/>
          <w:sz w:val="28"/>
          <w:szCs w:val="28"/>
          <w:lang w:eastAsia="ar-SA"/>
        </w:rPr>
        <w:t>в рамках благоустройства общественных территорий на право заключения муниципального контракта на поставку и монтаж ограждения хоккейной коробки, размером 40 на 20 метров, хоккейных ворот до места установки по адресу: Хабаровский край, Нанайский район, с. Маяк, ул. Центральная 27</w:t>
      </w:r>
    </w:p>
    <w:p w:rsidR="006B7C55" w:rsidRDefault="006B7C55" w:rsidP="006B7C55">
      <w:pPr>
        <w:suppressAutoHyphens/>
        <w:autoSpaceDE w:val="0"/>
        <w:spacing w:after="0" w:line="240" w:lineRule="auto"/>
        <w:ind w:firstLine="426"/>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ab/>
      </w:r>
    </w:p>
    <w:p w:rsidR="006B7C55" w:rsidRDefault="006B7C55" w:rsidP="006B7C55">
      <w:pPr>
        <w:suppressAutoHyphens/>
        <w:autoSpaceDE w:val="0"/>
        <w:spacing w:after="0" w:line="240" w:lineRule="auto"/>
        <w:ind w:firstLine="426"/>
        <w:jc w:val="both"/>
        <w:rPr>
          <w:rFonts w:ascii="Times New Roman" w:eastAsia="Arial" w:hAnsi="Times New Roman" w:cs="Times New Roman"/>
          <w:color w:val="000000"/>
          <w:kern w:val="1"/>
          <w:sz w:val="28"/>
          <w:szCs w:val="28"/>
          <w:lang w:eastAsia="ar-SA"/>
        </w:rPr>
      </w:pPr>
    </w:p>
    <w:p w:rsidR="006B7C55" w:rsidRPr="006B7C55" w:rsidRDefault="006B7C55" w:rsidP="006B7C55">
      <w:pPr>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В соответствии </w:t>
      </w:r>
      <w:r w:rsidRPr="006B7C55">
        <w:rPr>
          <w:rFonts w:ascii="Times New Roman" w:eastAsia="Calibri" w:hAnsi="Times New Roman" w:cs="Times New Roman"/>
          <w:color w:val="000000"/>
          <w:kern w:val="1"/>
          <w:sz w:val="28"/>
          <w:szCs w:val="28"/>
          <w:lang w:eastAsia="ar-SA"/>
        </w:rPr>
        <w:t>с требованиями  Федерального закона от 05.04.2013 №44-ФЗ «О контрактной системе в сфере закупок товаров, работ, услуг для обеспечения государственных и муниципальных нужд»</w:t>
      </w:r>
      <w:r w:rsidRPr="006B7C55">
        <w:rPr>
          <w:rFonts w:ascii="Times New Roman" w:eastAsia="Arial" w:hAnsi="Times New Roman" w:cs="Times New Roman"/>
          <w:color w:val="000000"/>
          <w:kern w:val="1"/>
          <w:sz w:val="28"/>
          <w:szCs w:val="28"/>
          <w:lang w:eastAsia="ar-SA"/>
        </w:rPr>
        <w:t xml:space="preserve"> администрация сельского поселения «Село Маяк» Нанайского муниципального района Хабаровского края</w:t>
      </w:r>
    </w:p>
    <w:p w:rsidR="006B7C55" w:rsidRPr="006B7C55" w:rsidRDefault="006B7C55" w:rsidP="006B7C55">
      <w:pPr>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ПОСТАНОВЛЯЕТ:</w:t>
      </w:r>
      <w:r w:rsidRPr="006B7C55">
        <w:rPr>
          <w:rFonts w:ascii="Times New Roman" w:eastAsia="Arial" w:hAnsi="Times New Roman" w:cs="Times New Roman"/>
          <w:color w:val="000000"/>
          <w:kern w:val="1"/>
          <w:sz w:val="28"/>
          <w:szCs w:val="28"/>
          <w:lang w:eastAsia="ar-SA"/>
        </w:rPr>
        <w:t xml:space="preserve"> </w:t>
      </w:r>
    </w:p>
    <w:p w:rsidR="006B7C55" w:rsidRPr="006B7C55" w:rsidRDefault="006B7C55" w:rsidP="006B7C55">
      <w:pPr>
        <w:tabs>
          <w:tab w:val="left" w:pos="709"/>
        </w:tab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1. Утвердить аукционную документацию </w:t>
      </w:r>
      <w:r w:rsidRPr="006B7C55">
        <w:rPr>
          <w:rFonts w:ascii="Times New Roman" w:eastAsia="Times New Roman" w:hAnsi="Times New Roman" w:cs="Times New Roman"/>
          <w:color w:val="000000"/>
          <w:kern w:val="1"/>
          <w:sz w:val="28"/>
          <w:szCs w:val="28"/>
          <w:lang w:eastAsia="ar-SA"/>
        </w:rPr>
        <w:t>по проведению аукциона в электронной форме</w:t>
      </w:r>
      <w:r w:rsidRPr="006B7C55">
        <w:rPr>
          <w:rFonts w:ascii="Times New Roman" w:eastAsia="Arial" w:hAnsi="Times New Roman" w:cs="Times New Roman"/>
          <w:color w:val="000000"/>
          <w:kern w:val="1"/>
          <w:sz w:val="28"/>
          <w:szCs w:val="28"/>
          <w:lang w:eastAsia="ar-SA"/>
        </w:rPr>
        <w:t xml:space="preserve"> на право заключения муниципального контракта на поставку и монтаж ограждения хоккейной коробки, размером 40 на 20 метров, хоккейных ворот до места установки по адресу: Хабаровский край, Нанайский район, с. Маяк, ул. Центральная</w:t>
      </w:r>
      <w:r>
        <w:rPr>
          <w:rFonts w:ascii="Times New Roman" w:eastAsia="Arial" w:hAnsi="Times New Roman" w:cs="Times New Roman"/>
          <w:color w:val="000000"/>
          <w:kern w:val="1"/>
          <w:sz w:val="28"/>
          <w:szCs w:val="28"/>
          <w:lang w:eastAsia="ar-SA"/>
        </w:rPr>
        <w:t>,</w:t>
      </w:r>
      <w:r w:rsidRPr="006B7C55">
        <w:rPr>
          <w:rFonts w:ascii="Times New Roman" w:eastAsia="Arial" w:hAnsi="Times New Roman" w:cs="Times New Roman"/>
          <w:color w:val="000000"/>
          <w:kern w:val="1"/>
          <w:sz w:val="28"/>
          <w:szCs w:val="28"/>
          <w:lang w:eastAsia="ar-SA"/>
        </w:rPr>
        <w:t xml:space="preserve"> 27</w:t>
      </w:r>
      <w:r w:rsidRPr="006B7C55">
        <w:rPr>
          <w:rFonts w:ascii="Times New Roman" w:eastAsia="Arial" w:hAnsi="Times New Roman" w:cs="Times New Roman"/>
          <w:bCs/>
          <w:color w:val="000000"/>
          <w:kern w:val="1"/>
          <w:sz w:val="28"/>
          <w:szCs w:val="28"/>
          <w:lang w:eastAsia="ar-SA"/>
        </w:rPr>
        <w:t xml:space="preserve"> </w:t>
      </w:r>
      <w:r w:rsidRPr="006B7C55">
        <w:rPr>
          <w:rFonts w:ascii="Times New Roman" w:eastAsia="Microsoft YaHei" w:hAnsi="Times New Roman" w:cs="Times New Roman"/>
          <w:kern w:val="1"/>
          <w:sz w:val="28"/>
          <w:szCs w:val="28"/>
          <w:lang w:eastAsia="ar-SA"/>
        </w:rPr>
        <w:t xml:space="preserve">в сельском поселении "Село Маяк" Нанайского муниципального района Хабаровского края </w:t>
      </w:r>
      <w:r w:rsidRPr="006B7C55">
        <w:rPr>
          <w:rFonts w:ascii="Times New Roman" w:eastAsia="Arial" w:hAnsi="Times New Roman" w:cs="Times New Roman"/>
          <w:color w:val="000000"/>
          <w:kern w:val="1"/>
          <w:sz w:val="28"/>
          <w:szCs w:val="28"/>
          <w:lang w:eastAsia="ar-SA"/>
        </w:rPr>
        <w:t>согласно приложению к настоящему постановлению.</w:t>
      </w:r>
    </w:p>
    <w:p w:rsidR="006B7C55" w:rsidRPr="006B7C55" w:rsidRDefault="006B7C55" w:rsidP="006B7C55">
      <w:pPr>
        <w:suppressAutoHyphens/>
        <w:autoSpaceDE w:val="0"/>
        <w:spacing w:after="0" w:line="240" w:lineRule="auto"/>
        <w:ind w:firstLine="709"/>
        <w:jc w:val="both"/>
        <w:rPr>
          <w:rFonts w:ascii="Times New Roman" w:eastAsia="Arial" w:hAnsi="Times New Roman" w:cs="Times New Roman"/>
          <w:color w:val="000000"/>
          <w:kern w:val="1"/>
          <w:sz w:val="28"/>
          <w:szCs w:val="28"/>
          <w:u w:val="single"/>
          <w:lang w:val="de-DE" w:eastAsia="ar-SA"/>
        </w:rPr>
      </w:pPr>
      <w:r w:rsidRPr="006B7C55">
        <w:rPr>
          <w:rFonts w:ascii="Times New Roman" w:eastAsia="Arial" w:hAnsi="Times New Roman" w:cs="Times New Roman"/>
          <w:color w:val="000000"/>
          <w:kern w:val="1"/>
          <w:sz w:val="28"/>
          <w:szCs w:val="28"/>
          <w:lang w:eastAsia="ar-SA"/>
        </w:rPr>
        <w:t xml:space="preserve">2. Ведущему специалисту, контрактному управляющему администрации сельского поселения «Село Маяк» Нанайского муниципального района Хабаровского края разместить аукционную документацию на Официальном сайте в Единой информационной системы в сфере закупок </w:t>
      </w:r>
      <w:r w:rsidRPr="006B7C55">
        <w:rPr>
          <w:rFonts w:ascii="Times New Roman" w:eastAsia="Arial" w:hAnsi="Times New Roman" w:cs="Times New Roman"/>
          <w:color w:val="000000"/>
          <w:kern w:val="1"/>
          <w:sz w:val="28"/>
          <w:szCs w:val="28"/>
          <w:u w:val="single"/>
          <w:lang w:eastAsia="ar-SA"/>
        </w:rPr>
        <w:t>- www.zakupki.gov.ru.</w:t>
      </w:r>
    </w:p>
    <w:p w:rsidR="006B7C55" w:rsidRPr="006B7C55" w:rsidRDefault="006B7C55" w:rsidP="006B7C55">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val="de-DE" w:eastAsia="ar-SA"/>
        </w:rPr>
        <w:t>3.</w:t>
      </w:r>
      <w:r w:rsidRPr="006B7C55">
        <w:rPr>
          <w:rFonts w:ascii="Times New Roman" w:eastAsia="Arial" w:hAnsi="Times New Roman" w:cs="Times New Roman"/>
          <w:color w:val="000000"/>
          <w:kern w:val="1"/>
          <w:sz w:val="28"/>
          <w:szCs w:val="28"/>
          <w:lang w:eastAsia="ar-SA"/>
        </w:rPr>
        <w:t xml:space="preserve"> Контроль</w:t>
      </w:r>
      <w:r w:rsidRPr="006B7C55">
        <w:rPr>
          <w:rFonts w:ascii="Times New Roman" w:eastAsia="Arial" w:hAnsi="Times New Roman" w:cs="Times New Roman"/>
          <w:color w:val="000000"/>
          <w:kern w:val="1"/>
          <w:sz w:val="28"/>
          <w:szCs w:val="28"/>
          <w:lang w:val="de-DE" w:eastAsia="ar-SA"/>
        </w:rPr>
        <w:t xml:space="preserve"> </w:t>
      </w:r>
      <w:r w:rsidRPr="006B7C55">
        <w:rPr>
          <w:rFonts w:ascii="Times New Roman" w:eastAsia="Arial" w:hAnsi="Times New Roman" w:cs="Times New Roman"/>
          <w:color w:val="000000"/>
          <w:kern w:val="1"/>
          <w:sz w:val="28"/>
          <w:szCs w:val="28"/>
          <w:lang w:eastAsia="ar-SA"/>
        </w:rPr>
        <w:t>за</w:t>
      </w:r>
      <w:r w:rsidRPr="006B7C55">
        <w:rPr>
          <w:rFonts w:ascii="Times New Roman" w:eastAsia="Arial" w:hAnsi="Times New Roman" w:cs="Times New Roman"/>
          <w:color w:val="000000"/>
          <w:kern w:val="1"/>
          <w:sz w:val="28"/>
          <w:szCs w:val="28"/>
          <w:lang w:val="de-DE" w:eastAsia="ar-SA"/>
        </w:rPr>
        <w:t xml:space="preserve"> </w:t>
      </w:r>
      <w:r w:rsidRPr="006B7C55">
        <w:rPr>
          <w:rFonts w:ascii="Times New Roman" w:eastAsia="Arial" w:hAnsi="Times New Roman" w:cs="Times New Roman"/>
          <w:color w:val="000000"/>
          <w:kern w:val="1"/>
          <w:sz w:val="28"/>
          <w:szCs w:val="28"/>
          <w:lang w:eastAsia="ar-SA"/>
        </w:rPr>
        <w:t>выполнением настоящего постановления</w:t>
      </w:r>
      <w:r w:rsidRPr="006B7C55">
        <w:rPr>
          <w:rFonts w:ascii="Times New Roman" w:eastAsia="Arial" w:hAnsi="Times New Roman" w:cs="Times New Roman"/>
          <w:color w:val="000000"/>
          <w:kern w:val="1"/>
          <w:sz w:val="28"/>
          <w:szCs w:val="28"/>
          <w:lang w:val="de-DE" w:eastAsia="ar-SA"/>
        </w:rPr>
        <w:t xml:space="preserve"> </w:t>
      </w:r>
      <w:r w:rsidRPr="006B7C55">
        <w:rPr>
          <w:rFonts w:ascii="Times New Roman" w:eastAsia="Arial" w:hAnsi="Times New Roman" w:cs="Times New Roman"/>
          <w:color w:val="000000"/>
          <w:kern w:val="1"/>
          <w:sz w:val="28"/>
          <w:szCs w:val="28"/>
          <w:lang w:eastAsia="ar-SA"/>
        </w:rPr>
        <w:t>оставляю за собой</w:t>
      </w:r>
    </w:p>
    <w:p w:rsidR="006B7C55" w:rsidRPr="006B7C55" w:rsidRDefault="006B7C55" w:rsidP="006B7C55">
      <w:pPr>
        <w:tabs>
          <w:tab w:val="left" w:pos="709"/>
        </w:tabs>
        <w:suppressAutoHyphens/>
        <w:autoSpaceDE w:val="0"/>
        <w:spacing w:after="12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4. Настоящее постановление вступает в силу после его подписания. </w:t>
      </w:r>
    </w:p>
    <w:p w:rsidR="006B7C55" w:rsidRDefault="006B7C55" w:rsidP="006B7C55">
      <w:pPr>
        <w:suppressAutoHyphens/>
        <w:autoSpaceDE w:val="0"/>
        <w:spacing w:after="0" w:line="240" w:lineRule="exact"/>
        <w:ind w:firstLine="426"/>
        <w:jc w:val="both"/>
        <w:rPr>
          <w:rFonts w:ascii="Times New Roman" w:eastAsia="Arial" w:hAnsi="Times New Roman" w:cs="Times New Roman"/>
          <w:color w:val="000000"/>
          <w:kern w:val="1"/>
          <w:sz w:val="28"/>
          <w:szCs w:val="28"/>
          <w:lang w:eastAsia="ar-SA"/>
        </w:rPr>
      </w:pPr>
    </w:p>
    <w:p w:rsidR="006B7C55" w:rsidRPr="006B7C55" w:rsidRDefault="006B7C55" w:rsidP="006B7C55">
      <w:pPr>
        <w:suppressAutoHyphens/>
        <w:autoSpaceDE w:val="0"/>
        <w:spacing w:after="0" w:line="240" w:lineRule="exact"/>
        <w:ind w:firstLine="426"/>
        <w:jc w:val="both"/>
        <w:rPr>
          <w:rFonts w:ascii="Times New Roman" w:eastAsia="Arial" w:hAnsi="Times New Roman" w:cs="Times New Roman"/>
          <w:color w:val="000000"/>
          <w:kern w:val="1"/>
          <w:sz w:val="28"/>
          <w:szCs w:val="28"/>
          <w:lang w:eastAsia="ar-SA"/>
        </w:rPr>
      </w:pPr>
    </w:p>
    <w:p w:rsidR="006B7C55" w:rsidRPr="006B7C55" w:rsidRDefault="006B7C55" w:rsidP="006B7C55">
      <w:pPr>
        <w:suppressAutoHyphens/>
        <w:autoSpaceDE w:val="0"/>
        <w:spacing w:after="0" w:line="240" w:lineRule="exact"/>
        <w:ind w:firstLine="426"/>
        <w:jc w:val="both"/>
        <w:rPr>
          <w:rFonts w:ascii="Times New Roman" w:eastAsia="Arial" w:hAnsi="Times New Roman" w:cs="Times New Roman"/>
          <w:color w:val="000000"/>
          <w:kern w:val="1"/>
          <w:sz w:val="28"/>
          <w:szCs w:val="28"/>
          <w:lang w:eastAsia="ar-SA"/>
        </w:rPr>
      </w:pPr>
    </w:p>
    <w:p w:rsidR="006B7C55" w:rsidRDefault="006B7C55" w:rsidP="006B7C55">
      <w:pPr>
        <w:suppressAutoHyphens/>
        <w:autoSpaceDE w:val="0"/>
        <w:spacing w:after="0" w:line="240" w:lineRule="exact"/>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Глава сельского</w:t>
      </w:r>
      <w:r>
        <w:rPr>
          <w:rFonts w:ascii="Times New Roman" w:eastAsia="Arial" w:hAnsi="Times New Roman" w:cs="Times New Roman"/>
          <w:color w:val="000000"/>
          <w:kern w:val="1"/>
          <w:sz w:val="28"/>
          <w:szCs w:val="28"/>
          <w:lang w:eastAsia="ar-SA"/>
        </w:rPr>
        <w:t xml:space="preserve"> поселения</w:t>
      </w:r>
      <w:r>
        <w:rPr>
          <w:rFonts w:ascii="Times New Roman" w:eastAsia="Arial" w:hAnsi="Times New Roman" w:cs="Times New Roman"/>
          <w:color w:val="000000"/>
          <w:kern w:val="1"/>
          <w:sz w:val="28"/>
          <w:szCs w:val="28"/>
          <w:lang w:eastAsia="ar-SA"/>
        </w:rPr>
        <w:tab/>
      </w:r>
      <w:r>
        <w:rPr>
          <w:rFonts w:ascii="Times New Roman" w:eastAsia="Arial" w:hAnsi="Times New Roman" w:cs="Times New Roman"/>
          <w:color w:val="000000"/>
          <w:kern w:val="1"/>
          <w:sz w:val="28"/>
          <w:szCs w:val="28"/>
          <w:lang w:eastAsia="ar-SA"/>
        </w:rPr>
        <w:tab/>
      </w:r>
      <w:r>
        <w:rPr>
          <w:rFonts w:ascii="Times New Roman" w:eastAsia="Arial" w:hAnsi="Times New Roman" w:cs="Times New Roman"/>
          <w:color w:val="000000"/>
          <w:kern w:val="1"/>
          <w:sz w:val="28"/>
          <w:szCs w:val="28"/>
          <w:lang w:eastAsia="ar-SA"/>
        </w:rPr>
        <w:tab/>
        <w:t xml:space="preserve">                  </w:t>
      </w:r>
      <w:r>
        <w:rPr>
          <w:rFonts w:ascii="Times New Roman" w:eastAsia="Arial" w:hAnsi="Times New Roman" w:cs="Times New Roman"/>
          <w:color w:val="000000"/>
          <w:kern w:val="1"/>
          <w:sz w:val="28"/>
          <w:szCs w:val="28"/>
          <w:lang w:eastAsia="ar-SA"/>
        </w:rPr>
        <w:tab/>
      </w:r>
      <w:r>
        <w:rPr>
          <w:rFonts w:ascii="Times New Roman" w:eastAsia="Arial" w:hAnsi="Times New Roman" w:cs="Times New Roman"/>
          <w:color w:val="000000"/>
          <w:kern w:val="1"/>
          <w:sz w:val="28"/>
          <w:szCs w:val="28"/>
          <w:lang w:eastAsia="ar-SA"/>
        </w:rPr>
        <w:tab/>
      </w:r>
      <w:r>
        <w:rPr>
          <w:rFonts w:ascii="Times New Roman" w:eastAsia="Arial" w:hAnsi="Times New Roman" w:cs="Times New Roman"/>
          <w:color w:val="000000"/>
          <w:kern w:val="1"/>
          <w:sz w:val="28"/>
          <w:szCs w:val="28"/>
          <w:lang w:eastAsia="ar-SA"/>
        </w:rPr>
        <w:tab/>
      </w:r>
      <w:r w:rsidRPr="006B7C55">
        <w:rPr>
          <w:rFonts w:ascii="Times New Roman" w:eastAsia="Arial" w:hAnsi="Times New Roman" w:cs="Times New Roman"/>
          <w:color w:val="000000"/>
          <w:kern w:val="1"/>
          <w:sz w:val="28"/>
          <w:szCs w:val="28"/>
          <w:lang w:eastAsia="ar-SA"/>
        </w:rPr>
        <w:t xml:space="preserve"> А.Н. Ильин </w:t>
      </w:r>
    </w:p>
    <w:p w:rsidR="006B7C55" w:rsidRDefault="006B7C55" w:rsidP="006B7C55">
      <w:pPr>
        <w:suppressAutoHyphens/>
        <w:autoSpaceDE w:val="0"/>
        <w:spacing w:after="0" w:line="240" w:lineRule="exact"/>
        <w:rPr>
          <w:rFonts w:ascii="Times New Roman" w:eastAsia="Arial" w:hAnsi="Times New Roman" w:cs="Times New Roman"/>
          <w:color w:val="000000"/>
          <w:kern w:val="1"/>
          <w:sz w:val="28"/>
          <w:szCs w:val="28"/>
          <w:lang w:eastAsia="ar-SA"/>
        </w:rPr>
      </w:pPr>
    </w:p>
    <w:p w:rsidR="006B7C55" w:rsidRDefault="006B7C55" w:rsidP="006B7C55">
      <w:pPr>
        <w:suppressAutoHyphens/>
        <w:autoSpaceDE w:val="0"/>
        <w:spacing w:after="0" w:line="240" w:lineRule="exact"/>
        <w:rPr>
          <w:rFonts w:ascii="Times New Roman" w:eastAsia="Arial" w:hAnsi="Times New Roman" w:cs="Times New Roman"/>
          <w:color w:val="000000"/>
          <w:kern w:val="1"/>
          <w:sz w:val="28"/>
          <w:szCs w:val="28"/>
          <w:lang w:eastAsia="ar-SA"/>
        </w:rPr>
      </w:pPr>
    </w:p>
    <w:p w:rsidR="006B7C55" w:rsidRDefault="006B7C55" w:rsidP="006B7C55">
      <w:pPr>
        <w:suppressAutoHyphens/>
        <w:autoSpaceDE w:val="0"/>
        <w:spacing w:after="0" w:line="240" w:lineRule="exact"/>
        <w:rPr>
          <w:rFonts w:ascii="Times New Roman" w:eastAsia="Arial" w:hAnsi="Times New Roman" w:cs="Times New Roman"/>
          <w:color w:val="000000"/>
          <w:kern w:val="1"/>
          <w:sz w:val="28"/>
          <w:szCs w:val="28"/>
          <w:lang w:eastAsia="ar-SA"/>
        </w:rPr>
      </w:pPr>
    </w:p>
    <w:p w:rsidR="006B7C55" w:rsidRDefault="006B7C55" w:rsidP="006B7C55">
      <w:pPr>
        <w:suppressAutoHyphens/>
        <w:autoSpaceDE w:val="0"/>
        <w:spacing w:after="0" w:line="240" w:lineRule="exact"/>
        <w:rPr>
          <w:rFonts w:ascii="Times New Roman" w:eastAsia="Arial" w:hAnsi="Times New Roman" w:cs="Times New Roman"/>
          <w:color w:val="000000"/>
          <w:kern w:val="1"/>
          <w:sz w:val="28"/>
          <w:szCs w:val="28"/>
          <w:lang w:eastAsia="ar-SA"/>
        </w:rPr>
      </w:pPr>
    </w:p>
    <w:p w:rsidR="006B7C55" w:rsidRDefault="006B7C55" w:rsidP="006B7C55">
      <w:pPr>
        <w:suppressAutoHyphens/>
        <w:autoSpaceDE w:val="0"/>
        <w:spacing w:after="0" w:line="240" w:lineRule="exact"/>
        <w:rPr>
          <w:rFonts w:ascii="Times New Roman" w:eastAsia="Arial" w:hAnsi="Times New Roman" w:cs="Times New Roman"/>
          <w:color w:val="000000"/>
          <w:kern w:val="1"/>
          <w:sz w:val="28"/>
          <w:szCs w:val="28"/>
          <w:lang w:eastAsia="ar-SA"/>
        </w:rPr>
      </w:pPr>
    </w:p>
    <w:p w:rsidR="006B7C55" w:rsidRPr="006B7C55" w:rsidRDefault="006B7C55" w:rsidP="006B7C55">
      <w:pPr>
        <w:suppressAutoHyphens/>
        <w:autoSpaceDE w:val="0"/>
        <w:spacing w:after="0" w:line="240" w:lineRule="exact"/>
        <w:ind w:left="4678"/>
        <w:jc w:val="center"/>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ПРИЛОЖЕНИЕ</w:t>
      </w:r>
    </w:p>
    <w:p w:rsidR="006B7C55" w:rsidRPr="006B7C55" w:rsidRDefault="006B7C55" w:rsidP="006B7C55">
      <w:pPr>
        <w:widowControl w:val="0"/>
        <w:suppressLineNumbers/>
        <w:tabs>
          <w:tab w:val="left" w:pos="4536"/>
        </w:tabs>
        <w:suppressAutoHyphens/>
        <w:autoSpaceDE w:val="0"/>
        <w:spacing w:before="120" w:after="0" w:line="240" w:lineRule="exact"/>
        <w:ind w:left="4678"/>
        <w:jc w:val="center"/>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к постановлению администрации сельского поселения «Село Маяк</w:t>
      </w:r>
      <w:r>
        <w:rPr>
          <w:rFonts w:ascii="Times New Roman" w:eastAsia="Arial" w:hAnsi="Times New Roman" w:cs="Times New Roman"/>
          <w:color w:val="000000"/>
          <w:kern w:val="1"/>
          <w:sz w:val="28"/>
          <w:szCs w:val="28"/>
          <w:lang w:eastAsia="ar-SA"/>
        </w:rPr>
        <w:t xml:space="preserve">» </w:t>
      </w:r>
      <w:r w:rsidRPr="006B7C55">
        <w:rPr>
          <w:rFonts w:ascii="Times New Roman" w:eastAsia="Arial" w:hAnsi="Times New Roman" w:cs="Times New Roman"/>
          <w:color w:val="000000"/>
          <w:kern w:val="1"/>
          <w:sz w:val="28"/>
          <w:szCs w:val="28"/>
          <w:lang w:eastAsia="ar-SA"/>
        </w:rPr>
        <w:t>Нанайского муниципального района Хабаровского края</w:t>
      </w:r>
    </w:p>
    <w:p w:rsidR="006B7C55" w:rsidRPr="006B7C55" w:rsidRDefault="006B7C55" w:rsidP="006B7C55">
      <w:pPr>
        <w:widowControl w:val="0"/>
        <w:suppressLineNumbers/>
        <w:tabs>
          <w:tab w:val="left" w:pos="4536"/>
        </w:tabs>
        <w:suppressAutoHyphens/>
        <w:autoSpaceDE w:val="0"/>
        <w:spacing w:before="120" w:after="0" w:line="240" w:lineRule="exact"/>
        <w:ind w:left="4678"/>
        <w:jc w:val="center"/>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от 24.05</w:t>
      </w:r>
      <w:r>
        <w:rPr>
          <w:rFonts w:ascii="Times New Roman" w:eastAsia="Arial" w:hAnsi="Times New Roman" w:cs="Times New Roman"/>
          <w:color w:val="000000"/>
          <w:kern w:val="1"/>
          <w:sz w:val="28"/>
          <w:szCs w:val="28"/>
          <w:lang w:eastAsia="ar-SA"/>
        </w:rPr>
        <w:t>.20</w:t>
      </w:r>
    </w:p>
    <w:p w:rsidR="00F6559A" w:rsidRDefault="00F6559A" w:rsidP="006B7C55">
      <w:pPr>
        <w:suppressAutoHyphens/>
        <w:autoSpaceDE w:val="0"/>
        <w:spacing w:after="0" w:line="240" w:lineRule="auto"/>
        <w:ind w:firstLine="426"/>
        <w:jc w:val="center"/>
        <w:rPr>
          <w:rFonts w:ascii="Times New Roman" w:eastAsia="Arial" w:hAnsi="Times New Roman" w:cs="Times New Roman"/>
          <w:b/>
          <w:bCs/>
          <w:color w:val="000000"/>
          <w:kern w:val="1"/>
          <w:sz w:val="28"/>
          <w:szCs w:val="28"/>
          <w:lang w:eastAsia="ar-SA"/>
        </w:rPr>
      </w:pPr>
    </w:p>
    <w:p w:rsidR="006B7C55" w:rsidRPr="006B7C55" w:rsidRDefault="006B7C55" w:rsidP="006B7C55">
      <w:pPr>
        <w:suppressAutoHyphens/>
        <w:autoSpaceDE w:val="0"/>
        <w:spacing w:after="0" w:line="240" w:lineRule="auto"/>
        <w:ind w:firstLine="426"/>
        <w:jc w:val="center"/>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Документация об аукционе в электронной форме</w:t>
      </w:r>
      <w:r w:rsidRPr="006B7C55">
        <w:rPr>
          <w:rFonts w:ascii="Times New Roman" w:eastAsia="Arial" w:hAnsi="Times New Roman" w:cs="Times New Roman"/>
          <w:color w:val="000000"/>
          <w:kern w:val="1"/>
          <w:sz w:val="28"/>
          <w:szCs w:val="28"/>
          <w:lang w:eastAsia="ar-SA"/>
        </w:rPr>
        <w:t xml:space="preserve"> </w:t>
      </w:r>
    </w:p>
    <w:p w:rsidR="006B7C55" w:rsidRPr="006B7C55" w:rsidRDefault="006B7C55" w:rsidP="006B7C55">
      <w:pPr>
        <w:suppressAutoHyphens/>
        <w:autoSpaceDE w:val="0"/>
        <w:spacing w:after="0" w:line="240" w:lineRule="auto"/>
        <w:ind w:firstLine="426"/>
        <w:jc w:val="center"/>
        <w:rPr>
          <w:rFonts w:ascii="Times New Roman" w:eastAsia="Arial" w:hAnsi="Times New Roman" w:cs="Times New Roman"/>
          <w:color w:val="000000"/>
          <w:kern w:val="1"/>
          <w:sz w:val="28"/>
          <w:szCs w:val="28"/>
          <w:lang w:eastAsia="ar-SA"/>
        </w:rPr>
      </w:pPr>
    </w:p>
    <w:p w:rsidR="006B7C55" w:rsidRPr="006B7C55" w:rsidRDefault="006B7C55" w:rsidP="006B7C55">
      <w:pPr>
        <w:autoSpaceDE w:val="0"/>
        <w:spacing w:after="0" w:line="240" w:lineRule="auto"/>
        <w:ind w:firstLine="426"/>
        <w:jc w:val="center"/>
        <w:rPr>
          <w:rFonts w:ascii="Times New Roman" w:eastAsia="Microsoft YaHei" w:hAnsi="Times New Roman" w:cs="Times New Roman"/>
          <w:kern w:val="1"/>
          <w:sz w:val="28"/>
          <w:szCs w:val="28"/>
          <w:lang w:eastAsia="ar-SA"/>
        </w:rPr>
      </w:pPr>
      <w:r w:rsidRPr="006B7C55">
        <w:rPr>
          <w:rFonts w:ascii="Times New Roman" w:eastAsia="Arial" w:hAnsi="Times New Roman" w:cs="Times New Roman"/>
          <w:color w:val="000000"/>
          <w:kern w:val="1"/>
          <w:sz w:val="28"/>
          <w:szCs w:val="28"/>
          <w:lang w:eastAsia="ar-SA"/>
        </w:rPr>
        <w:t xml:space="preserve">на право заключения муниципального контракта на поставку и монтаж ограждения хоккейной коробки, размером 40 на 20 метров, хоккейных ворот до места установки по адресу: Хабаровский край, Нанайский район, с. Маяк, ул. Центральная 27 </w:t>
      </w:r>
      <w:r w:rsidRPr="006B7C55">
        <w:rPr>
          <w:rFonts w:ascii="Times New Roman" w:eastAsia="Microsoft YaHei" w:hAnsi="Times New Roman" w:cs="Times New Roman"/>
          <w:kern w:val="1"/>
          <w:sz w:val="28"/>
          <w:szCs w:val="28"/>
          <w:lang w:eastAsia="ar-SA"/>
        </w:rPr>
        <w:t>в сельском поселении "Село Маяк" Нанайского муниципального района Хабаровского края</w:t>
      </w:r>
    </w:p>
    <w:p w:rsidR="006B7C55" w:rsidRPr="006B7C55" w:rsidRDefault="006B7C55" w:rsidP="006B7C55">
      <w:pPr>
        <w:suppressAutoHyphens/>
        <w:autoSpaceDE w:val="0"/>
        <w:spacing w:after="0" w:line="240" w:lineRule="exact"/>
        <w:ind w:firstLine="426"/>
        <w:jc w:val="center"/>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2019 г.</w:t>
      </w:r>
    </w:p>
    <w:p w:rsidR="006B7C55" w:rsidRDefault="006B7C55" w:rsidP="006B7C55">
      <w:pPr>
        <w:suppressLineNumbers/>
        <w:suppressAutoHyphens/>
        <w:autoSpaceDE w:val="0"/>
        <w:spacing w:after="0" w:line="240" w:lineRule="auto"/>
        <w:ind w:right="-1" w:firstLine="426"/>
        <w:jc w:val="center"/>
        <w:rPr>
          <w:rFonts w:ascii="Times New Roman" w:eastAsia="Arial" w:hAnsi="Times New Roman" w:cs="Times New Roman"/>
          <w:color w:val="000000"/>
          <w:kern w:val="1"/>
          <w:sz w:val="28"/>
          <w:szCs w:val="28"/>
          <w:lang w:eastAsia="ar-SA"/>
        </w:rPr>
      </w:pPr>
    </w:p>
    <w:p w:rsidR="006B7C55" w:rsidRPr="006B7C55" w:rsidRDefault="006B7C55" w:rsidP="006B7C55">
      <w:pPr>
        <w:suppressLineNumbers/>
        <w:suppressAutoHyphens/>
        <w:autoSpaceDE w:val="0"/>
        <w:spacing w:after="0" w:line="240" w:lineRule="auto"/>
        <w:ind w:right="-1" w:firstLine="426"/>
        <w:jc w:val="center"/>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val="en-US" w:eastAsia="ar-SA"/>
        </w:rPr>
        <w:t>C</w:t>
      </w:r>
      <w:r w:rsidRPr="006B7C55">
        <w:rPr>
          <w:rFonts w:ascii="Times New Roman" w:eastAsia="Arial" w:hAnsi="Times New Roman" w:cs="Times New Roman"/>
          <w:color w:val="000000"/>
          <w:kern w:val="1"/>
          <w:sz w:val="28"/>
          <w:szCs w:val="28"/>
          <w:lang w:eastAsia="ar-SA"/>
        </w:rPr>
        <w:t>ОДЕРЖАНИЕ</w:t>
      </w:r>
    </w:p>
    <w:tbl>
      <w:tblPr>
        <w:tblW w:w="0" w:type="auto"/>
        <w:tblInd w:w="124" w:type="dxa"/>
        <w:tblLayout w:type="fixed"/>
        <w:tblLook w:val="0000"/>
      </w:tblPr>
      <w:tblGrid>
        <w:gridCol w:w="633"/>
        <w:gridCol w:w="7967"/>
        <w:gridCol w:w="717"/>
      </w:tblGrid>
      <w:tr w:rsidR="006B7C55" w:rsidRPr="006B7C55" w:rsidTr="00AB3907">
        <w:tc>
          <w:tcPr>
            <w:tcW w:w="633" w:type="dxa"/>
            <w:shd w:val="clear" w:color="auto" w:fill="auto"/>
          </w:tcPr>
          <w:p w:rsidR="006B7C55" w:rsidRPr="006B7C55" w:rsidRDefault="006B7C55" w:rsidP="006B7C55">
            <w:pPr>
              <w:suppressLineNumbers/>
              <w:suppressAutoHyphens/>
              <w:autoSpaceDE w:val="0"/>
              <w:snapToGrid w:val="0"/>
              <w:spacing w:after="0" w:line="240" w:lineRule="auto"/>
              <w:rPr>
                <w:rFonts w:ascii="Times New Roman" w:eastAsia="Arial" w:hAnsi="Times New Roman" w:cs="Times New Roman"/>
                <w:color w:val="000000"/>
                <w:kern w:val="1"/>
                <w:sz w:val="28"/>
                <w:szCs w:val="28"/>
                <w:lang w:eastAsia="ar-SA"/>
              </w:rPr>
            </w:pPr>
            <w:r>
              <w:rPr>
                <w:rFonts w:ascii="Times New Roman" w:eastAsia="Arial" w:hAnsi="Times New Roman" w:cs="Times New Roman"/>
                <w:color w:val="000000"/>
                <w:kern w:val="1"/>
                <w:sz w:val="28"/>
                <w:szCs w:val="28"/>
                <w:lang w:eastAsia="ar-SA"/>
              </w:rPr>
              <w:t>1.</w:t>
            </w:r>
          </w:p>
        </w:tc>
        <w:tc>
          <w:tcPr>
            <w:tcW w:w="7967" w:type="dxa"/>
            <w:shd w:val="clear" w:color="auto" w:fill="auto"/>
          </w:tcPr>
          <w:p w:rsidR="006B7C55" w:rsidRPr="006B7C55" w:rsidRDefault="006B7C55" w:rsidP="006B7C55">
            <w:pPr>
              <w:suppressLineNumbers/>
              <w:suppressAutoHyphens/>
              <w:autoSpaceDE w:val="0"/>
              <w:snapToGrid w:val="0"/>
              <w:spacing w:after="0" w:line="240" w:lineRule="auto"/>
              <w:ind w:firstLine="236"/>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Инструкция участникам аукциона в электронной форме</w:t>
            </w:r>
          </w:p>
        </w:tc>
        <w:tc>
          <w:tcPr>
            <w:tcW w:w="717" w:type="dxa"/>
            <w:shd w:val="clear" w:color="auto" w:fill="auto"/>
          </w:tcPr>
          <w:p w:rsidR="006B7C55" w:rsidRPr="006B7C55" w:rsidRDefault="006B7C55" w:rsidP="006B7C55">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8"/>
                <w:szCs w:val="28"/>
                <w:lang w:eastAsia="ar-SA"/>
              </w:rPr>
            </w:pPr>
          </w:p>
        </w:tc>
      </w:tr>
      <w:tr w:rsidR="006B7C55" w:rsidRPr="006B7C55" w:rsidTr="00AB3907">
        <w:tc>
          <w:tcPr>
            <w:tcW w:w="633" w:type="dxa"/>
            <w:shd w:val="clear" w:color="auto" w:fill="auto"/>
          </w:tcPr>
          <w:p w:rsidR="006B7C55" w:rsidRPr="006B7C55" w:rsidRDefault="006B7C55" w:rsidP="006B7C55">
            <w:pPr>
              <w:suppressLineNumbers/>
              <w:suppressAutoHyphens/>
              <w:autoSpaceDE w:val="0"/>
              <w:snapToGrid w:val="0"/>
              <w:spacing w:after="0" w:line="240" w:lineRule="auto"/>
              <w:rPr>
                <w:rFonts w:ascii="Times New Roman" w:eastAsia="Arial" w:hAnsi="Times New Roman" w:cs="Times New Roman"/>
                <w:color w:val="000000"/>
                <w:kern w:val="1"/>
                <w:sz w:val="28"/>
                <w:szCs w:val="28"/>
                <w:lang w:eastAsia="ar-SA"/>
              </w:rPr>
            </w:pPr>
            <w:r>
              <w:rPr>
                <w:rFonts w:ascii="Times New Roman" w:eastAsia="Arial" w:hAnsi="Times New Roman" w:cs="Times New Roman"/>
                <w:color w:val="000000"/>
                <w:kern w:val="1"/>
                <w:sz w:val="28"/>
                <w:szCs w:val="28"/>
                <w:lang w:eastAsia="ar-SA"/>
              </w:rPr>
              <w:t>2.</w:t>
            </w:r>
          </w:p>
        </w:tc>
        <w:tc>
          <w:tcPr>
            <w:tcW w:w="7967" w:type="dxa"/>
            <w:shd w:val="clear" w:color="auto" w:fill="auto"/>
          </w:tcPr>
          <w:p w:rsidR="006B7C55" w:rsidRPr="006B7C55" w:rsidRDefault="006B7C55" w:rsidP="006B7C55">
            <w:pPr>
              <w:suppressLineNumbers/>
              <w:suppressAutoHyphens/>
              <w:autoSpaceDE w:val="0"/>
              <w:snapToGrid w:val="0"/>
              <w:spacing w:after="0" w:line="240" w:lineRule="auto"/>
              <w:ind w:firstLine="236"/>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Информационная карта </w:t>
            </w:r>
          </w:p>
        </w:tc>
        <w:tc>
          <w:tcPr>
            <w:tcW w:w="717" w:type="dxa"/>
            <w:shd w:val="clear" w:color="auto" w:fill="auto"/>
          </w:tcPr>
          <w:p w:rsidR="006B7C55" w:rsidRPr="006B7C55" w:rsidRDefault="006B7C55" w:rsidP="006B7C55">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8"/>
                <w:szCs w:val="28"/>
                <w:lang w:eastAsia="ar-SA"/>
              </w:rPr>
            </w:pPr>
          </w:p>
        </w:tc>
      </w:tr>
      <w:tr w:rsidR="006B7C55" w:rsidRPr="006B7C55" w:rsidTr="00AB3907">
        <w:tc>
          <w:tcPr>
            <w:tcW w:w="633" w:type="dxa"/>
            <w:shd w:val="clear" w:color="auto" w:fill="auto"/>
          </w:tcPr>
          <w:p w:rsidR="006B7C55" w:rsidRPr="006B7C55" w:rsidRDefault="006B7C55" w:rsidP="006B7C55">
            <w:pPr>
              <w:suppressLineNumbers/>
              <w:suppressAutoHyphens/>
              <w:autoSpaceDE w:val="0"/>
              <w:snapToGrid w:val="0"/>
              <w:spacing w:after="0" w:line="240" w:lineRule="auto"/>
              <w:rPr>
                <w:rFonts w:ascii="Times New Roman" w:eastAsia="Arial" w:hAnsi="Times New Roman" w:cs="Times New Roman"/>
                <w:color w:val="000000"/>
                <w:kern w:val="1"/>
                <w:sz w:val="28"/>
                <w:szCs w:val="28"/>
                <w:lang w:eastAsia="ar-SA"/>
              </w:rPr>
            </w:pPr>
            <w:r>
              <w:rPr>
                <w:rFonts w:ascii="Times New Roman" w:eastAsia="Arial" w:hAnsi="Times New Roman" w:cs="Times New Roman"/>
                <w:color w:val="000000"/>
                <w:kern w:val="1"/>
                <w:sz w:val="28"/>
                <w:szCs w:val="28"/>
                <w:lang w:eastAsia="ar-SA"/>
              </w:rPr>
              <w:t>3</w:t>
            </w:r>
            <w:r w:rsidRPr="006B7C55">
              <w:rPr>
                <w:rFonts w:ascii="Times New Roman" w:eastAsia="Arial" w:hAnsi="Times New Roman" w:cs="Times New Roman"/>
                <w:color w:val="000000"/>
                <w:kern w:val="1"/>
                <w:sz w:val="28"/>
                <w:szCs w:val="28"/>
                <w:lang w:eastAsia="ar-SA"/>
              </w:rPr>
              <w:t>.</w:t>
            </w:r>
          </w:p>
        </w:tc>
        <w:tc>
          <w:tcPr>
            <w:tcW w:w="7967" w:type="dxa"/>
            <w:shd w:val="clear" w:color="auto" w:fill="auto"/>
          </w:tcPr>
          <w:p w:rsidR="006B7C55" w:rsidRPr="006B7C55" w:rsidRDefault="006B7C55" w:rsidP="006B7C55">
            <w:pPr>
              <w:suppressLineNumbers/>
              <w:suppressAutoHyphens/>
              <w:autoSpaceDE w:val="0"/>
              <w:snapToGrid w:val="0"/>
              <w:spacing w:after="0" w:line="240" w:lineRule="auto"/>
              <w:ind w:firstLine="236"/>
              <w:rPr>
                <w:rFonts w:ascii="Times New Roman" w:eastAsia="Arial" w:hAnsi="Times New Roman" w:cs="Times New Roman"/>
                <w:color w:val="000000"/>
                <w:kern w:val="1"/>
                <w:sz w:val="28"/>
                <w:szCs w:val="28"/>
                <w:lang w:val="en-US" w:eastAsia="ar-SA"/>
              </w:rPr>
            </w:pPr>
            <w:r w:rsidRPr="006B7C55">
              <w:rPr>
                <w:rFonts w:ascii="Times New Roman" w:eastAsia="Arial" w:hAnsi="Times New Roman" w:cs="Times New Roman"/>
                <w:color w:val="000000"/>
                <w:kern w:val="1"/>
                <w:sz w:val="28"/>
                <w:szCs w:val="28"/>
                <w:lang w:eastAsia="ar-SA"/>
              </w:rPr>
              <w:t>Техническая часть</w:t>
            </w:r>
          </w:p>
        </w:tc>
        <w:tc>
          <w:tcPr>
            <w:tcW w:w="717" w:type="dxa"/>
            <w:shd w:val="clear" w:color="auto" w:fill="auto"/>
          </w:tcPr>
          <w:p w:rsidR="006B7C55" w:rsidRPr="006B7C55" w:rsidRDefault="006B7C55" w:rsidP="006B7C55">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8"/>
                <w:szCs w:val="28"/>
                <w:lang w:val="en-US" w:eastAsia="ar-SA"/>
              </w:rPr>
            </w:pPr>
          </w:p>
        </w:tc>
      </w:tr>
      <w:tr w:rsidR="006B7C55" w:rsidRPr="006B7C55" w:rsidTr="00AB3907">
        <w:tc>
          <w:tcPr>
            <w:tcW w:w="633" w:type="dxa"/>
            <w:shd w:val="clear" w:color="auto" w:fill="auto"/>
          </w:tcPr>
          <w:p w:rsidR="006B7C55" w:rsidRPr="006B7C55" w:rsidRDefault="006B7C55" w:rsidP="006B7C55">
            <w:pPr>
              <w:suppressLineNumbers/>
              <w:suppressAutoHyphens/>
              <w:autoSpaceDE w:val="0"/>
              <w:snapToGrid w:val="0"/>
              <w:spacing w:after="0" w:line="240" w:lineRule="auto"/>
              <w:rPr>
                <w:rFonts w:ascii="Times New Roman" w:eastAsia="Arial" w:hAnsi="Times New Roman" w:cs="Times New Roman"/>
                <w:color w:val="000000"/>
                <w:kern w:val="1"/>
                <w:sz w:val="28"/>
                <w:szCs w:val="28"/>
                <w:lang w:eastAsia="ar-SA"/>
              </w:rPr>
            </w:pPr>
            <w:r>
              <w:rPr>
                <w:rFonts w:ascii="Times New Roman" w:eastAsia="Arial" w:hAnsi="Times New Roman" w:cs="Times New Roman"/>
                <w:color w:val="000000"/>
                <w:kern w:val="1"/>
                <w:sz w:val="28"/>
                <w:szCs w:val="28"/>
                <w:lang w:eastAsia="ar-SA"/>
              </w:rPr>
              <w:t>4</w:t>
            </w:r>
            <w:r w:rsidRPr="006B7C55">
              <w:rPr>
                <w:rFonts w:ascii="Times New Roman" w:eastAsia="Arial" w:hAnsi="Times New Roman" w:cs="Times New Roman"/>
                <w:color w:val="000000"/>
                <w:kern w:val="1"/>
                <w:sz w:val="28"/>
                <w:szCs w:val="28"/>
                <w:lang w:eastAsia="ar-SA"/>
              </w:rPr>
              <w:t>.</w:t>
            </w:r>
          </w:p>
        </w:tc>
        <w:tc>
          <w:tcPr>
            <w:tcW w:w="7967" w:type="dxa"/>
            <w:shd w:val="clear" w:color="auto" w:fill="auto"/>
          </w:tcPr>
          <w:p w:rsidR="006B7C55" w:rsidRPr="006B7C55" w:rsidRDefault="006B7C55" w:rsidP="006B7C55">
            <w:pPr>
              <w:suppressLineNumbers/>
              <w:suppressAutoHyphens/>
              <w:autoSpaceDE w:val="0"/>
              <w:snapToGrid w:val="0"/>
              <w:spacing w:after="0" w:line="240" w:lineRule="auto"/>
              <w:ind w:firstLine="236"/>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Проект контакта</w:t>
            </w:r>
          </w:p>
        </w:tc>
        <w:tc>
          <w:tcPr>
            <w:tcW w:w="717" w:type="dxa"/>
            <w:shd w:val="clear" w:color="auto" w:fill="auto"/>
          </w:tcPr>
          <w:p w:rsidR="006B7C55" w:rsidRPr="006B7C55" w:rsidRDefault="006B7C55" w:rsidP="006B7C55">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8"/>
                <w:szCs w:val="28"/>
                <w:lang w:eastAsia="ar-SA"/>
              </w:rPr>
            </w:pPr>
          </w:p>
        </w:tc>
      </w:tr>
      <w:tr w:rsidR="006B7C55" w:rsidRPr="006B7C55" w:rsidTr="00AB3907">
        <w:tc>
          <w:tcPr>
            <w:tcW w:w="633" w:type="dxa"/>
            <w:shd w:val="clear" w:color="auto" w:fill="auto"/>
          </w:tcPr>
          <w:p w:rsidR="006B7C55" w:rsidRPr="006B7C55" w:rsidRDefault="006B7C55" w:rsidP="006B7C55">
            <w:pPr>
              <w:suppressLineNumbers/>
              <w:suppressAutoHyphens/>
              <w:autoSpaceDE w:val="0"/>
              <w:snapToGrid w:val="0"/>
              <w:spacing w:after="0" w:line="240" w:lineRule="auto"/>
              <w:rPr>
                <w:rFonts w:ascii="Times New Roman" w:eastAsia="Arial" w:hAnsi="Times New Roman" w:cs="Times New Roman"/>
                <w:color w:val="000000"/>
                <w:kern w:val="1"/>
                <w:sz w:val="28"/>
                <w:szCs w:val="28"/>
                <w:lang w:eastAsia="ar-SA"/>
              </w:rPr>
            </w:pPr>
            <w:r>
              <w:rPr>
                <w:rFonts w:ascii="Times New Roman" w:eastAsia="Arial" w:hAnsi="Times New Roman" w:cs="Times New Roman"/>
                <w:color w:val="000000"/>
                <w:kern w:val="1"/>
                <w:sz w:val="28"/>
                <w:szCs w:val="28"/>
                <w:lang w:eastAsia="ar-SA"/>
              </w:rPr>
              <w:t>5</w:t>
            </w:r>
            <w:r w:rsidRPr="006B7C55">
              <w:rPr>
                <w:rFonts w:ascii="Times New Roman" w:eastAsia="Arial" w:hAnsi="Times New Roman" w:cs="Times New Roman"/>
                <w:color w:val="000000"/>
                <w:kern w:val="1"/>
                <w:sz w:val="28"/>
                <w:szCs w:val="28"/>
                <w:lang w:eastAsia="ar-SA"/>
              </w:rPr>
              <w:t>.</w:t>
            </w:r>
          </w:p>
          <w:p w:rsidR="006B7C55" w:rsidRPr="006B7C55" w:rsidRDefault="006B7C55" w:rsidP="006B7C55">
            <w:pPr>
              <w:suppressLineNumbers/>
              <w:suppressAutoHyphens/>
              <w:autoSpaceDE w:val="0"/>
              <w:snapToGrid w:val="0"/>
              <w:spacing w:after="0" w:line="240" w:lineRule="auto"/>
              <w:rPr>
                <w:rFonts w:ascii="Times New Roman" w:eastAsia="Arial" w:hAnsi="Times New Roman" w:cs="Times New Roman"/>
                <w:color w:val="000000"/>
                <w:kern w:val="1"/>
                <w:sz w:val="28"/>
                <w:szCs w:val="28"/>
                <w:lang w:eastAsia="ar-SA"/>
              </w:rPr>
            </w:pPr>
            <w:r>
              <w:rPr>
                <w:rFonts w:ascii="Times New Roman" w:eastAsia="Arial" w:hAnsi="Times New Roman" w:cs="Times New Roman"/>
                <w:color w:val="000000"/>
                <w:kern w:val="1"/>
                <w:sz w:val="28"/>
                <w:szCs w:val="28"/>
                <w:lang w:eastAsia="ar-SA"/>
              </w:rPr>
              <w:t>6</w:t>
            </w:r>
            <w:r w:rsidRPr="006B7C55">
              <w:rPr>
                <w:rFonts w:ascii="Times New Roman" w:eastAsia="Arial" w:hAnsi="Times New Roman" w:cs="Times New Roman"/>
                <w:color w:val="000000"/>
                <w:kern w:val="1"/>
                <w:sz w:val="28"/>
                <w:szCs w:val="28"/>
                <w:lang w:eastAsia="ar-SA"/>
              </w:rPr>
              <w:t>.</w:t>
            </w:r>
          </w:p>
          <w:p w:rsidR="006B7C55" w:rsidRPr="006B7C55" w:rsidRDefault="006B7C55" w:rsidP="006B7C55">
            <w:pPr>
              <w:suppressLineNumbers/>
              <w:suppressAutoHyphens/>
              <w:autoSpaceDE w:val="0"/>
              <w:snapToGrid w:val="0"/>
              <w:spacing w:after="0" w:line="240" w:lineRule="auto"/>
              <w:rPr>
                <w:rFonts w:ascii="Times New Roman" w:eastAsia="Arial" w:hAnsi="Times New Roman" w:cs="Times New Roman"/>
                <w:color w:val="000000"/>
                <w:kern w:val="1"/>
                <w:sz w:val="28"/>
                <w:szCs w:val="28"/>
                <w:lang w:eastAsia="ar-SA"/>
              </w:rPr>
            </w:pPr>
          </w:p>
          <w:p w:rsidR="006B7C55" w:rsidRPr="006B7C55" w:rsidRDefault="006B7C55" w:rsidP="006B7C55">
            <w:pPr>
              <w:suppressLineNumbers/>
              <w:suppressAutoHyphens/>
              <w:autoSpaceDE w:val="0"/>
              <w:snapToGrid w:val="0"/>
              <w:spacing w:after="0" w:line="240" w:lineRule="auto"/>
              <w:rPr>
                <w:rFonts w:ascii="Times New Roman" w:eastAsia="Arial" w:hAnsi="Times New Roman" w:cs="Times New Roman"/>
                <w:color w:val="000000"/>
                <w:kern w:val="1"/>
                <w:sz w:val="28"/>
                <w:szCs w:val="28"/>
                <w:lang w:eastAsia="ar-SA"/>
              </w:rPr>
            </w:pPr>
            <w:r>
              <w:rPr>
                <w:rFonts w:ascii="Times New Roman" w:eastAsia="Arial" w:hAnsi="Times New Roman" w:cs="Times New Roman"/>
                <w:color w:val="000000"/>
                <w:kern w:val="1"/>
                <w:sz w:val="28"/>
                <w:szCs w:val="28"/>
                <w:lang w:eastAsia="ar-SA"/>
              </w:rPr>
              <w:t>7.</w:t>
            </w:r>
            <w:r w:rsidRPr="006B7C55">
              <w:rPr>
                <w:rFonts w:ascii="Times New Roman" w:eastAsia="Arial" w:hAnsi="Times New Roman" w:cs="Times New Roman"/>
                <w:color w:val="000000"/>
                <w:kern w:val="1"/>
                <w:sz w:val="28"/>
                <w:szCs w:val="28"/>
                <w:lang w:val="en-US" w:eastAsia="ar-SA"/>
              </w:rPr>
              <w:t>.</w:t>
            </w:r>
          </w:p>
        </w:tc>
        <w:tc>
          <w:tcPr>
            <w:tcW w:w="7967" w:type="dxa"/>
            <w:shd w:val="clear" w:color="auto" w:fill="auto"/>
          </w:tcPr>
          <w:p w:rsidR="006B7C55" w:rsidRPr="006B7C55" w:rsidRDefault="006B7C55" w:rsidP="006B7C55">
            <w:pPr>
              <w:suppressLineNumbers/>
              <w:suppressAutoHyphens/>
              <w:autoSpaceDE w:val="0"/>
              <w:snapToGrid w:val="0"/>
              <w:spacing w:after="0" w:line="240" w:lineRule="auto"/>
              <w:ind w:firstLine="236"/>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Обоснование начальной (максимальной) цены контракта</w:t>
            </w:r>
          </w:p>
          <w:p w:rsidR="006B7C55" w:rsidRPr="006B7C55" w:rsidRDefault="006B7C55" w:rsidP="006B7C55">
            <w:pPr>
              <w:suppressLineNumbers/>
              <w:suppressAutoHyphens/>
              <w:autoSpaceDE w:val="0"/>
              <w:snapToGrid w:val="0"/>
              <w:spacing w:after="0" w:line="240" w:lineRule="auto"/>
              <w:ind w:left="236"/>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Примерные (рекомендуемые) образцы форм для заполнения участниками закупки</w:t>
            </w:r>
          </w:p>
          <w:p w:rsidR="006B7C55" w:rsidRPr="006B7C55" w:rsidRDefault="006B7C55" w:rsidP="006B7C55">
            <w:pPr>
              <w:suppressLineNumbers/>
              <w:suppressAutoHyphens/>
              <w:autoSpaceDE w:val="0"/>
              <w:snapToGrid w:val="0"/>
              <w:spacing w:after="0" w:line="240" w:lineRule="auto"/>
              <w:ind w:left="236"/>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Обоснование выбранного способа определения поставщика (подрядчика, исполнителя)</w:t>
            </w:r>
          </w:p>
        </w:tc>
        <w:tc>
          <w:tcPr>
            <w:tcW w:w="717" w:type="dxa"/>
            <w:shd w:val="clear" w:color="auto" w:fill="auto"/>
          </w:tcPr>
          <w:p w:rsidR="006B7C55" w:rsidRPr="006B7C55" w:rsidRDefault="006B7C55" w:rsidP="006B7C55">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8"/>
                <w:szCs w:val="28"/>
                <w:lang w:eastAsia="ar-SA"/>
              </w:rPr>
            </w:pPr>
          </w:p>
        </w:tc>
      </w:tr>
      <w:tr w:rsidR="006B7C55" w:rsidRPr="006B7C55" w:rsidTr="00AB3907">
        <w:tc>
          <w:tcPr>
            <w:tcW w:w="633" w:type="dxa"/>
            <w:shd w:val="clear" w:color="auto" w:fill="auto"/>
          </w:tcPr>
          <w:p w:rsidR="006B7C55" w:rsidRPr="006B7C55" w:rsidRDefault="006B7C55" w:rsidP="006B7C55">
            <w:pPr>
              <w:suppressLineNumbers/>
              <w:suppressAutoHyphens/>
              <w:autoSpaceDE w:val="0"/>
              <w:snapToGrid w:val="0"/>
              <w:spacing w:after="0" w:line="240" w:lineRule="auto"/>
              <w:ind w:firstLine="426"/>
              <w:jc w:val="center"/>
              <w:rPr>
                <w:rFonts w:ascii="Times New Roman" w:eastAsia="Arial" w:hAnsi="Times New Roman" w:cs="Times New Roman"/>
                <w:color w:val="000000"/>
                <w:kern w:val="1"/>
                <w:sz w:val="28"/>
                <w:szCs w:val="28"/>
                <w:lang w:eastAsia="ar-SA"/>
              </w:rPr>
            </w:pPr>
          </w:p>
        </w:tc>
        <w:tc>
          <w:tcPr>
            <w:tcW w:w="7967" w:type="dxa"/>
            <w:shd w:val="clear" w:color="auto" w:fill="auto"/>
          </w:tcPr>
          <w:p w:rsidR="006B7C55" w:rsidRPr="006B7C55" w:rsidRDefault="006B7C55" w:rsidP="006B7C55">
            <w:pPr>
              <w:suppressLineNumbers/>
              <w:suppressAutoHyphens/>
              <w:autoSpaceDE w:val="0"/>
              <w:snapToGrid w:val="0"/>
              <w:spacing w:after="0" w:line="240" w:lineRule="auto"/>
              <w:ind w:firstLine="426"/>
              <w:rPr>
                <w:rFonts w:ascii="Times New Roman" w:eastAsia="Arial" w:hAnsi="Times New Roman" w:cs="Times New Roman"/>
                <w:color w:val="000000"/>
                <w:kern w:val="1"/>
                <w:sz w:val="28"/>
                <w:szCs w:val="28"/>
                <w:lang w:eastAsia="ar-SA"/>
              </w:rPr>
            </w:pPr>
          </w:p>
        </w:tc>
        <w:tc>
          <w:tcPr>
            <w:tcW w:w="717" w:type="dxa"/>
            <w:shd w:val="clear" w:color="auto" w:fill="auto"/>
          </w:tcPr>
          <w:p w:rsidR="006B7C55" w:rsidRPr="006B7C55" w:rsidRDefault="006B7C55" w:rsidP="006B7C55">
            <w:pPr>
              <w:suppressLineNumbers/>
              <w:suppressAutoHyphens/>
              <w:autoSpaceDE w:val="0"/>
              <w:snapToGrid w:val="0"/>
              <w:spacing w:after="0" w:line="240" w:lineRule="auto"/>
              <w:ind w:right="-1" w:firstLine="426"/>
              <w:jc w:val="right"/>
              <w:rPr>
                <w:rFonts w:ascii="Times New Roman" w:eastAsia="Arial" w:hAnsi="Times New Roman" w:cs="Times New Roman"/>
                <w:color w:val="000000"/>
                <w:kern w:val="1"/>
                <w:sz w:val="28"/>
                <w:szCs w:val="28"/>
                <w:lang w:eastAsia="ar-SA"/>
              </w:rPr>
            </w:pPr>
          </w:p>
        </w:tc>
      </w:tr>
    </w:tbl>
    <w:p w:rsidR="006B7C55" w:rsidRPr="006B7C55" w:rsidRDefault="006B7C55" w:rsidP="006B7C55">
      <w:pPr>
        <w:widowControl w:val="0"/>
        <w:suppressLineNumbers/>
        <w:suppressAutoHyphens/>
        <w:autoSpaceDE w:val="0"/>
        <w:spacing w:after="0" w:line="240" w:lineRule="auto"/>
        <w:ind w:right="-1" w:firstLine="426"/>
        <w:jc w:val="center"/>
        <w:rPr>
          <w:rFonts w:ascii="Times New Roman" w:eastAsia="Arial" w:hAnsi="Times New Roman" w:cs="Times New Roman"/>
          <w:color w:val="000000"/>
          <w:kern w:val="1"/>
          <w:sz w:val="28"/>
          <w:szCs w:val="28"/>
          <w:lang w:eastAsia="ar-SA"/>
        </w:rPr>
      </w:pPr>
    </w:p>
    <w:p w:rsidR="006B7C55" w:rsidRPr="006B7C55" w:rsidRDefault="006B7C55" w:rsidP="006B7C55">
      <w:pPr>
        <w:widowControl w:val="0"/>
        <w:suppressLineNumbers/>
        <w:suppressAutoHyphens/>
        <w:autoSpaceDE w:val="0"/>
        <w:spacing w:after="0" w:line="240" w:lineRule="auto"/>
        <w:ind w:right="-1" w:firstLine="426"/>
        <w:jc w:val="center"/>
        <w:rPr>
          <w:rFonts w:ascii="Times New Roman" w:eastAsia="Arial" w:hAnsi="Times New Roman" w:cs="Times New Roman"/>
          <w:color w:val="000000"/>
          <w:kern w:val="1"/>
          <w:sz w:val="28"/>
          <w:szCs w:val="28"/>
          <w:lang w:eastAsia="ar-SA"/>
        </w:rPr>
      </w:pPr>
    </w:p>
    <w:p w:rsidR="006B7C55" w:rsidRPr="006B7C55" w:rsidRDefault="006B7C55" w:rsidP="006B7C55">
      <w:pPr>
        <w:tabs>
          <w:tab w:val="left" w:pos="709"/>
        </w:tabs>
        <w:suppressAutoHyphens/>
        <w:autoSpaceDE w:val="0"/>
        <w:spacing w:after="0" w:line="240" w:lineRule="auto"/>
        <w:ind w:firstLine="426"/>
        <w:jc w:val="center"/>
        <w:rPr>
          <w:rFonts w:ascii="Times New Roman" w:eastAsia="Arial" w:hAnsi="Times New Roman" w:cs="Times New Roman"/>
          <w:b/>
          <w:bCs/>
          <w:color w:val="000000"/>
          <w:kern w:val="1"/>
          <w:sz w:val="28"/>
          <w:szCs w:val="28"/>
          <w:lang w:eastAsia="ar-SA"/>
        </w:rPr>
      </w:pPr>
      <w:r>
        <w:rPr>
          <w:rFonts w:ascii="Times New Roman" w:eastAsia="Arial" w:hAnsi="Times New Roman" w:cs="Times New Roman"/>
          <w:b/>
          <w:bCs/>
          <w:color w:val="000000"/>
          <w:kern w:val="1"/>
          <w:sz w:val="28"/>
          <w:szCs w:val="28"/>
          <w:lang w:eastAsia="ar-SA"/>
        </w:rPr>
        <w:t>1</w:t>
      </w:r>
      <w:r w:rsidRPr="006B7C55">
        <w:rPr>
          <w:rFonts w:ascii="Times New Roman" w:eastAsia="Arial" w:hAnsi="Times New Roman" w:cs="Times New Roman"/>
          <w:b/>
          <w:bCs/>
          <w:color w:val="000000"/>
          <w:kern w:val="1"/>
          <w:sz w:val="28"/>
          <w:szCs w:val="28"/>
          <w:lang w:eastAsia="ar-SA"/>
        </w:rPr>
        <w:t xml:space="preserve">. ИНСТРУКЦИЯ УЧАСТНИКАМ АУКЦИОНА </w:t>
      </w:r>
    </w:p>
    <w:p w:rsidR="006B7C55" w:rsidRPr="006B7C55" w:rsidRDefault="006B7C55" w:rsidP="006B7C55">
      <w:pPr>
        <w:tabs>
          <w:tab w:val="left" w:pos="709"/>
        </w:tabs>
        <w:suppressAutoHyphens/>
        <w:autoSpaceDE w:val="0"/>
        <w:spacing w:after="0" w:line="240" w:lineRule="auto"/>
        <w:ind w:firstLine="426"/>
        <w:jc w:val="center"/>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В ЭЛЕКТРОННОЙ ФОРМЕ</w:t>
      </w:r>
    </w:p>
    <w:p w:rsidR="006B7C55" w:rsidRPr="006B7C55" w:rsidRDefault="006B7C55" w:rsidP="006B7C55">
      <w:pPr>
        <w:suppressAutoHyphens/>
        <w:autoSpaceDE w:val="0"/>
        <w:spacing w:after="0" w:line="240" w:lineRule="auto"/>
        <w:ind w:firstLine="426"/>
        <w:rPr>
          <w:rFonts w:ascii="Times New Roman" w:eastAsia="Arial" w:hAnsi="Times New Roman" w:cs="Times New Roman"/>
          <w:color w:val="000000"/>
          <w:kern w:val="1"/>
          <w:sz w:val="28"/>
          <w:szCs w:val="28"/>
          <w:lang w:eastAsia="ar-SA"/>
        </w:rPr>
      </w:pPr>
      <w:bookmarkStart w:id="0" w:name="Par582"/>
      <w:bookmarkStart w:id="1" w:name="Par574"/>
      <w:bookmarkStart w:id="2" w:name="Par573"/>
      <w:bookmarkStart w:id="3" w:name="Par572"/>
      <w:bookmarkStart w:id="4" w:name="Par1105"/>
      <w:bookmarkStart w:id="5" w:name="Par1103"/>
      <w:bookmarkStart w:id="6" w:name="Par1070"/>
      <w:bookmarkStart w:id="7" w:name="Par1065"/>
      <w:bookmarkStart w:id="8" w:name="Par1058"/>
      <w:bookmarkStart w:id="9" w:name="Par1053"/>
      <w:bookmarkStart w:id="10" w:name="Par1049"/>
      <w:bookmarkStart w:id="11" w:name="Par466"/>
      <w:bookmarkStart w:id="12" w:name="Par465"/>
      <w:bookmarkStart w:id="13" w:name="Par464"/>
      <w:bookmarkStart w:id="14" w:name="Par463"/>
      <w:bookmarkStart w:id="15" w:name="Par462"/>
      <w:bookmarkStart w:id="16" w:name="Par460"/>
      <w:bookmarkStart w:id="17" w:name="Par459"/>
      <w:bookmarkStart w:id="18" w:name="Par458"/>
    </w:p>
    <w:p w:rsidR="006B7C55" w:rsidRPr="006B7C55" w:rsidRDefault="006B7C55" w:rsidP="006B7C55">
      <w:pPr>
        <w:tabs>
          <w:tab w:val="left" w:pos="360"/>
        </w:tabs>
        <w:suppressAutoHyphens/>
        <w:autoSpaceDE w:val="0"/>
        <w:spacing w:after="0" w:line="240" w:lineRule="auto"/>
        <w:ind w:firstLine="426"/>
        <w:jc w:val="center"/>
        <w:rPr>
          <w:rFonts w:ascii="Times New Roman" w:eastAsia="Times New Roman" w:hAnsi="Times New Roman" w:cs="Times New Roman"/>
          <w:b/>
          <w:bCs/>
          <w:color w:val="000000"/>
          <w:kern w:val="1"/>
          <w:sz w:val="28"/>
          <w:szCs w:val="28"/>
          <w:lang w:eastAsia="ar-SA"/>
        </w:rPr>
      </w:pPr>
      <w:r w:rsidRPr="006B7C55">
        <w:rPr>
          <w:rFonts w:ascii="Times New Roman" w:eastAsia="Times New Roman" w:hAnsi="Times New Roman" w:cs="Times New Roman"/>
          <w:b/>
          <w:caps/>
          <w:color w:val="000000"/>
          <w:kern w:val="1"/>
          <w:sz w:val="28"/>
          <w:szCs w:val="28"/>
          <w:lang w:eastAsia="ar-SA"/>
        </w:rPr>
        <w:t>Термины и определения</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b/>
          <w:color w:val="000000"/>
          <w:kern w:val="1"/>
          <w:sz w:val="28"/>
          <w:szCs w:val="28"/>
          <w:lang w:eastAsia="ar-SA"/>
        </w:rPr>
      </w:pPr>
      <w:r w:rsidRPr="006B7C55">
        <w:rPr>
          <w:rFonts w:ascii="Times New Roman" w:eastAsia="Times New Roman" w:hAnsi="Times New Roman" w:cs="Times New Roman"/>
          <w:b/>
          <w:bCs/>
          <w:color w:val="000000"/>
          <w:kern w:val="1"/>
          <w:sz w:val="28"/>
          <w:szCs w:val="28"/>
          <w:lang w:eastAsia="ar-SA"/>
        </w:rPr>
        <w:t>Муниципальный заказчик</w:t>
      </w:r>
      <w:r w:rsidRPr="006B7C55">
        <w:rPr>
          <w:rFonts w:ascii="Times New Roman" w:eastAsia="Times New Roman" w:hAnsi="Times New Roman" w:cs="Times New Roman"/>
          <w:color w:val="000000"/>
          <w:kern w:val="1"/>
          <w:sz w:val="28"/>
          <w:szCs w:val="28"/>
          <w:lang w:eastAsia="ar-SA"/>
        </w:rPr>
        <w:t xml:space="preserve">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w:t>
      </w:r>
      <w:r w:rsidRPr="006B7C55">
        <w:rPr>
          <w:rFonts w:ascii="Times New Roman" w:eastAsia="Times New Roman" w:hAnsi="Times New Roman" w:cs="Times New Roman"/>
          <w:color w:val="000000"/>
          <w:kern w:val="1"/>
          <w:sz w:val="28"/>
          <w:szCs w:val="28"/>
          <w:lang w:eastAsia="ar-SA"/>
        </w:rPr>
        <w:lastRenderedPageBreak/>
        <w:t xml:space="preserve">ФЗ), за исключением случаев, предусмотренных </w:t>
      </w:r>
      <w:hyperlink r:id="rId7" w:history="1">
        <w:r w:rsidRPr="006B7C55">
          <w:rPr>
            <w:rFonts w:ascii="Times New Roman" w:eastAsia="Times New Roman" w:hAnsi="Times New Roman" w:cs="Times New Roman"/>
            <w:kern w:val="1"/>
            <w:sz w:val="28"/>
            <w:szCs w:val="28"/>
            <w:u w:val="single"/>
          </w:rPr>
          <w:t>частями 2</w:t>
        </w:r>
      </w:hyperlink>
      <w:r w:rsidRPr="006B7C55">
        <w:rPr>
          <w:rFonts w:ascii="Times New Roman" w:eastAsia="Times New Roman" w:hAnsi="Times New Roman" w:cs="Times New Roman"/>
          <w:color w:val="000000"/>
          <w:kern w:val="1"/>
          <w:sz w:val="28"/>
          <w:szCs w:val="28"/>
          <w:lang w:eastAsia="ar-SA"/>
        </w:rPr>
        <w:t xml:space="preserve"> и </w:t>
      </w:r>
      <w:hyperlink r:id="rId8" w:history="1">
        <w:r w:rsidRPr="006B7C55">
          <w:rPr>
            <w:rFonts w:ascii="Times New Roman" w:eastAsia="Times New Roman" w:hAnsi="Times New Roman" w:cs="Times New Roman"/>
            <w:kern w:val="1"/>
            <w:sz w:val="28"/>
            <w:szCs w:val="28"/>
            <w:u w:val="single"/>
          </w:rPr>
          <w:t>3</w:t>
        </w:r>
      </w:hyperlink>
      <w:r w:rsidRPr="006B7C55">
        <w:rPr>
          <w:rFonts w:ascii="Times New Roman" w:eastAsia="Times New Roman" w:hAnsi="Times New Roman" w:cs="Times New Roman"/>
          <w:color w:val="000000"/>
          <w:kern w:val="1"/>
          <w:sz w:val="28"/>
          <w:szCs w:val="28"/>
          <w:lang w:eastAsia="ar-SA"/>
        </w:rPr>
        <w:t xml:space="preserve"> статьи 15 Закона № 44-ФЗ. </w:t>
      </w:r>
    </w:p>
    <w:p w:rsidR="006B7C55" w:rsidRPr="006B7C55" w:rsidRDefault="006B7C55" w:rsidP="006B7C55">
      <w:pPr>
        <w:tabs>
          <w:tab w:val="left" w:pos="0"/>
          <w:tab w:val="left" w:pos="709"/>
        </w:tab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Определение поставщика</w:t>
      </w:r>
      <w:r w:rsidRPr="006B7C55">
        <w:rPr>
          <w:rFonts w:ascii="Times New Roman" w:eastAsia="Arial" w:hAnsi="Times New Roman" w:cs="Times New Roman"/>
          <w:color w:val="000000"/>
          <w:kern w:val="1"/>
          <w:sz w:val="28"/>
          <w:szCs w:val="28"/>
          <w:lang w:eastAsia="ar-SA"/>
        </w:rPr>
        <w:t xml:space="preserve"> (подрядчика, исполнителя) - совокупность действий, которые осуществляются муниципальным заказчиком (далее - заказчиком) в порядке, установленном Законом № 44-ФЗ, начиная с размещения извещения об осуществлении закупки товара, работы, услуги для обеспечения муниципальных нужд </w:t>
      </w:r>
      <w:r w:rsidRPr="006B7C55">
        <w:rPr>
          <w:rFonts w:ascii="Times New Roman" w:eastAsia="Times New Roman" w:hAnsi="Times New Roman" w:cs="Times New Roman"/>
          <w:bCs/>
          <w:color w:val="000000"/>
          <w:kern w:val="1"/>
          <w:sz w:val="28"/>
          <w:szCs w:val="28"/>
          <w:lang w:eastAsia="ar-SA"/>
        </w:rPr>
        <w:t>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w:t>
      </w:r>
      <w:r w:rsidRPr="006B7C55">
        <w:rPr>
          <w:rFonts w:ascii="Times New Roman" w:eastAsia="Times New Roman" w:hAnsi="Times New Roman" w:cs="Times New Roman"/>
          <w:b/>
          <w:bCs/>
          <w:color w:val="000000"/>
          <w:kern w:val="1"/>
          <w:sz w:val="28"/>
          <w:szCs w:val="28"/>
          <w:lang w:eastAsia="ar-SA"/>
        </w:rPr>
        <w:t xml:space="preserve"> </w:t>
      </w:r>
      <w:r w:rsidRPr="006B7C55">
        <w:rPr>
          <w:rFonts w:ascii="Times New Roman" w:eastAsia="Arial" w:hAnsi="Times New Roman" w:cs="Times New Roman"/>
          <w:color w:val="000000"/>
          <w:kern w:val="1"/>
          <w:sz w:val="28"/>
          <w:szCs w:val="28"/>
          <w:lang w:eastAsia="ar-SA"/>
        </w:rPr>
        <w:t>и завершаются заключением контракта.</w:t>
      </w:r>
    </w:p>
    <w:p w:rsidR="006B7C55" w:rsidRPr="006B7C55" w:rsidRDefault="006B7C55" w:rsidP="006B7C55">
      <w:pPr>
        <w:tabs>
          <w:tab w:val="left" w:pos="0"/>
          <w:tab w:val="left" w:pos="709"/>
        </w:tabs>
        <w:suppressAutoHyphen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Закупка товара, работы, услуги</w:t>
      </w:r>
      <w:r w:rsidRPr="006B7C55">
        <w:rPr>
          <w:rFonts w:ascii="Times New Roman" w:eastAsia="Arial" w:hAnsi="Times New Roman" w:cs="Times New Roman"/>
          <w:color w:val="000000"/>
          <w:kern w:val="1"/>
          <w:sz w:val="28"/>
          <w:szCs w:val="28"/>
          <w:lang w:eastAsia="ar-SA"/>
        </w:rPr>
        <w:t xml:space="preserve"> для обеспечения муниципальных нужд (далее - закупка) - </w:t>
      </w:r>
      <w:r w:rsidRPr="006B7C55">
        <w:rPr>
          <w:rFonts w:ascii="Times New Roman" w:eastAsia="Times New Roman" w:hAnsi="Times New Roman" w:cs="Times New Roman"/>
          <w:color w:val="000000"/>
          <w:kern w:val="1"/>
          <w:sz w:val="28"/>
          <w:szCs w:val="28"/>
          <w:lang w:eastAsia="ar-SA"/>
        </w:rPr>
        <w:t xml:space="preserve">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w:t>
      </w:r>
    </w:p>
    <w:p w:rsidR="006B7C55" w:rsidRPr="006B7C55" w:rsidRDefault="006B7C55" w:rsidP="006B7C55">
      <w:pPr>
        <w:tabs>
          <w:tab w:val="left" w:pos="0"/>
          <w:tab w:val="left" w:pos="709"/>
        </w:tab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Участник закупки (далее - также участник аукциона)</w:t>
      </w:r>
      <w:r w:rsidRPr="006B7C55">
        <w:rPr>
          <w:rFonts w:ascii="Times New Roman" w:eastAsia="Arial" w:hAnsi="Times New Roman" w:cs="Times New Roman"/>
          <w:color w:val="000000"/>
          <w:kern w:val="1"/>
          <w:sz w:val="28"/>
          <w:szCs w:val="28"/>
          <w:lang w:eastAsia="ar-SA"/>
        </w:rPr>
        <w:t xml:space="preserve"> - </w:t>
      </w:r>
      <w:r w:rsidRPr="006B7C55">
        <w:rPr>
          <w:rFonts w:ascii="Times New Roman" w:eastAsia="Times New Roman" w:hAnsi="Times New Roman" w:cs="Times New Roman"/>
          <w:color w:val="000000"/>
          <w:kern w:val="1"/>
          <w:sz w:val="28"/>
          <w:szCs w:val="28"/>
          <w:lang w:eastAsia="ar-SA"/>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6B7C55">
          <w:rPr>
            <w:rFonts w:ascii="Times New Roman" w:eastAsia="Times New Roman" w:hAnsi="Times New Roman" w:cs="Times New Roman"/>
            <w:kern w:val="1"/>
            <w:sz w:val="28"/>
            <w:szCs w:val="28"/>
            <w:u w:val="single"/>
          </w:rPr>
          <w:t>подпунктом 1 пункта 3 статьи 284</w:t>
        </w:r>
      </w:hyperlink>
      <w:r w:rsidRPr="006B7C55">
        <w:rPr>
          <w:rFonts w:ascii="Times New Roman" w:eastAsia="Times New Roman" w:hAnsi="Times New Roman" w:cs="Times New Roman"/>
          <w:color w:val="000000"/>
          <w:kern w:val="1"/>
          <w:sz w:val="28"/>
          <w:szCs w:val="28"/>
          <w:lang w:eastAsia="ar-SA"/>
        </w:rPr>
        <w:t xml:space="preserve"> Налогового кодекса Российской Федерации </w:t>
      </w:r>
      <w:hyperlink r:id="rId10" w:history="1">
        <w:r w:rsidRPr="006B7C55">
          <w:rPr>
            <w:rFonts w:ascii="Times New Roman" w:eastAsia="Times New Roman" w:hAnsi="Times New Roman" w:cs="Times New Roman"/>
            <w:kern w:val="1"/>
            <w:sz w:val="28"/>
            <w:szCs w:val="28"/>
            <w:u w:val="single"/>
          </w:rPr>
          <w:t>перечень</w:t>
        </w:r>
      </w:hyperlink>
      <w:r w:rsidRPr="006B7C55">
        <w:rPr>
          <w:rFonts w:ascii="Times New Roman" w:eastAsia="Times New Roman" w:hAnsi="Times New Roman" w:cs="Times New Roman"/>
          <w:color w:val="000000"/>
          <w:kern w:val="1"/>
          <w:sz w:val="28"/>
          <w:szCs w:val="28"/>
          <w:lang w:eastAsia="ar-SA"/>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6B7C55" w:rsidRPr="006B7C55" w:rsidRDefault="006B7C55" w:rsidP="006B7C55">
      <w:pPr>
        <w:tabs>
          <w:tab w:val="left" w:pos="709"/>
        </w:tabs>
        <w:suppressAutoHyphen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Эксперт, экспертная организация</w:t>
      </w:r>
      <w:r w:rsidRPr="006B7C55">
        <w:rPr>
          <w:rFonts w:ascii="Times New Roman" w:eastAsia="Arial" w:hAnsi="Times New Roman" w:cs="Times New Roman"/>
          <w:color w:val="000000"/>
          <w:kern w:val="1"/>
          <w:sz w:val="28"/>
          <w:szCs w:val="28"/>
          <w:lang w:eastAsia="ar-SA"/>
        </w:rPr>
        <w:t xml:space="preserve">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 44-ФЗ.</w:t>
      </w:r>
    </w:p>
    <w:p w:rsidR="006B7C55" w:rsidRPr="006B7C55" w:rsidRDefault="006B7C55" w:rsidP="006B7C55">
      <w:pPr>
        <w:tabs>
          <w:tab w:val="left" w:pos="709"/>
        </w:tabs>
        <w:suppressAutoHyphen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Единая информационная система в сфере закупок</w:t>
      </w:r>
      <w:r w:rsidRPr="006B7C55">
        <w:rPr>
          <w:rFonts w:ascii="Times New Roman" w:eastAsia="Arial" w:hAnsi="Times New Roman" w:cs="Times New Roman"/>
          <w:color w:val="000000"/>
          <w:kern w:val="1"/>
          <w:sz w:val="28"/>
          <w:szCs w:val="28"/>
          <w:lang w:eastAsia="ar-SA"/>
        </w:rPr>
        <w:t xml:space="preserve"> (далее - ЕИС) - совокупность информации, указанной в </w:t>
      </w:r>
      <w:hyperlink w:anchor="Par80" w:history="1">
        <w:r w:rsidRPr="006B7C55">
          <w:rPr>
            <w:rFonts w:ascii="Times New Roman" w:eastAsia="Arial" w:hAnsi="Times New Roman" w:cs="Times New Roman"/>
            <w:kern w:val="1"/>
            <w:sz w:val="28"/>
            <w:szCs w:val="28"/>
            <w:u w:val="single"/>
          </w:rPr>
          <w:t>части 3 статьи 4</w:t>
        </w:r>
      </w:hyperlink>
      <w:r w:rsidRPr="006B7C55">
        <w:rPr>
          <w:rFonts w:ascii="Times New Roman" w:eastAsia="Arial" w:hAnsi="Times New Roman" w:cs="Times New Roman"/>
          <w:color w:val="000000"/>
          <w:kern w:val="1"/>
          <w:sz w:val="28"/>
          <w:szCs w:val="28"/>
          <w:lang w:eastAsia="ar-SA"/>
        </w:rPr>
        <w:t xml:space="preserve">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 </w:t>
      </w:r>
    </w:p>
    <w:p w:rsidR="006B7C55" w:rsidRPr="006B7C55" w:rsidRDefault="006B7C55" w:rsidP="006B7C55">
      <w:pPr>
        <w:tabs>
          <w:tab w:val="left" w:pos="709"/>
        </w:tabs>
        <w:suppressAutoHyphens/>
        <w:autoSpaceDE w:val="0"/>
        <w:spacing w:after="0" w:line="240" w:lineRule="auto"/>
        <w:ind w:firstLine="709"/>
        <w:jc w:val="both"/>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color w:val="000000"/>
          <w:kern w:val="1"/>
          <w:sz w:val="28"/>
          <w:szCs w:val="28"/>
          <w:lang w:eastAsia="ar-SA"/>
        </w:rPr>
        <w:lastRenderedPageBreak/>
        <w:t>Единая комиссия по осуществлению закупок</w:t>
      </w:r>
      <w:r w:rsidRPr="006B7C55">
        <w:rPr>
          <w:rFonts w:ascii="Times New Roman" w:eastAsia="Arial" w:hAnsi="Times New Roman" w:cs="Times New Roman"/>
          <w:b/>
          <w:bCs/>
          <w:color w:val="000000"/>
          <w:kern w:val="1"/>
          <w:sz w:val="28"/>
          <w:szCs w:val="28"/>
          <w:lang w:eastAsia="ar-SA"/>
        </w:rPr>
        <w:t xml:space="preserve"> –</w:t>
      </w:r>
      <w:r w:rsidRPr="006B7C55">
        <w:rPr>
          <w:rFonts w:ascii="Times New Roman" w:eastAsia="Arial" w:hAnsi="Times New Roman" w:cs="Times New Roman"/>
          <w:color w:val="000000"/>
          <w:kern w:val="1"/>
          <w:sz w:val="28"/>
          <w:szCs w:val="28"/>
          <w:lang w:eastAsia="ar-SA"/>
        </w:rPr>
        <w:t xml:space="preserve"> комиссия, созданная заказчиком, для осуществления функции по осуществлению закупок путем проведения конкурсов, аукционов.</w:t>
      </w:r>
    </w:p>
    <w:p w:rsidR="006B7C55" w:rsidRPr="006B7C55" w:rsidRDefault="006B7C55" w:rsidP="006B7C55">
      <w:pPr>
        <w:tabs>
          <w:tab w:val="left" w:pos="709"/>
        </w:tabs>
        <w:suppressAutoHyphens/>
        <w:autoSpaceDE w:val="0"/>
        <w:spacing w:after="0" w:line="240" w:lineRule="auto"/>
        <w:ind w:firstLine="709"/>
        <w:jc w:val="both"/>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Официальный сайт</w:t>
      </w:r>
      <w:r w:rsidRPr="006B7C55">
        <w:rPr>
          <w:rFonts w:ascii="Times New Roman" w:eastAsia="Arial" w:hAnsi="Times New Roman" w:cs="Times New Roman"/>
          <w:color w:val="000000"/>
          <w:kern w:val="1"/>
          <w:sz w:val="28"/>
          <w:szCs w:val="28"/>
          <w:lang w:eastAsia="ar-SA"/>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r w:rsidRPr="006B7C55">
        <w:rPr>
          <w:rFonts w:ascii="Times New Roman" w:eastAsia="Arial" w:hAnsi="Times New Roman" w:cs="Times New Roman"/>
          <w:b/>
          <w:color w:val="000000"/>
          <w:kern w:val="1"/>
          <w:sz w:val="28"/>
          <w:szCs w:val="28"/>
          <w:lang w:eastAsia="ar-SA"/>
        </w:rPr>
        <w:t>www.</w:t>
      </w:r>
      <w:r w:rsidRPr="006B7C55">
        <w:rPr>
          <w:rFonts w:ascii="Times New Roman" w:eastAsia="Arial" w:hAnsi="Times New Roman" w:cs="Times New Roman"/>
          <w:b/>
          <w:color w:val="000000"/>
          <w:kern w:val="1"/>
          <w:sz w:val="28"/>
          <w:szCs w:val="28"/>
          <w:lang w:val="en-US" w:eastAsia="ar-SA"/>
        </w:rPr>
        <w:t>zakupki</w:t>
      </w:r>
      <w:r w:rsidRPr="006B7C55">
        <w:rPr>
          <w:rFonts w:ascii="Times New Roman" w:eastAsia="Arial" w:hAnsi="Times New Roman" w:cs="Times New Roman"/>
          <w:b/>
          <w:color w:val="000000"/>
          <w:kern w:val="1"/>
          <w:sz w:val="28"/>
          <w:szCs w:val="28"/>
          <w:lang w:eastAsia="ar-SA"/>
        </w:rPr>
        <w:t>.</w:t>
      </w:r>
      <w:r w:rsidRPr="006B7C55">
        <w:rPr>
          <w:rFonts w:ascii="Times New Roman" w:eastAsia="Arial" w:hAnsi="Times New Roman" w:cs="Times New Roman"/>
          <w:b/>
          <w:color w:val="000000"/>
          <w:kern w:val="1"/>
          <w:sz w:val="28"/>
          <w:szCs w:val="28"/>
          <w:lang w:val="en-US" w:eastAsia="ar-SA"/>
        </w:rPr>
        <w:t>gov</w:t>
      </w:r>
      <w:r w:rsidRPr="006B7C55">
        <w:rPr>
          <w:rFonts w:ascii="Times New Roman" w:eastAsia="Arial" w:hAnsi="Times New Roman" w:cs="Times New Roman"/>
          <w:b/>
          <w:color w:val="000000"/>
          <w:kern w:val="1"/>
          <w:sz w:val="28"/>
          <w:szCs w:val="28"/>
          <w:lang w:eastAsia="ar-SA"/>
        </w:rPr>
        <w:t>.ru.</w:t>
      </w:r>
    </w:p>
    <w:p w:rsidR="006B7C55" w:rsidRPr="006B7C55" w:rsidRDefault="006B7C55" w:rsidP="006B7C55">
      <w:pPr>
        <w:tabs>
          <w:tab w:val="left" w:pos="709"/>
        </w:tabs>
        <w:autoSpaceDE w:val="0"/>
        <w:spacing w:after="0" w:line="240" w:lineRule="auto"/>
        <w:ind w:firstLine="709"/>
        <w:jc w:val="both"/>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 xml:space="preserve">Электронная площадка – </w:t>
      </w:r>
      <w:r w:rsidRPr="006B7C55">
        <w:rPr>
          <w:rFonts w:ascii="Times New Roman" w:eastAsia="Times New Roman" w:hAnsi="Times New Roman" w:cs="Times New Roman"/>
          <w:b/>
          <w:bCs/>
          <w:color w:val="000000"/>
          <w:kern w:val="1"/>
          <w:sz w:val="28"/>
          <w:szCs w:val="28"/>
          <w:lang w:eastAsia="ar-SA"/>
        </w:rPr>
        <w:t xml:space="preserve"> </w:t>
      </w:r>
      <w:r w:rsidRPr="006B7C55">
        <w:rPr>
          <w:rFonts w:ascii="Times New Roman" w:eastAsia="Times New Roman" w:hAnsi="Times New Roman" w:cs="Times New Roman"/>
          <w:bCs/>
          <w:color w:val="000000"/>
          <w:kern w:val="1"/>
          <w:sz w:val="28"/>
          <w:szCs w:val="28"/>
          <w:lang w:eastAsia="ar-SA"/>
        </w:rPr>
        <w:t xml:space="preserve">сайт в информационно-телекоммуникационной сети "Интернет", соответствующий установленным в соответствии с </w:t>
      </w:r>
      <w:hyperlink r:id="rId11" w:history="1">
        <w:r w:rsidRPr="006B7C55">
          <w:rPr>
            <w:rFonts w:ascii="Times New Roman" w:eastAsia="Times New Roman" w:hAnsi="Times New Roman" w:cs="Times New Roman"/>
            <w:bCs/>
            <w:kern w:val="1"/>
            <w:sz w:val="28"/>
            <w:szCs w:val="28"/>
            <w:u w:val="single"/>
          </w:rPr>
          <w:t>пунктами 1</w:t>
        </w:r>
      </w:hyperlink>
      <w:r w:rsidRPr="006B7C55">
        <w:rPr>
          <w:rFonts w:ascii="Times New Roman" w:eastAsia="Times New Roman" w:hAnsi="Times New Roman" w:cs="Times New Roman"/>
          <w:bCs/>
          <w:color w:val="000000"/>
          <w:kern w:val="1"/>
          <w:sz w:val="28"/>
          <w:szCs w:val="28"/>
          <w:lang w:eastAsia="ar-SA"/>
        </w:rPr>
        <w:t xml:space="preserve"> и </w:t>
      </w:r>
      <w:hyperlink r:id="rId12" w:history="1">
        <w:r w:rsidRPr="006B7C55">
          <w:rPr>
            <w:rFonts w:ascii="Times New Roman" w:eastAsia="Times New Roman" w:hAnsi="Times New Roman" w:cs="Times New Roman"/>
            <w:bCs/>
            <w:kern w:val="1"/>
            <w:sz w:val="28"/>
            <w:szCs w:val="28"/>
            <w:u w:val="single"/>
          </w:rPr>
          <w:t>2 части 2 статьи 24.1</w:t>
        </w:r>
      </w:hyperlink>
      <w:r w:rsidRPr="006B7C55">
        <w:rPr>
          <w:rFonts w:ascii="Times New Roman" w:eastAsia="Times New Roman" w:hAnsi="Times New Roman" w:cs="Times New Roman"/>
          <w:bCs/>
          <w:color w:val="000000"/>
          <w:kern w:val="1"/>
          <w:sz w:val="28"/>
          <w:szCs w:val="28"/>
          <w:lang w:eastAsia="ar-SA"/>
        </w:rP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6B7C55" w:rsidRPr="006B7C55" w:rsidRDefault="006B7C55" w:rsidP="006B7C55">
      <w:pPr>
        <w:tabs>
          <w:tab w:val="left" w:pos="709"/>
        </w:tab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 xml:space="preserve">Оператор электронной площадки - </w:t>
      </w:r>
      <w:r w:rsidRPr="006B7C55">
        <w:rPr>
          <w:rFonts w:ascii="Times New Roman" w:eastAsia="Times New Roman" w:hAnsi="Times New Roman" w:cs="Times New Roman"/>
          <w:color w:val="000000"/>
          <w:kern w:val="1"/>
          <w:sz w:val="28"/>
          <w:szCs w:val="28"/>
          <w:lang w:eastAsia="ar-SA"/>
        </w:rPr>
        <w:t xml:space="preserve">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r:id="rId13" w:history="1">
        <w:r w:rsidRPr="006B7C55">
          <w:rPr>
            <w:rFonts w:ascii="Times New Roman" w:eastAsia="Times New Roman" w:hAnsi="Times New Roman" w:cs="Times New Roman"/>
            <w:kern w:val="1"/>
            <w:sz w:val="28"/>
            <w:szCs w:val="28"/>
            <w:u w:val="single"/>
          </w:rPr>
          <w:t>пунктами 1</w:t>
        </w:r>
      </w:hyperlink>
      <w:r w:rsidRPr="006B7C55">
        <w:rPr>
          <w:rFonts w:ascii="Times New Roman" w:eastAsia="Times New Roman" w:hAnsi="Times New Roman" w:cs="Times New Roman"/>
          <w:color w:val="000000"/>
          <w:kern w:val="1"/>
          <w:sz w:val="28"/>
          <w:szCs w:val="28"/>
          <w:lang w:eastAsia="ar-SA"/>
        </w:rPr>
        <w:t xml:space="preserve"> и </w:t>
      </w:r>
      <w:hyperlink r:id="rId14" w:history="1">
        <w:r w:rsidRPr="006B7C55">
          <w:rPr>
            <w:rFonts w:ascii="Times New Roman" w:eastAsia="Times New Roman" w:hAnsi="Times New Roman" w:cs="Times New Roman"/>
            <w:kern w:val="1"/>
            <w:sz w:val="28"/>
            <w:szCs w:val="28"/>
            <w:u w:val="single"/>
          </w:rPr>
          <w:t>2 части 2 статьи 24.1</w:t>
        </w:r>
      </w:hyperlink>
      <w:r w:rsidRPr="006B7C55">
        <w:rPr>
          <w:rFonts w:ascii="Times New Roman" w:eastAsia="Times New Roman" w:hAnsi="Times New Roman" w:cs="Times New Roman"/>
          <w:color w:val="000000"/>
          <w:kern w:val="1"/>
          <w:sz w:val="28"/>
          <w:szCs w:val="28"/>
          <w:lang w:eastAsia="ar-SA"/>
        </w:rPr>
        <w:t xml:space="preserve">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6B7C55" w:rsidRPr="006B7C55" w:rsidRDefault="006B7C55" w:rsidP="006B7C55">
      <w:pPr>
        <w:tabs>
          <w:tab w:val="left" w:pos="709"/>
        </w:tabs>
        <w:suppressAutoHyphen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 xml:space="preserve">Аукцион в электронной форме </w:t>
      </w:r>
      <w:r w:rsidRPr="006B7C55">
        <w:rPr>
          <w:rFonts w:ascii="Times New Roman" w:eastAsia="Arial" w:hAnsi="Times New Roman" w:cs="Times New Roman"/>
          <w:color w:val="000000"/>
          <w:kern w:val="1"/>
          <w:sz w:val="28"/>
          <w:szCs w:val="28"/>
          <w:lang w:eastAsia="ar-SA"/>
        </w:rPr>
        <w:t>(аукцион)</w:t>
      </w:r>
      <w:r w:rsidRPr="006B7C55">
        <w:rPr>
          <w:rFonts w:ascii="Times New Roman" w:eastAsia="Arial" w:hAnsi="Times New Roman" w:cs="Times New Roman"/>
          <w:b/>
          <w:color w:val="000000"/>
          <w:kern w:val="1"/>
          <w:sz w:val="28"/>
          <w:szCs w:val="28"/>
          <w:lang w:eastAsia="ar-SA"/>
        </w:rPr>
        <w:t xml:space="preserve"> – </w:t>
      </w:r>
      <w:r w:rsidRPr="006B7C55">
        <w:rPr>
          <w:rFonts w:ascii="Times New Roman" w:eastAsia="Arial" w:hAnsi="Times New Roman" w:cs="Times New Roman"/>
          <w:color w:val="000000"/>
          <w:kern w:val="1"/>
          <w:sz w:val="28"/>
          <w:szCs w:val="28"/>
          <w:lang w:eastAsia="ar-SA"/>
        </w:rPr>
        <w:t>конкурентный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проведение такого аукциона обеспечивается на электронной площадке ее оператором.</w:t>
      </w:r>
    </w:p>
    <w:p w:rsidR="006B7C55" w:rsidRPr="006B7C55" w:rsidRDefault="006B7C55" w:rsidP="006B7C55">
      <w:pPr>
        <w:tabs>
          <w:tab w:val="left" w:pos="709"/>
        </w:tabs>
        <w:suppressAutoHyphen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Документации об аукционе</w:t>
      </w:r>
      <w:r w:rsidRPr="006B7C55">
        <w:rPr>
          <w:rFonts w:ascii="Times New Roman" w:eastAsia="Arial" w:hAnsi="Times New Roman" w:cs="Times New Roman"/>
          <w:color w:val="000000"/>
          <w:kern w:val="1"/>
          <w:sz w:val="28"/>
          <w:szCs w:val="28"/>
          <w:lang w:eastAsia="ar-SA"/>
        </w:rPr>
        <w:t xml:space="preserve"> </w:t>
      </w:r>
      <w:r w:rsidRPr="006B7C55">
        <w:rPr>
          <w:rFonts w:ascii="Times New Roman" w:eastAsia="Arial" w:hAnsi="Times New Roman" w:cs="Times New Roman"/>
          <w:b/>
          <w:color w:val="000000"/>
          <w:kern w:val="1"/>
          <w:sz w:val="28"/>
          <w:szCs w:val="28"/>
          <w:lang w:eastAsia="ar-SA"/>
        </w:rPr>
        <w:t xml:space="preserve">в электронной форме </w:t>
      </w:r>
      <w:r w:rsidRPr="006B7C55">
        <w:rPr>
          <w:rFonts w:ascii="Times New Roman" w:eastAsia="Arial" w:hAnsi="Times New Roman" w:cs="Times New Roman"/>
          <w:color w:val="000000"/>
          <w:kern w:val="1"/>
          <w:sz w:val="28"/>
          <w:szCs w:val="28"/>
          <w:lang w:eastAsia="ar-SA"/>
        </w:rPr>
        <w:t xml:space="preserve">(далее – документация об аукционе) </w:t>
      </w:r>
      <w:r w:rsidRPr="006B7C55">
        <w:rPr>
          <w:rFonts w:ascii="Times New Roman" w:eastAsia="Arial" w:hAnsi="Times New Roman" w:cs="Times New Roman"/>
          <w:b/>
          <w:bCs/>
          <w:color w:val="000000"/>
          <w:kern w:val="1"/>
          <w:sz w:val="28"/>
          <w:szCs w:val="28"/>
          <w:lang w:eastAsia="ar-SA"/>
        </w:rPr>
        <w:t>–</w:t>
      </w:r>
      <w:r w:rsidRPr="006B7C55">
        <w:rPr>
          <w:rFonts w:ascii="Times New Roman" w:eastAsia="Arial" w:hAnsi="Times New Roman" w:cs="Times New Roman"/>
          <w:color w:val="000000"/>
          <w:kern w:val="1"/>
          <w:sz w:val="28"/>
          <w:szCs w:val="28"/>
          <w:lang w:eastAsia="ar-SA"/>
        </w:rPr>
        <w:t xml:space="preserve"> документация, разработанная и утвержденная в установленном порядке заказчиком, предусмотренные законодательством Российской Федерации о контрактной системе в сфере закупок и состоящая из отдельных частей.</w:t>
      </w:r>
    </w:p>
    <w:p w:rsidR="006B7C55" w:rsidRPr="006B7C55" w:rsidRDefault="006B7C55" w:rsidP="006B7C55">
      <w:pPr>
        <w:widowControl w:val="0"/>
        <w:tabs>
          <w:tab w:val="left" w:pos="0"/>
          <w:tab w:val="left" w:pos="709"/>
        </w:tabs>
        <w:suppressAutoHyphens/>
        <w:autoSpaceDE w:val="0"/>
        <w:spacing w:after="0" w:line="240" w:lineRule="auto"/>
        <w:ind w:firstLine="709"/>
        <w:jc w:val="both"/>
        <w:rPr>
          <w:rFonts w:ascii="Times New Roman" w:eastAsia="Times New Roman" w:hAnsi="Times New Roman" w:cs="Times New Roman"/>
          <w:b/>
          <w:kern w:val="1"/>
          <w:sz w:val="28"/>
          <w:szCs w:val="28"/>
          <w:lang w:eastAsia="ar-SA"/>
        </w:rPr>
      </w:pPr>
      <w:r w:rsidRPr="006B7C55">
        <w:rPr>
          <w:rFonts w:ascii="Times New Roman" w:eastAsia="Times New Roman" w:hAnsi="Times New Roman" w:cs="Times New Roman"/>
          <w:b/>
          <w:kern w:val="1"/>
          <w:sz w:val="28"/>
          <w:szCs w:val="28"/>
          <w:lang w:eastAsia="ar-SA"/>
        </w:rPr>
        <w:t xml:space="preserve">Инструкция участникам аукциона в электронной форме </w:t>
      </w:r>
      <w:r w:rsidRPr="006B7C55">
        <w:rPr>
          <w:rFonts w:ascii="Times New Roman" w:eastAsia="Times New Roman" w:hAnsi="Times New Roman" w:cs="Times New Roman"/>
          <w:kern w:val="1"/>
          <w:sz w:val="28"/>
          <w:szCs w:val="28"/>
          <w:lang w:eastAsia="ar-SA"/>
        </w:rPr>
        <w:t>(далее – Инструкция) - составная часть документации об аукционе, содержащая термины и определения, используемые в документации об аукционе, требования к участникам закупки, содержанию</w:t>
      </w:r>
      <w:r w:rsidRPr="006B7C55">
        <w:rPr>
          <w:rFonts w:ascii="Times New Roman" w:eastAsia="Times New Roman" w:hAnsi="Times New Roman" w:cs="Times New Roman"/>
          <w:bCs/>
          <w:kern w:val="1"/>
          <w:sz w:val="28"/>
          <w:szCs w:val="28"/>
          <w:lang w:eastAsia="ar-SA"/>
        </w:rPr>
        <w:t xml:space="preserve"> и </w:t>
      </w:r>
      <w:r w:rsidRPr="006B7C55">
        <w:rPr>
          <w:rFonts w:ascii="Times New Roman" w:eastAsia="Times New Roman" w:hAnsi="Times New Roman" w:cs="Times New Roman"/>
          <w:kern w:val="1"/>
          <w:sz w:val="28"/>
          <w:szCs w:val="28"/>
          <w:lang w:eastAsia="ar-SA"/>
        </w:rPr>
        <w:t xml:space="preserve">составу заявки на участие в </w:t>
      </w:r>
      <w:r w:rsidRPr="006B7C55">
        <w:rPr>
          <w:rFonts w:ascii="Times New Roman" w:eastAsia="Times New Roman" w:hAnsi="Times New Roman" w:cs="Times New Roman"/>
          <w:bCs/>
          <w:kern w:val="1"/>
          <w:sz w:val="28"/>
          <w:szCs w:val="28"/>
          <w:lang w:eastAsia="ar-SA"/>
        </w:rPr>
        <w:t>аукционе, порядок внесения обеспечения заявки на участие в аукционе и обеспечения исполнения контракта</w:t>
      </w:r>
      <w:r w:rsidRPr="006B7C55">
        <w:rPr>
          <w:rFonts w:ascii="Times New Roman" w:eastAsia="Times New Roman" w:hAnsi="Times New Roman" w:cs="Times New Roman"/>
          <w:kern w:val="1"/>
          <w:sz w:val="28"/>
          <w:szCs w:val="28"/>
          <w:lang w:eastAsia="ar-SA"/>
        </w:rPr>
        <w:t>.</w:t>
      </w:r>
    </w:p>
    <w:p w:rsidR="006B7C55" w:rsidRPr="006B7C55" w:rsidRDefault="006B7C55" w:rsidP="006B7C55">
      <w:pPr>
        <w:tabs>
          <w:tab w:val="left" w:pos="709"/>
        </w:tabs>
        <w:suppressAutoHyphen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Информационная карта аукциона в электронной форме</w:t>
      </w:r>
      <w:r w:rsidRPr="006B7C55">
        <w:rPr>
          <w:rFonts w:ascii="Times New Roman" w:eastAsia="Arial" w:hAnsi="Times New Roman" w:cs="Times New Roman"/>
          <w:color w:val="000000"/>
          <w:kern w:val="1"/>
          <w:sz w:val="28"/>
          <w:szCs w:val="28"/>
          <w:lang w:eastAsia="ar-SA"/>
        </w:rPr>
        <w:t xml:space="preserve"> (далее – Информационная карта) – составная  часть документации об аукционе, содержащая ряд сведений, предусмотренных Законом № 44-ФЗ.</w:t>
      </w:r>
    </w:p>
    <w:p w:rsidR="006B7C55" w:rsidRPr="006B7C55" w:rsidRDefault="006B7C55" w:rsidP="006B7C55">
      <w:pPr>
        <w:tabs>
          <w:tab w:val="left" w:pos="709"/>
        </w:tabs>
        <w:suppressAutoHyphens/>
        <w:autoSpaceDE w:val="0"/>
        <w:spacing w:after="0" w:line="240" w:lineRule="auto"/>
        <w:ind w:firstLine="709"/>
        <w:jc w:val="both"/>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lastRenderedPageBreak/>
        <w:t>Техническое  задание</w:t>
      </w:r>
      <w:r w:rsidRPr="006B7C55">
        <w:rPr>
          <w:rFonts w:ascii="Times New Roman" w:eastAsia="Arial" w:hAnsi="Times New Roman" w:cs="Times New Roman"/>
          <w:color w:val="000000"/>
          <w:kern w:val="1"/>
          <w:sz w:val="28"/>
          <w:szCs w:val="28"/>
          <w:lang w:eastAsia="ar-SA"/>
        </w:rPr>
        <w:t xml:space="preserve"> - составная часть контракта  документации об аукционе, содержащая описание объекта и (или) объектов закупки с учетом положений </w:t>
      </w:r>
      <w:r w:rsidRPr="006B7C55">
        <w:rPr>
          <w:rFonts w:ascii="Times New Roman" w:eastAsia="Arial" w:hAnsi="Times New Roman" w:cs="Times New Roman"/>
          <w:kern w:val="1"/>
          <w:sz w:val="28"/>
          <w:szCs w:val="28"/>
          <w:u w:val="single"/>
        </w:rPr>
        <w:t>статьи 33</w:t>
      </w:r>
      <w:r w:rsidRPr="006B7C55">
        <w:rPr>
          <w:rFonts w:ascii="Times New Roman" w:eastAsia="Arial" w:hAnsi="Times New Roman" w:cs="Times New Roman"/>
          <w:color w:val="000000"/>
          <w:kern w:val="1"/>
          <w:sz w:val="28"/>
          <w:szCs w:val="28"/>
          <w:lang w:eastAsia="ar-SA"/>
        </w:rPr>
        <w:t xml:space="preserve"> Закона № 44-ФЗ.</w:t>
      </w:r>
    </w:p>
    <w:p w:rsidR="006B7C55" w:rsidRPr="006B7C55" w:rsidRDefault="006B7C55" w:rsidP="006B7C55">
      <w:pPr>
        <w:tabs>
          <w:tab w:val="left" w:pos="709"/>
        </w:tabs>
        <w:suppressAutoHyphens/>
        <w:autoSpaceDE w:val="0"/>
        <w:spacing w:after="0" w:line="240" w:lineRule="auto"/>
        <w:ind w:firstLine="709"/>
        <w:jc w:val="both"/>
        <w:rPr>
          <w:rFonts w:ascii="Times New Roman" w:eastAsia="Calibri" w:hAnsi="Times New Roman" w:cs="Times New Roman"/>
          <w:b/>
          <w:bCs/>
          <w:color w:val="000000"/>
          <w:kern w:val="1"/>
          <w:sz w:val="28"/>
          <w:szCs w:val="28"/>
          <w:lang w:eastAsia="ar-SA"/>
        </w:rPr>
      </w:pPr>
      <w:r w:rsidRPr="006B7C55">
        <w:rPr>
          <w:rFonts w:ascii="Times New Roman" w:eastAsia="Calibri" w:hAnsi="Times New Roman" w:cs="Times New Roman"/>
          <w:b/>
          <w:color w:val="000000"/>
          <w:kern w:val="1"/>
          <w:sz w:val="28"/>
          <w:szCs w:val="28"/>
          <w:lang w:eastAsia="ar-SA"/>
        </w:rPr>
        <w:t xml:space="preserve">Предложение участника закупки - </w:t>
      </w:r>
      <w:r w:rsidRPr="006B7C55">
        <w:rPr>
          <w:rFonts w:ascii="Times New Roman" w:eastAsia="Calibri" w:hAnsi="Times New Roman" w:cs="Times New Roman"/>
          <w:color w:val="000000"/>
          <w:kern w:val="1"/>
          <w:sz w:val="28"/>
          <w:szCs w:val="28"/>
          <w:lang w:eastAsia="ar-SA"/>
        </w:rPr>
        <w:t>рекомендуемая для заполнения участниками закупки форма в составе заявки на участие в аукционе.</w:t>
      </w:r>
      <w:r w:rsidRPr="006B7C55">
        <w:rPr>
          <w:rFonts w:ascii="Times New Roman" w:eastAsia="Calibri" w:hAnsi="Times New Roman" w:cs="Times New Roman"/>
          <w:color w:val="000000"/>
          <w:kern w:val="1"/>
          <w:sz w:val="28"/>
          <w:szCs w:val="28"/>
          <w:lang w:eastAsia="ar-SA"/>
        </w:rPr>
        <w:tab/>
      </w:r>
    </w:p>
    <w:p w:rsidR="006B7C55" w:rsidRPr="006B7C55" w:rsidRDefault="006B7C55" w:rsidP="006B7C55">
      <w:pPr>
        <w:tabs>
          <w:tab w:val="left" w:pos="709"/>
        </w:tabs>
        <w:suppressAutoHyphens/>
        <w:autoSpaceDE w:val="0"/>
        <w:spacing w:after="0" w:line="240" w:lineRule="auto"/>
        <w:ind w:firstLine="709"/>
        <w:jc w:val="both"/>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 xml:space="preserve">Заявка </w:t>
      </w:r>
      <w:r w:rsidRPr="006B7C55">
        <w:rPr>
          <w:rFonts w:ascii="Times New Roman" w:eastAsia="Arial" w:hAnsi="Times New Roman" w:cs="Times New Roman"/>
          <w:b/>
          <w:color w:val="000000"/>
          <w:kern w:val="1"/>
          <w:sz w:val="28"/>
          <w:szCs w:val="28"/>
          <w:lang w:eastAsia="ar-SA"/>
        </w:rPr>
        <w:t>на участие в аукционе</w:t>
      </w:r>
      <w:r w:rsidRPr="006B7C55">
        <w:rPr>
          <w:rFonts w:ascii="Times New Roman" w:eastAsia="Arial" w:hAnsi="Times New Roman" w:cs="Times New Roman"/>
          <w:b/>
          <w:bCs/>
          <w:color w:val="000000"/>
          <w:kern w:val="1"/>
          <w:sz w:val="28"/>
          <w:szCs w:val="28"/>
          <w:lang w:eastAsia="ar-SA"/>
        </w:rPr>
        <w:t xml:space="preserve"> </w:t>
      </w:r>
      <w:r w:rsidRPr="006B7C55">
        <w:rPr>
          <w:rFonts w:ascii="Times New Roman" w:eastAsia="Arial" w:hAnsi="Times New Roman" w:cs="Times New Roman"/>
          <w:bCs/>
          <w:color w:val="000000"/>
          <w:kern w:val="1"/>
          <w:sz w:val="28"/>
          <w:szCs w:val="28"/>
          <w:lang w:eastAsia="ar-SA"/>
        </w:rPr>
        <w:t>(далее – заявка)</w:t>
      </w:r>
      <w:r w:rsidRPr="006B7C55">
        <w:rPr>
          <w:rFonts w:ascii="Times New Roman" w:eastAsia="Arial" w:hAnsi="Times New Roman" w:cs="Times New Roman"/>
          <w:b/>
          <w:bCs/>
          <w:color w:val="000000"/>
          <w:kern w:val="1"/>
          <w:sz w:val="28"/>
          <w:szCs w:val="28"/>
          <w:lang w:eastAsia="ar-SA"/>
        </w:rPr>
        <w:t xml:space="preserve"> –</w:t>
      </w:r>
      <w:r w:rsidRPr="006B7C55">
        <w:rPr>
          <w:rFonts w:ascii="Times New Roman" w:eastAsia="Arial" w:hAnsi="Times New Roman" w:cs="Times New Roman"/>
          <w:color w:val="000000"/>
          <w:kern w:val="1"/>
          <w:sz w:val="28"/>
          <w:szCs w:val="28"/>
          <w:lang w:eastAsia="ar-SA"/>
        </w:rPr>
        <w:t xml:space="preserve"> направляемое оператору электронной площадки участником закупки подтверждение его согласия участвовать в аукционе на условиях, указанных в извещении о проведении аукциона и документации об аукционе, поданное в срок, установленный документацией об аукционе. </w:t>
      </w:r>
    </w:p>
    <w:p w:rsidR="006B7C55" w:rsidRPr="006B7C55" w:rsidRDefault="006B7C55" w:rsidP="006B7C55">
      <w:pPr>
        <w:tabs>
          <w:tab w:val="left" w:pos="709"/>
        </w:tabs>
        <w:suppressAutoHyphens/>
        <w:autoSpaceDE w:val="0"/>
        <w:spacing w:after="0" w:line="240" w:lineRule="auto"/>
        <w:ind w:firstLine="709"/>
        <w:jc w:val="both"/>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 xml:space="preserve">Муниципальный контракт </w:t>
      </w:r>
      <w:r w:rsidRPr="006B7C55">
        <w:rPr>
          <w:rFonts w:ascii="Times New Roman" w:eastAsia="Arial" w:hAnsi="Times New Roman" w:cs="Times New Roman"/>
          <w:b/>
          <w:color w:val="000000"/>
          <w:kern w:val="1"/>
          <w:sz w:val="28"/>
          <w:szCs w:val="28"/>
          <w:lang w:eastAsia="ar-SA"/>
        </w:rPr>
        <w:t>-</w:t>
      </w:r>
      <w:r w:rsidRPr="006B7C55">
        <w:rPr>
          <w:rFonts w:ascii="Times New Roman" w:eastAsia="Arial" w:hAnsi="Times New Roman" w:cs="Times New Roman"/>
          <w:color w:val="000000"/>
          <w:kern w:val="1"/>
          <w:sz w:val="28"/>
          <w:szCs w:val="28"/>
          <w:lang w:eastAsia="ar-SA"/>
        </w:rPr>
        <w:t xml:space="preserve"> </w:t>
      </w:r>
      <w:r w:rsidRPr="006B7C55">
        <w:rPr>
          <w:rFonts w:ascii="Times New Roman" w:eastAsia="Times New Roman" w:hAnsi="Times New Roman" w:cs="Times New Roman"/>
          <w:color w:val="000000"/>
          <w:kern w:val="1"/>
          <w:sz w:val="28"/>
          <w:szCs w:val="28"/>
          <w:lang w:eastAsia="ar-SA"/>
        </w:rPr>
        <w:t>договор, заключенный от имени муниципального образования (муниципальный контракт) муниципальным заказчиком для обеспечения соответственно муниципальных нужд;</w:t>
      </w:r>
    </w:p>
    <w:p w:rsidR="006B7C55" w:rsidRPr="006B7C55" w:rsidRDefault="006B7C55" w:rsidP="006B7C55">
      <w:pPr>
        <w:tabs>
          <w:tab w:val="left" w:pos="709"/>
        </w:tabs>
        <w:suppressAutoHyphens/>
        <w:autoSpaceDE w:val="0"/>
        <w:spacing w:after="0" w:line="240" w:lineRule="auto"/>
        <w:ind w:firstLine="709"/>
        <w:jc w:val="both"/>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 xml:space="preserve">Электронный документ </w:t>
      </w:r>
      <w:r w:rsidRPr="006B7C55">
        <w:rPr>
          <w:rFonts w:ascii="Times New Roman" w:eastAsia="Arial" w:hAnsi="Times New Roman" w:cs="Times New Roman"/>
          <w:color w:val="000000"/>
          <w:kern w:val="1"/>
          <w:sz w:val="28"/>
          <w:szCs w:val="28"/>
          <w:lang w:eastAsia="ar-SA"/>
        </w:rPr>
        <w:t xml:space="preserve">– документ, информация в котором предоставлена в электронно-цифровой форме, созданный, оформленный и подписанный усиленной электронной подписью лица, имеющего право действовать от имени соответственно участника такого аукциона, заказчика, и поданный с использованием единой информационной системы. Ключи усиленной электронной подписи, а также сертификаты ключей проверки электронных подписей, предназначенные для использования в целях Закона № 44-ФЗ, должны быть созданы и выданы удостоверяющими центрами, получившими аккредитацию на соответствие требованиям Федерального </w:t>
      </w:r>
      <w:r w:rsidRPr="006B7C55">
        <w:rPr>
          <w:rFonts w:ascii="Times New Roman" w:eastAsia="Arial" w:hAnsi="Times New Roman" w:cs="Times New Roman"/>
          <w:kern w:val="1"/>
          <w:sz w:val="28"/>
          <w:szCs w:val="28"/>
          <w:u w:val="single"/>
        </w:rPr>
        <w:t>закона</w:t>
      </w:r>
      <w:r w:rsidRPr="006B7C55">
        <w:rPr>
          <w:rFonts w:ascii="Times New Roman" w:eastAsia="Arial" w:hAnsi="Times New Roman" w:cs="Times New Roman"/>
          <w:color w:val="000000"/>
          <w:kern w:val="1"/>
          <w:sz w:val="28"/>
          <w:szCs w:val="28"/>
          <w:lang w:eastAsia="ar-SA"/>
        </w:rPr>
        <w:t xml:space="preserve"> от 6 апреля 2011 года № 63-ФЗ "Об электронной подписи".</w:t>
      </w:r>
    </w:p>
    <w:p w:rsidR="006B7C55" w:rsidRPr="006B7C55" w:rsidRDefault="006B7C55" w:rsidP="006B7C55">
      <w:pPr>
        <w:tabs>
          <w:tab w:val="left" w:pos="360"/>
          <w:tab w:val="left" w:pos="709"/>
        </w:tabs>
        <w:autoSpaceDE w:val="0"/>
        <w:spacing w:after="0" w:line="240" w:lineRule="exact"/>
        <w:ind w:firstLine="426"/>
        <w:jc w:val="both"/>
        <w:rPr>
          <w:rFonts w:ascii="Times New Roman" w:eastAsia="Times New Roman" w:hAnsi="Times New Roman" w:cs="Times New Roman"/>
          <w:b/>
          <w:bCs/>
          <w:color w:val="000000"/>
          <w:kern w:val="1"/>
          <w:sz w:val="28"/>
          <w:szCs w:val="28"/>
          <w:lang w:eastAsia="ar-SA"/>
        </w:rPr>
      </w:pPr>
    </w:p>
    <w:p w:rsidR="006B7C55" w:rsidRPr="006B7C55" w:rsidRDefault="006B7C55" w:rsidP="006B7C55">
      <w:pPr>
        <w:tabs>
          <w:tab w:val="left" w:pos="360"/>
          <w:tab w:val="left" w:pos="709"/>
        </w:tabs>
        <w:autoSpaceDE w:val="0"/>
        <w:spacing w:after="0" w:line="240" w:lineRule="auto"/>
        <w:ind w:firstLine="426"/>
        <w:jc w:val="center"/>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b/>
          <w:bCs/>
          <w:color w:val="000000"/>
          <w:kern w:val="1"/>
          <w:sz w:val="28"/>
          <w:szCs w:val="28"/>
          <w:lang w:eastAsia="ar-SA"/>
        </w:rPr>
        <w:t>1. ОБЩИЕ ПОЛОЖЕНИЯ</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1.1. Настоящая документация об аукционе подготовлена в соответствии с требованиями Закона № 44-ФЗ, а также иными нормативными правовыми актами о контрактной системе в сфере закупок.</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1.2.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1.3. Заказчик вправе отменить определение поставщика (подрядчика, исполнителя), не позднее чем за пять дней до даты окончания срока подачи заявок на участие в аукционе.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6B7C55" w:rsidRPr="006B7C55" w:rsidRDefault="006B7C55" w:rsidP="006B7C55">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1.4. Любой участник электронного аукциона, зарегистрированный в единой информационной системе и аккредитованный на электронной площа</w:t>
      </w:r>
      <w:r w:rsidR="00AB3907" w:rsidRPr="00AB3907">
        <w:rPr>
          <w:rFonts w:ascii="Times New Roman" w:eastAsia="Arial" w:hAnsi="Times New Roman" w:cs="Times New Roman"/>
          <w:color w:val="000000"/>
          <w:kern w:val="1"/>
          <w:sz w:val="28"/>
          <w:szCs w:val="28"/>
          <w:lang w:eastAsia="ar-SA"/>
        </w:rPr>
        <w:t>дке, вправе направить</w:t>
      </w:r>
      <w:r w:rsidRPr="006B7C55">
        <w:rPr>
          <w:rFonts w:ascii="Times New Roman" w:eastAsia="Arial" w:hAnsi="Times New Roman" w:cs="Times New Roman"/>
          <w:color w:val="000000"/>
          <w:kern w:val="1"/>
          <w:sz w:val="28"/>
          <w:szCs w:val="28"/>
          <w:lang w:eastAsia="ar-SA"/>
        </w:rPr>
        <w:t xml:space="preserve">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w:t>
      </w:r>
      <w:r w:rsidRPr="006B7C55">
        <w:rPr>
          <w:rFonts w:ascii="Times New Roman" w:eastAsia="Arial" w:hAnsi="Times New Roman" w:cs="Times New Roman"/>
          <w:color w:val="000000"/>
          <w:kern w:val="1"/>
          <w:sz w:val="28"/>
          <w:szCs w:val="28"/>
          <w:lang w:eastAsia="ar-SA"/>
        </w:rPr>
        <w:lastRenderedPageBreak/>
        <w:t xml:space="preserve">аукциона вправе направить не более чем три запроса о даче разъяснений положений данной документации в отношении одного такого аукциона. </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644C96">
        <w:rPr>
          <w:rFonts w:ascii="Times New Roman" w:eastAsia="Times New Roman" w:hAnsi="Times New Roman" w:cs="Times New Roman"/>
          <w:color w:val="000000"/>
          <w:kern w:val="1"/>
          <w:sz w:val="28"/>
          <w:szCs w:val="28"/>
          <w:lang w:eastAsia="ar-SA"/>
        </w:rPr>
        <w:t>,</w:t>
      </w:r>
      <w:r w:rsidRPr="006B7C55">
        <w:rPr>
          <w:rFonts w:ascii="Times New Roman" w:eastAsia="Times New Roman" w:hAnsi="Times New Roman" w:cs="Times New Roman"/>
          <w:color w:val="000000"/>
          <w:kern w:val="1"/>
          <w:sz w:val="28"/>
          <w:szCs w:val="28"/>
          <w:lang w:eastAsia="ar-SA"/>
        </w:rPr>
        <w:t xml:space="preserve"> чем за три дня</w:t>
      </w:r>
      <w:r w:rsidR="00644C96">
        <w:rPr>
          <w:rFonts w:ascii="Times New Roman" w:eastAsia="Times New Roman" w:hAnsi="Times New Roman" w:cs="Times New Roman"/>
          <w:color w:val="000000"/>
          <w:kern w:val="1"/>
          <w:sz w:val="28"/>
          <w:szCs w:val="28"/>
          <w:lang w:eastAsia="ar-SA"/>
        </w:rPr>
        <w:t>,</w:t>
      </w:r>
      <w:r w:rsidRPr="006B7C55">
        <w:rPr>
          <w:rFonts w:ascii="Times New Roman" w:eastAsia="Times New Roman" w:hAnsi="Times New Roman" w:cs="Times New Roman"/>
          <w:color w:val="000000"/>
          <w:kern w:val="1"/>
          <w:sz w:val="28"/>
          <w:szCs w:val="28"/>
          <w:lang w:eastAsia="ar-SA"/>
        </w:rPr>
        <w:t xml:space="preserve"> до даты окончания срока подачи заявок на участие в таком аукционе. </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Течение срока на подготовку и направление разъяснений начинается в соответствии со статьей 191 Гражданского кодекса Российской Федерации на следующий рабочий день после дня поступления запроса.</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1.5. Проведение переговоров заказчиком, членами комиссии по осуществлению закупок с участником закупки в отношении заявок на участие в определении поставщика (подрядчика, исполнителя) не допускается до выявления победителя указанного определения, за исключением случаев, предусмотренных Законом № 44-ФЗ.</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Проведение переговоров заказчика, с оператором электронной площадки и оператора электронной площадки с участником аукциона не допускается в случае, если в результате этих переговоров создаются преимущественные условия для участия в аукционе и (или) условия для разглашения конфиденциальной информации.</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1.6. При проведении аукциона учреждениям и предприятиям уголовно - исполнительной системы и организациям инвалидов предоставляются преимущества в отношении предлагаемой ими цены контракта в размере процента, указанного в Информационной карте, но не более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указывается в извещении об осуществлении закупки.</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В случае, если победителем определения поставщика (подрядчика, исполнителя)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1.7. При определении поставщиков (подрядчиков, исполнителей) в извещении об осуществлении закупки может быть 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w:t>
      </w:r>
      <w:r w:rsidRPr="006B7C55">
        <w:rPr>
          <w:rFonts w:ascii="Times New Roman" w:eastAsia="Times New Roman" w:hAnsi="Times New Roman" w:cs="Times New Roman"/>
          <w:color w:val="000000"/>
          <w:kern w:val="1"/>
          <w:sz w:val="28"/>
          <w:szCs w:val="28"/>
          <w:lang w:eastAsia="ar-SA"/>
        </w:rPr>
        <w:lastRenderedPageBreak/>
        <w:t xml:space="preserve">организациям. Статус субъекта малого предпринимательства и социально ориентированной некоммерческой организации определяется в соответствии с законодательством Российской Федерации. </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1.8. В случае, если в Информационной карте установлено 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то участник закупки, не являющийся субъектом малого предпринимательства или социально ориентированной некоммерческой организацией, привлекает к исполнению контракта субподрядчиков, соисполнителей из числа вышеназванных субъектов и организаций. При этом Заказчик в ходе исполнения контракта осуществляет контроль за исполнением данного требования.</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Неисполнение участником закупки, не являющимся субъектом малого предпринимательства или социально ориентированной некоммерческой организацией, требования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 влечет возникновение гражданско-правовой ответственности, предусмотренной условиями проекта контракта.</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1.9. К социально ориентированным некоммерческим организациям, относятся юридические лица,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1.10. При определении поставщиков (подрядчиков, исполнителей) в извещении об осуществлении закупки может быть установлены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1.11. Для формирования цены контракта и расчетов с поставщиками (подрядчиками, исполнителями) используется рубль Российской Федерации. </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1.12.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данной документацией не предусмотрен. </w:t>
      </w:r>
    </w:p>
    <w:p w:rsidR="006B7C55" w:rsidRPr="006B7C55" w:rsidRDefault="006B7C55" w:rsidP="006B7C5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1.13.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оплата выполнения работы </w:t>
      </w:r>
      <w:r w:rsidRPr="006B7C55">
        <w:rPr>
          <w:rFonts w:ascii="Times New Roman" w:eastAsia="Times New Roman" w:hAnsi="Times New Roman" w:cs="Times New Roman"/>
          <w:color w:val="000000"/>
          <w:kern w:val="1"/>
          <w:sz w:val="28"/>
          <w:szCs w:val="28"/>
          <w:lang w:eastAsia="ar-SA"/>
        </w:rPr>
        <w:lastRenderedPageBreak/>
        <w:t>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w:t>
      </w:r>
    </w:p>
    <w:p w:rsidR="006B7C55" w:rsidRPr="006B7C55" w:rsidRDefault="006B7C55" w:rsidP="006B7C55">
      <w:pPr>
        <w:tabs>
          <w:tab w:val="left" w:pos="360"/>
          <w:tab w:val="left" w:pos="709"/>
        </w:tabs>
        <w:suppressAutoHyphens/>
        <w:autoSpaceDE w:val="0"/>
        <w:spacing w:after="0" w:line="240" w:lineRule="auto"/>
        <w:ind w:firstLine="426"/>
        <w:jc w:val="both"/>
        <w:rPr>
          <w:rFonts w:ascii="Times New Roman" w:eastAsia="Times New Roman" w:hAnsi="Times New Roman" w:cs="Times New Roman"/>
          <w:b/>
          <w:bCs/>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 </w:t>
      </w:r>
    </w:p>
    <w:p w:rsidR="006B7C55" w:rsidRPr="006B7C55" w:rsidRDefault="006B7C55" w:rsidP="006B7C55">
      <w:pPr>
        <w:spacing w:after="0" w:line="240" w:lineRule="auto"/>
        <w:ind w:left="360"/>
        <w:jc w:val="center"/>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b/>
          <w:bCs/>
          <w:color w:val="000000"/>
          <w:kern w:val="1"/>
          <w:sz w:val="28"/>
          <w:szCs w:val="28"/>
          <w:lang w:eastAsia="ar-SA"/>
        </w:rPr>
        <w:t>2. ТРЕБОВАНИЯ К УЧАСТНИКАМ АУКЦИОНА</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2.1. При осуществлении закупки заказчик устанавливает следующие единые требования к участникам закупки:</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в соответствии с Информационной картой;</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3) неприостановление деятельности участника закупки в порядке, установленном </w:t>
      </w:r>
      <w:r w:rsidRPr="006B7C55">
        <w:rPr>
          <w:rFonts w:ascii="Times New Roman" w:eastAsia="Times New Roman" w:hAnsi="Times New Roman" w:cs="Times New Roman"/>
          <w:kern w:val="1"/>
          <w:sz w:val="28"/>
          <w:szCs w:val="28"/>
          <w:u w:val="single"/>
        </w:rPr>
        <w:t>Кодексом</w:t>
      </w:r>
      <w:r w:rsidRPr="006B7C55">
        <w:rPr>
          <w:rFonts w:ascii="Times New Roman" w:eastAsia="Times New Roman" w:hAnsi="Times New Roman" w:cs="Times New Roman"/>
          <w:color w:val="000000"/>
          <w:kern w:val="1"/>
          <w:sz w:val="28"/>
          <w:szCs w:val="28"/>
          <w:lang w:eastAsia="ar-SA"/>
        </w:rPr>
        <w:t xml:space="preserve"> Российской Федерации об административных правонарушениях, на дату подачи заявки на участие в закупке;</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w:t>
      </w:r>
      <w:r w:rsidRPr="006B7C55">
        <w:rPr>
          <w:rFonts w:ascii="Times New Roman" w:eastAsia="Times New Roman" w:hAnsi="Times New Roman" w:cs="Times New Roman"/>
          <w:color w:val="000000"/>
          <w:kern w:val="1"/>
          <w:sz w:val="28"/>
          <w:szCs w:val="28"/>
          <w:lang w:eastAsia="ar-SA"/>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6B7C55">
        <w:rPr>
          <w:rFonts w:ascii="Times New Roman" w:eastAsia="Times New Roman" w:hAnsi="Times New Roman" w:cs="Times New Roman"/>
          <w:kern w:val="1"/>
          <w:sz w:val="28"/>
          <w:szCs w:val="28"/>
          <w:u w:val="single"/>
        </w:rPr>
        <w:t>статьей 19.28</w:t>
      </w:r>
      <w:r w:rsidRPr="006B7C55">
        <w:rPr>
          <w:rFonts w:ascii="Times New Roman" w:eastAsia="Times New Roman" w:hAnsi="Times New Roman" w:cs="Times New Roman"/>
          <w:color w:val="000000"/>
          <w:kern w:val="1"/>
          <w:sz w:val="28"/>
          <w:szCs w:val="28"/>
          <w:lang w:eastAsia="ar-SA"/>
        </w:rPr>
        <w:t xml:space="preserve"> Кодекса Российской Федерации об административных правонарушениях.</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6) обладание участником закупки исключительными правами на результаты интеллектуальной деятельности, </w:t>
      </w:r>
      <w:r w:rsidRPr="006B7C55">
        <w:rPr>
          <w:rFonts w:ascii="Times New Roman" w:eastAsia="Times New Roman" w:hAnsi="Times New Roman" w:cs="Times New Roman"/>
          <w:b/>
          <w:bCs/>
          <w:color w:val="000000"/>
          <w:kern w:val="1"/>
          <w:sz w:val="28"/>
          <w:szCs w:val="28"/>
          <w:lang w:eastAsia="ar-SA"/>
        </w:rPr>
        <w:t>если в связи с исполнением контракта заказчик приобретает права на такие результаты</w:t>
      </w:r>
      <w:r w:rsidRPr="006B7C55">
        <w:rPr>
          <w:rFonts w:ascii="Times New Roman" w:eastAsia="Times New Roman" w:hAnsi="Times New Roman" w:cs="Times New Roman"/>
          <w:color w:val="000000"/>
          <w:kern w:val="1"/>
          <w:sz w:val="28"/>
          <w:szCs w:val="28"/>
          <w:lang w:eastAsia="ar-SA"/>
        </w:rPr>
        <w:t>,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i/>
          <w:kern w:val="1"/>
          <w:sz w:val="28"/>
          <w:szCs w:val="28"/>
          <w:lang w:eastAsia="ar-SA"/>
        </w:rPr>
      </w:pPr>
      <w:r w:rsidRPr="006B7C55">
        <w:rPr>
          <w:rFonts w:ascii="Times New Roman" w:eastAsia="Times New Roman" w:hAnsi="Times New Roman" w:cs="Times New Roman"/>
          <w:color w:val="000000"/>
          <w:kern w:val="1"/>
          <w:sz w:val="28"/>
          <w:szCs w:val="28"/>
          <w:lang w:eastAsia="ar-SA"/>
        </w:rPr>
        <w:t>8) участник закупки не является оффшорной компанией.</w:t>
      </w:r>
    </w:p>
    <w:p w:rsidR="006B7C55" w:rsidRPr="00644C96" w:rsidRDefault="006B7C55" w:rsidP="00644C96">
      <w:pPr>
        <w:tabs>
          <w:tab w:val="left" w:pos="709"/>
        </w:tabs>
        <w:autoSpaceDE w:val="0"/>
        <w:spacing w:after="0" w:line="240" w:lineRule="auto"/>
        <w:ind w:firstLine="709"/>
        <w:jc w:val="both"/>
        <w:outlineLvl w:val="2"/>
        <w:rPr>
          <w:rFonts w:ascii="Times New Roman" w:eastAsia="Times New Roman" w:hAnsi="Times New Roman" w:cs="Times New Roman"/>
          <w:kern w:val="1"/>
          <w:sz w:val="28"/>
          <w:szCs w:val="28"/>
          <w:lang w:eastAsia="ar-SA"/>
        </w:rPr>
      </w:pPr>
      <w:r w:rsidRPr="00644C96">
        <w:rPr>
          <w:rFonts w:ascii="Times New Roman" w:eastAsia="Arial" w:hAnsi="Times New Roman" w:cs="Times New Roman"/>
          <w:bCs/>
          <w:kern w:val="1"/>
          <w:sz w:val="28"/>
          <w:szCs w:val="28"/>
          <w:lang w:eastAsia="ar-SA"/>
        </w:rPr>
        <w:t>9)</w:t>
      </w:r>
      <w:r w:rsidR="00644C96" w:rsidRPr="00644C96">
        <w:rPr>
          <w:rFonts w:ascii="Times New Roman" w:eastAsia="Times New Roman" w:hAnsi="Times New Roman" w:cs="Times New Roman"/>
          <w:kern w:val="1"/>
          <w:sz w:val="28"/>
          <w:szCs w:val="28"/>
          <w:lang w:eastAsia="ar-SA"/>
        </w:rPr>
        <w:t xml:space="preserve"> отсутствие у участника закупки ограничений для участия </w:t>
      </w:r>
      <w:r w:rsidRPr="00644C96">
        <w:rPr>
          <w:rFonts w:ascii="Times New Roman" w:eastAsia="Times New Roman" w:hAnsi="Times New Roman" w:cs="Times New Roman"/>
          <w:kern w:val="1"/>
          <w:sz w:val="28"/>
          <w:szCs w:val="28"/>
          <w:lang w:eastAsia="ar-SA"/>
        </w:rPr>
        <w:t>в закупках, установленных законодательством Российской Федерации.</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2.2. При осуществлении закупки могут быть установлены к участникам закупок отдельных видов товаров, работ, услуг дополнительные требования, в том числе к наличию:</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lastRenderedPageBreak/>
        <w:t>1) финансовых ресурсов для исполнения контракта;</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2) на праве собственности или ином законном основании оборудования и других материальных ресурсов для исполнения контракта;</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3) опыта работы, связанного с предметом контракта, и деловой репутации;</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4) необходимого количества специалистов и иных работников определенного уровня квалификации для исполнения контракта.</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Информация об установленных дополнительных требованиях указывается в извещении об осуществлении закупки и Информационной карте.</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2.3.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установленным требованиям или предоставил недостоверную информацию в отношении своего соответствия указанным требованиям.</w:t>
      </w:r>
    </w:p>
    <w:p w:rsidR="006B7C55" w:rsidRPr="006B7C55" w:rsidRDefault="006B7C55" w:rsidP="006B7C55">
      <w:pPr>
        <w:tabs>
          <w:tab w:val="left" w:pos="360"/>
          <w:tab w:val="left" w:pos="709"/>
        </w:tabs>
        <w:suppressAutoHyphens/>
        <w:autoSpaceDE w:val="0"/>
        <w:spacing w:after="0" w:line="240" w:lineRule="auto"/>
        <w:ind w:firstLine="426"/>
        <w:jc w:val="center"/>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b/>
          <w:bCs/>
          <w:color w:val="000000"/>
          <w:kern w:val="1"/>
          <w:sz w:val="28"/>
          <w:szCs w:val="28"/>
          <w:lang w:eastAsia="ar-SA"/>
        </w:rPr>
        <w:t>3. ОПИСАНИЕ ОБЪЕКТА ЗАКУПКИ</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3.1. Описание объекта закупки содержит показатели, позволяющие определить соответствие</w:t>
      </w:r>
      <w:r w:rsidR="00644C96">
        <w:rPr>
          <w:rFonts w:ascii="Times New Roman" w:eastAsia="Times New Roman" w:hAnsi="Times New Roman" w:cs="Times New Roman"/>
          <w:color w:val="000000"/>
          <w:kern w:val="1"/>
          <w:sz w:val="28"/>
          <w:szCs w:val="28"/>
          <w:lang w:eastAsia="ar-SA"/>
        </w:rPr>
        <w:t>,</w:t>
      </w:r>
      <w:r w:rsidRPr="006B7C55">
        <w:rPr>
          <w:rFonts w:ascii="Times New Roman" w:eastAsia="Times New Roman" w:hAnsi="Times New Roman" w:cs="Times New Roman"/>
          <w:color w:val="000000"/>
          <w:kern w:val="1"/>
          <w:sz w:val="28"/>
          <w:szCs w:val="28"/>
          <w:lang w:eastAsia="ar-SA"/>
        </w:rPr>
        <w:t xml:space="preserve"> закупаемых товара, работы, услуги установленным заказчиком требованиям. Описание объекта закупки содержится в части </w:t>
      </w:r>
      <w:r w:rsidRPr="006B7C55">
        <w:rPr>
          <w:rFonts w:ascii="Times New Roman" w:eastAsia="Times New Roman" w:hAnsi="Times New Roman" w:cs="Times New Roman"/>
          <w:color w:val="000000"/>
          <w:kern w:val="1"/>
          <w:sz w:val="28"/>
          <w:szCs w:val="28"/>
          <w:lang w:val="en-US" w:eastAsia="ar-SA"/>
        </w:rPr>
        <w:t>III</w:t>
      </w:r>
      <w:r w:rsidRPr="006B7C55">
        <w:rPr>
          <w:rFonts w:ascii="Times New Roman" w:eastAsia="Times New Roman" w:hAnsi="Times New Roman" w:cs="Times New Roman"/>
          <w:color w:val="000000"/>
          <w:kern w:val="1"/>
          <w:sz w:val="28"/>
          <w:szCs w:val="28"/>
          <w:lang w:eastAsia="ar-SA"/>
        </w:rPr>
        <w:t xml:space="preserve"> «ТЕХНИЧЕСКАЯ ЧАСТЬ» настоящей документации. </w:t>
      </w:r>
    </w:p>
    <w:p w:rsidR="006B7C55" w:rsidRPr="006B7C55"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3.2. Если иное не предусмотрено частью </w:t>
      </w:r>
      <w:r w:rsidRPr="006B7C55">
        <w:rPr>
          <w:rFonts w:ascii="Times New Roman" w:eastAsia="Times New Roman" w:hAnsi="Times New Roman" w:cs="Times New Roman"/>
          <w:color w:val="000000"/>
          <w:kern w:val="1"/>
          <w:sz w:val="28"/>
          <w:szCs w:val="28"/>
          <w:lang w:val="en-US" w:eastAsia="ar-SA"/>
        </w:rPr>
        <w:t>III</w:t>
      </w:r>
      <w:r w:rsidRPr="006B7C55">
        <w:rPr>
          <w:rFonts w:ascii="Times New Roman" w:eastAsia="Times New Roman" w:hAnsi="Times New Roman" w:cs="Times New Roman"/>
          <w:color w:val="000000"/>
          <w:kern w:val="1"/>
          <w:sz w:val="28"/>
          <w:szCs w:val="28"/>
          <w:lang w:eastAsia="ar-SA"/>
        </w:rPr>
        <w:t xml:space="preserve"> «ТЕХНИЧЕСКАЯ ЧАСТЬ» настоящей документации,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rsidR="00644C96" w:rsidRDefault="00644C96" w:rsidP="006B7C55">
      <w:pPr>
        <w:tabs>
          <w:tab w:val="left" w:pos="360"/>
          <w:tab w:val="left" w:pos="709"/>
        </w:tabs>
        <w:suppressAutoHyphens/>
        <w:autoSpaceDE w:val="0"/>
        <w:spacing w:after="0" w:line="240" w:lineRule="auto"/>
        <w:ind w:firstLine="426"/>
        <w:jc w:val="center"/>
        <w:rPr>
          <w:rFonts w:ascii="Times New Roman" w:eastAsia="Times New Roman" w:hAnsi="Times New Roman" w:cs="Times New Roman"/>
          <w:b/>
          <w:bCs/>
          <w:color w:val="000000"/>
          <w:kern w:val="1"/>
          <w:sz w:val="28"/>
          <w:szCs w:val="28"/>
          <w:lang w:eastAsia="ar-SA"/>
        </w:rPr>
      </w:pPr>
    </w:p>
    <w:p w:rsidR="006B7C55" w:rsidRPr="006B7C55" w:rsidRDefault="006B7C55" w:rsidP="006B7C55">
      <w:pPr>
        <w:tabs>
          <w:tab w:val="left" w:pos="360"/>
          <w:tab w:val="left" w:pos="709"/>
        </w:tabs>
        <w:suppressAutoHyphens/>
        <w:autoSpaceDE w:val="0"/>
        <w:spacing w:after="0" w:line="240" w:lineRule="auto"/>
        <w:ind w:firstLine="426"/>
        <w:jc w:val="center"/>
        <w:rPr>
          <w:rFonts w:ascii="Times New Roman" w:eastAsia="Times New Roman" w:hAnsi="Times New Roman" w:cs="Times New Roman"/>
          <w:b/>
          <w:bCs/>
          <w:color w:val="000000"/>
          <w:kern w:val="1"/>
          <w:sz w:val="28"/>
          <w:szCs w:val="28"/>
          <w:lang w:eastAsia="ar-SA"/>
        </w:rPr>
      </w:pPr>
      <w:r w:rsidRPr="006B7C55">
        <w:rPr>
          <w:rFonts w:ascii="Times New Roman" w:eastAsia="Times New Roman" w:hAnsi="Times New Roman" w:cs="Times New Roman"/>
          <w:b/>
          <w:bCs/>
          <w:color w:val="000000"/>
          <w:kern w:val="1"/>
          <w:sz w:val="28"/>
          <w:szCs w:val="28"/>
          <w:lang w:eastAsia="ar-SA"/>
        </w:rPr>
        <w:t>4. ПОДГОТОВКА ЗАЯВКИ</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bCs/>
          <w:color w:val="000000"/>
          <w:kern w:val="1"/>
          <w:sz w:val="28"/>
          <w:szCs w:val="28"/>
          <w:lang w:eastAsia="ar-SA"/>
        </w:rPr>
        <w:t xml:space="preserve">4.1. Язык документов, входящих в состав заявки </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 xml:space="preserve">4.1.1. Заявка, подготовленная участником, а также вся корреспонденция и документация, связанная с заявкой, которыми обмениваются участник и оператор электронной площадки, уполномоченный орган, должны быть написаны на русском языке. </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bCs/>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 xml:space="preserve">4.1.2. Входящие в заявку документы, оригиналы которых выданы участнику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kern w:val="1"/>
          <w:sz w:val="28"/>
          <w:szCs w:val="28"/>
          <w:lang w:eastAsia="ar-SA"/>
        </w:rPr>
      </w:pPr>
      <w:r w:rsidRPr="00644C96">
        <w:rPr>
          <w:rFonts w:ascii="Times New Roman" w:eastAsia="Times New Roman" w:hAnsi="Times New Roman" w:cs="Times New Roman"/>
          <w:bCs/>
          <w:color w:val="000000"/>
          <w:kern w:val="1"/>
          <w:sz w:val="28"/>
          <w:szCs w:val="28"/>
          <w:lang w:eastAsia="ar-SA"/>
        </w:rPr>
        <w:t>4.2. Порядок подачи заявок на участие в аукционе</w:t>
      </w:r>
    </w:p>
    <w:p w:rsidR="006B7C55" w:rsidRPr="00644C96" w:rsidRDefault="006B7C55" w:rsidP="00644C96">
      <w:pPr>
        <w:tabs>
          <w:tab w:val="left" w:pos="0"/>
          <w:tab w:val="left" w:pos="709"/>
        </w:tabs>
        <w:autoSpaceDE w:val="0"/>
        <w:spacing w:after="0" w:line="240" w:lineRule="auto"/>
        <w:ind w:firstLine="709"/>
        <w:jc w:val="both"/>
        <w:outlineLvl w:val="2"/>
        <w:rPr>
          <w:rFonts w:ascii="Times New Roman" w:eastAsia="Arial" w:hAnsi="Times New Roman" w:cs="Times New Roman"/>
          <w:bCs/>
          <w:color w:val="000000"/>
          <w:kern w:val="1"/>
          <w:sz w:val="28"/>
          <w:szCs w:val="28"/>
          <w:lang w:eastAsia="ar-SA"/>
        </w:rPr>
      </w:pPr>
      <w:r w:rsidRPr="00644C96">
        <w:rPr>
          <w:rFonts w:ascii="Times New Roman" w:eastAsia="Arial" w:hAnsi="Times New Roman" w:cs="Times New Roman"/>
          <w:bCs/>
          <w:kern w:val="1"/>
          <w:sz w:val="28"/>
          <w:szCs w:val="28"/>
          <w:lang w:eastAsia="ar-SA"/>
        </w:rPr>
        <w:t>4.2.1. Подача заявок на участие в аукционе осуществляется только лицами,</w:t>
      </w:r>
      <w:r w:rsidRPr="00644C96">
        <w:rPr>
          <w:rFonts w:ascii="Times New Roman" w:eastAsia="Times New Roman" w:hAnsi="Times New Roman" w:cs="Times New Roman"/>
          <w:bCs/>
          <w:kern w:val="1"/>
          <w:sz w:val="28"/>
          <w:szCs w:val="28"/>
          <w:lang w:eastAsia="ar-SA"/>
        </w:rPr>
        <w:t xml:space="preserve">  зарегистриро</w:t>
      </w:r>
      <w:r w:rsidR="00644C96">
        <w:rPr>
          <w:rFonts w:ascii="Times New Roman" w:eastAsia="Times New Roman" w:hAnsi="Times New Roman" w:cs="Times New Roman"/>
          <w:bCs/>
          <w:kern w:val="1"/>
          <w:sz w:val="28"/>
          <w:szCs w:val="28"/>
          <w:lang w:eastAsia="ar-SA"/>
        </w:rPr>
        <w:t xml:space="preserve">ванными в </w:t>
      </w:r>
      <w:r w:rsidRPr="00644C96">
        <w:rPr>
          <w:rFonts w:ascii="Times New Roman" w:eastAsia="Times New Roman" w:hAnsi="Times New Roman" w:cs="Times New Roman"/>
          <w:bCs/>
          <w:kern w:val="1"/>
          <w:sz w:val="28"/>
          <w:szCs w:val="28"/>
          <w:lang w:eastAsia="ar-SA"/>
        </w:rPr>
        <w:t xml:space="preserve">единой информационной системе и </w:t>
      </w:r>
      <w:r w:rsidRPr="00644C96">
        <w:rPr>
          <w:rFonts w:ascii="Times New Roman" w:eastAsia="Arial" w:hAnsi="Times New Roman" w:cs="Times New Roman"/>
          <w:bCs/>
          <w:kern w:val="1"/>
          <w:sz w:val="28"/>
          <w:szCs w:val="28"/>
          <w:lang w:eastAsia="ar-SA"/>
        </w:rPr>
        <w:t xml:space="preserve"> аккредитованными  на электронной площадке.</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lastRenderedPageBreak/>
        <w:t>4.2.2. Заявка на участие в аукционе состоит из двух частей, которые направляются участником закупки оператору электронной площадки в форме двух электронных документов. Указанные электронные документы подаются одновременно.</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4.2.3</w:t>
      </w:r>
      <w:r w:rsidRPr="00644C96">
        <w:rPr>
          <w:rFonts w:ascii="Times New Roman" w:eastAsia="Times New Roman" w:hAnsi="Times New Roman" w:cs="Times New Roman"/>
          <w:bCs/>
          <w:color w:val="000000"/>
          <w:kern w:val="1"/>
          <w:sz w:val="28"/>
          <w:szCs w:val="28"/>
          <w:lang w:eastAsia="ar-SA"/>
        </w:rPr>
        <w:t>. Первая часть заявки</w:t>
      </w:r>
      <w:r w:rsidRPr="00644C96">
        <w:rPr>
          <w:rFonts w:ascii="Times New Roman" w:eastAsia="Times New Roman" w:hAnsi="Times New Roman" w:cs="Times New Roman"/>
          <w:color w:val="000000"/>
          <w:kern w:val="1"/>
          <w:sz w:val="28"/>
          <w:szCs w:val="28"/>
          <w:lang w:eastAsia="ar-SA"/>
        </w:rPr>
        <w:t xml:space="preserve"> на участие в аукционе должна содержать указанную в одном из следующих подпунктов информацию:</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1) при заключении контракта на поставку товара:</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 xml:space="preserve">а) согласие участника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2) согласие участника аукциона на выполнение работы или оказание услуги на условиях, предусмотренных документацией об аукционе, при проведении аукциона на выполнение работы или оказание услуги;</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3) при заключении контракта на выполнение работы или оказание услуги, для выполнения или оказания которых используется товар:</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 xml:space="preserve">а) согласие, предусмотренное </w:t>
      </w:r>
      <w:hyperlink r:id="rId15" w:history="1">
        <w:r w:rsidRPr="00644C96">
          <w:rPr>
            <w:rFonts w:ascii="Times New Roman" w:eastAsia="Times New Roman" w:hAnsi="Times New Roman" w:cs="Times New Roman"/>
            <w:kern w:val="1"/>
            <w:sz w:val="28"/>
            <w:szCs w:val="28"/>
            <w:u w:val="single"/>
          </w:rPr>
          <w:t>подпунктом 2 пункта 4.2.3</w:t>
        </w:r>
      </w:hyperlink>
      <w:r w:rsidRPr="00644C96">
        <w:rPr>
          <w:rFonts w:ascii="Times New Roman" w:eastAsia="Times New Roman" w:hAnsi="Times New Roman" w:cs="Times New Roman"/>
          <w:color w:val="000000"/>
          <w:kern w:val="1"/>
          <w:sz w:val="28"/>
          <w:szCs w:val="28"/>
          <w:lang w:eastAsia="ar-SA"/>
        </w:rPr>
        <w:t xml:space="preserve"> настоящей инструкции,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w:t>
      </w:r>
      <w:hyperlink r:id="rId16" w:history="1">
        <w:r w:rsidRPr="00644C96">
          <w:rPr>
            <w:rFonts w:ascii="Times New Roman" w:eastAsia="Times New Roman" w:hAnsi="Times New Roman" w:cs="Times New Roman"/>
            <w:kern w:val="1"/>
            <w:sz w:val="28"/>
            <w:szCs w:val="28"/>
            <w:u w:val="single"/>
          </w:rPr>
          <w:t>подпунктом 2 пункта 4.2.3</w:t>
        </w:r>
      </w:hyperlink>
      <w:r w:rsidRPr="00644C96">
        <w:rPr>
          <w:rFonts w:ascii="Times New Roman" w:eastAsia="Times New Roman" w:hAnsi="Times New Roman" w:cs="Times New Roman"/>
          <w:color w:val="000000"/>
          <w:kern w:val="1"/>
          <w:sz w:val="28"/>
          <w:szCs w:val="28"/>
          <w:lang w:eastAsia="ar-SA"/>
        </w:rPr>
        <w:t xml:space="preserve"> настоящей инструкции, указание на товарный знак (его словесное обозначение) (при наличии), знак обслуживания (при наличии), фирменное </w:t>
      </w:r>
      <w:r w:rsidRPr="00644C96">
        <w:rPr>
          <w:rFonts w:ascii="Times New Roman" w:eastAsia="Times New Roman" w:hAnsi="Times New Roman" w:cs="Times New Roman"/>
          <w:color w:val="000000"/>
          <w:kern w:val="1"/>
          <w:sz w:val="28"/>
          <w:szCs w:val="28"/>
          <w:lang w:eastAsia="ar-SA"/>
        </w:rPr>
        <w:lastRenderedPageBreak/>
        <w:t xml:space="preserve">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 xml:space="preserve">б) согласие, предусмотренное </w:t>
      </w:r>
      <w:hyperlink r:id="rId17" w:history="1">
        <w:r w:rsidRPr="00644C96">
          <w:rPr>
            <w:rFonts w:ascii="Times New Roman" w:eastAsia="Times New Roman" w:hAnsi="Times New Roman" w:cs="Times New Roman"/>
            <w:kern w:val="1"/>
            <w:sz w:val="28"/>
            <w:szCs w:val="28"/>
            <w:u w:val="single"/>
          </w:rPr>
          <w:t>подпунктом 2 пункта 4.2.3</w:t>
        </w:r>
      </w:hyperlink>
      <w:r w:rsidRPr="00644C96">
        <w:rPr>
          <w:rFonts w:ascii="Times New Roman" w:eastAsia="Times New Roman" w:hAnsi="Times New Roman" w:cs="Times New Roman"/>
          <w:color w:val="000000"/>
          <w:kern w:val="1"/>
          <w:sz w:val="28"/>
          <w:szCs w:val="28"/>
          <w:lang w:eastAsia="ar-SA"/>
        </w:rPr>
        <w:t xml:space="preserve"> настоящей инструкции,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 xml:space="preserve">4.2.4. Первая часть заявки на участие в аукционе может содержать эскиз, рисунок, чертеж, фотографию, иное изображение товара, на поставку которого заключается контракт, если это предусмотрено в части </w:t>
      </w:r>
      <w:r w:rsidR="00644C96">
        <w:rPr>
          <w:rFonts w:ascii="Times New Roman" w:eastAsia="Times New Roman" w:hAnsi="Times New Roman" w:cs="Times New Roman"/>
          <w:color w:val="000000"/>
          <w:kern w:val="1"/>
          <w:sz w:val="28"/>
          <w:szCs w:val="28"/>
          <w:lang w:eastAsia="ar-SA"/>
        </w:rPr>
        <w:t>3</w:t>
      </w:r>
      <w:r w:rsidRPr="00644C96">
        <w:rPr>
          <w:rFonts w:ascii="Times New Roman" w:eastAsia="Times New Roman" w:hAnsi="Times New Roman" w:cs="Times New Roman"/>
          <w:color w:val="000000"/>
          <w:kern w:val="1"/>
          <w:sz w:val="28"/>
          <w:szCs w:val="28"/>
          <w:lang w:eastAsia="ar-SA"/>
        </w:rPr>
        <w:t xml:space="preserve"> «ТЕХНИЧЕСКАЯ ЧАСТЬ».</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 xml:space="preserve">4.2.5. </w:t>
      </w:r>
      <w:r w:rsidRPr="00644C96">
        <w:rPr>
          <w:rFonts w:ascii="Times New Roman" w:eastAsia="Times New Roman" w:hAnsi="Times New Roman" w:cs="Times New Roman"/>
          <w:bCs/>
          <w:color w:val="000000"/>
          <w:kern w:val="1"/>
          <w:sz w:val="28"/>
          <w:szCs w:val="28"/>
          <w:lang w:eastAsia="ar-SA"/>
        </w:rPr>
        <w:t>Вторая часть заявки</w:t>
      </w:r>
      <w:r w:rsidRPr="00644C96">
        <w:rPr>
          <w:rFonts w:ascii="Times New Roman" w:eastAsia="Times New Roman" w:hAnsi="Times New Roman" w:cs="Times New Roman"/>
          <w:color w:val="000000"/>
          <w:kern w:val="1"/>
          <w:sz w:val="28"/>
          <w:szCs w:val="28"/>
          <w:lang w:eastAsia="ar-SA"/>
        </w:rPr>
        <w:t xml:space="preserve"> на участие в аукционе должна содержать следующие документы и информацию:</w:t>
      </w:r>
    </w:p>
    <w:p w:rsidR="006B7C55" w:rsidRPr="00644C96" w:rsidRDefault="006B7C55" w:rsidP="00644C96">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44C96">
        <w:rPr>
          <w:rFonts w:ascii="Times New Roman" w:eastAsia="Arial" w:hAnsi="Times New Roman" w:cs="Times New Roman"/>
          <w:color w:val="000000"/>
          <w:kern w:val="1"/>
          <w:sz w:val="28"/>
          <w:szCs w:val="28"/>
          <w:lang w:eastAsia="ar-SA"/>
        </w:rPr>
        <w:t xml:space="preserve">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w:t>
      </w:r>
      <w:r w:rsidRPr="00644C96">
        <w:rPr>
          <w:rFonts w:ascii="Times New Roman" w:eastAsia="Arial" w:hAnsi="Times New Roman" w:cs="Times New Roman"/>
          <w:color w:val="000000"/>
          <w:kern w:val="1"/>
          <w:sz w:val="28"/>
          <w:szCs w:val="28"/>
          <w:lang w:eastAsia="ar-SA"/>
        </w:rPr>
        <w:lastRenderedPageBreak/>
        <w:t>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6B7C55" w:rsidRPr="00644C96" w:rsidRDefault="006B7C55" w:rsidP="00644C96">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44C96">
        <w:rPr>
          <w:rFonts w:ascii="Times New Roman" w:eastAsia="Arial" w:hAnsi="Times New Roman" w:cs="Times New Roman"/>
          <w:color w:val="000000"/>
          <w:kern w:val="1"/>
          <w:sz w:val="28"/>
          <w:szCs w:val="28"/>
          <w:lang w:eastAsia="ar-SA"/>
        </w:rPr>
        <w:t>2)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w:t>
      </w:r>
      <w:r w:rsidR="00644C96">
        <w:rPr>
          <w:rFonts w:ascii="Times New Roman" w:eastAsia="Arial" w:hAnsi="Times New Roman" w:cs="Times New Roman"/>
          <w:color w:val="000000"/>
          <w:kern w:val="1"/>
          <w:sz w:val="28"/>
          <w:szCs w:val="28"/>
          <w:lang w:eastAsia="ar-SA"/>
        </w:rPr>
        <w:t xml:space="preserve">ка </w:t>
      </w:r>
      <w:r w:rsidRPr="00644C96">
        <w:rPr>
          <w:rFonts w:ascii="Times New Roman" w:eastAsia="Arial" w:hAnsi="Times New Roman" w:cs="Times New Roman"/>
          <w:color w:val="000000"/>
          <w:kern w:val="1"/>
          <w:sz w:val="28"/>
          <w:szCs w:val="28"/>
          <w:lang w:eastAsia="ar-SA"/>
        </w:rPr>
        <w:t>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Информационной картой;</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 крупной сделкой;</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5) документы, подтверждающие право участника аукциона на получение преимущества в соответствии с пунктами 1.6, 1.7 Инструкции, или копии этих документов;</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 xml:space="preserve">6)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w:t>
      </w:r>
      <w:r w:rsidRPr="00644C96">
        <w:rPr>
          <w:rFonts w:ascii="Times New Roman" w:eastAsia="Times New Roman" w:hAnsi="Times New Roman" w:cs="Times New Roman"/>
          <w:kern w:val="1"/>
          <w:sz w:val="28"/>
          <w:szCs w:val="28"/>
          <w:u w:val="single"/>
        </w:rPr>
        <w:t>статьей 14</w:t>
      </w:r>
      <w:r w:rsidRPr="00644C96">
        <w:rPr>
          <w:rFonts w:ascii="Times New Roman" w:eastAsia="Times New Roman" w:hAnsi="Times New Roman" w:cs="Times New Roman"/>
          <w:color w:val="000000"/>
          <w:kern w:val="1"/>
          <w:sz w:val="28"/>
          <w:szCs w:val="28"/>
          <w:lang w:eastAsia="ar-SA"/>
        </w:rPr>
        <w:t xml:space="preserve"> Закона № 44-ФЗ, или копии этих документов, если такое требование установлено в Информационной карте.</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 xml:space="preserve">4.2.6. Участник аукциона вправе подать заявку на участие в аукционе в любое время с момента размещения извещения о его проведении до предусмотренных в Информационной карте даты и времени окончания срока подачи заявок на участие в аукционе. </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4.2.7. Участник аукциона вправе подать только одну заявку на участие в аукционе в отношении каждого объекта закупки.</w:t>
      </w:r>
    </w:p>
    <w:p w:rsidR="006B7C55" w:rsidRPr="00644C96" w:rsidRDefault="006B7C55" w:rsidP="00644C96">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44C96">
        <w:rPr>
          <w:rFonts w:ascii="Times New Roman" w:eastAsia="Arial" w:hAnsi="Times New Roman" w:cs="Times New Roman"/>
          <w:color w:val="000000"/>
          <w:kern w:val="1"/>
          <w:sz w:val="28"/>
          <w:szCs w:val="28"/>
          <w:lang w:eastAsia="ar-SA"/>
        </w:rPr>
        <w:t>4.2.8.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lastRenderedPageBreak/>
        <w:t>4.2.9. 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нормативных документов.</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4.2.10. Все документы, входящие в состав заявки на участие в аукционе, должны иметь четко читаемый текст. Сведения, которые содержатся в заявках участников, не должны допускать двусмысленных толкований.</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4.2.11. Участник аукциона вправе изменить или отозвать свою заявку до истечения срока подачи заявок с учетом положений Закона № 44-ФЗ. В этом случае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уполномоченным органом до истечения срока подачи заявок.</w:t>
      </w:r>
    </w:p>
    <w:p w:rsidR="006B7C55" w:rsidRPr="006B7C55" w:rsidRDefault="006B7C55" w:rsidP="006B7C55">
      <w:pPr>
        <w:tabs>
          <w:tab w:val="left" w:pos="360"/>
          <w:tab w:val="left" w:pos="709"/>
        </w:tabs>
        <w:suppressAutoHyphens/>
        <w:autoSpaceDE w:val="0"/>
        <w:spacing w:after="0" w:line="240" w:lineRule="auto"/>
        <w:ind w:firstLine="426"/>
        <w:jc w:val="both"/>
        <w:rPr>
          <w:rFonts w:ascii="Times New Roman" w:eastAsia="Times New Roman" w:hAnsi="Times New Roman" w:cs="Times New Roman"/>
          <w:color w:val="000000"/>
          <w:kern w:val="1"/>
          <w:sz w:val="28"/>
          <w:szCs w:val="28"/>
          <w:lang w:eastAsia="ar-SA"/>
        </w:rPr>
      </w:pPr>
    </w:p>
    <w:p w:rsidR="006B7C55" w:rsidRPr="006B7C55" w:rsidRDefault="006B7C55" w:rsidP="006B7C55">
      <w:pPr>
        <w:tabs>
          <w:tab w:val="left" w:pos="360"/>
          <w:tab w:val="left" w:pos="709"/>
        </w:tabs>
        <w:suppressAutoHyphens/>
        <w:autoSpaceDE w:val="0"/>
        <w:spacing w:after="0" w:line="240" w:lineRule="auto"/>
        <w:ind w:firstLine="426"/>
        <w:jc w:val="center"/>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b/>
          <w:bCs/>
          <w:color w:val="000000"/>
          <w:kern w:val="1"/>
          <w:sz w:val="28"/>
          <w:szCs w:val="28"/>
          <w:lang w:eastAsia="ar-SA"/>
        </w:rPr>
        <w:t>5. ПОРЯДОК ПРОВЕДЕНИЯ АУКЦИОНА</w:t>
      </w:r>
    </w:p>
    <w:p w:rsidR="006B7C55" w:rsidRPr="00644C96" w:rsidRDefault="006B7C55" w:rsidP="00644C96">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44C96">
        <w:rPr>
          <w:rFonts w:ascii="Times New Roman" w:eastAsia="Arial" w:hAnsi="Times New Roman" w:cs="Times New Roman"/>
          <w:color w:val="000000"/>
          <w:kern w:val="1"/>
          <w:sz w:val="28"/>
          <w:szCs w:val="28"/>
          <w:lang w:eastAsia="ar-SA"/>
        </w:rPr>
        <w:t>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аукционе его участники.</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5.2. Аукцион проводится на электронной площадке в указанный в извещении о его проведении день. Время начала проведения аукциона устанавливается оператором электронной площадки в соответствии со временем часовой зоны, в которой расположен заказчик.</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5.3. Аукцион проводится путем снижения начальной (максимальной) цены контракта, указанной в извещении о проведении аукциона, в порядке, установленном Законом № 44-ФЗ.</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 xml:space="preserve">5.4. </w:t>
      </w:r>
      <w:r w:rsidR="00644C96">
        <w:rPr>
          <w:rFonts w:ascii="Times New Roman" w:eastAsia="Times New Roman" w:hAnsi="Times New Roman" w:cs="Times New Roman"/>
          <w:bCs/>
          <w:color w:val="000000"/>
          <w:kern w:val="1"/>
          <w:sz w:val="28"/>
          <w:szCs w:val="28"/>
          <w:lang w:eastAsia="ar-SA"/>
        </w:rPr>
        <w:t xml:space="preserve">Если в случае, предусмотренном </w:t>
      </w:r>
      <w:r w:rsidRPr="00644C96">
        <w:rPr>
          <w:rFonts w:ascii="Times New Roman" w:eastAsia="Times New Roman" w:hAnsi="Times New Roman" w:cs="Times New Roman"/>
          <w:bCs/>
          <w:color w:val="000000"/>
          <w:kern w:val="1"/>
          <w:sz w:val="28"/>
          <w:szCs w:val="28"/>
          <w:lang w:eastAsia="ar-SA"/>
        </w:rPr>
        <w:t>пунктом 2 статьи 42 настоящего Федераль</w:t>
      </w:r>
      <w:r w:rsidR="00644C96">
        <w:rPr>
          <w:rFonts w:ascii="Times New Roman" w:eastAsia="Times New Roman" w:hAnsi="Times New Roman" w:cs="Times New Roman"/>
          <w:bCs/>
          <w:color w:val="000000"/>
          <w:kern w:val="1"/>
          <w:sz w:val="28"/>
          <w:szCs w:val="28"/>
          <w:lang w:eastAsia="ar-SA"/>
        </w:rPr>
        <w:t xml:space="preserve">ного закона, в документации об </w:t>
      </w:r>
      <w:r w:rsidRPr="00644C96">
        <w:rPr>
          <w:rFonts w:ascii="Times New Roman" w:eastAsia="Times New Roman" w:hAnsi="Times New Roman" w:cs="Times New Roman"/>
          <w:bCs/>
          <w:color w:val="000000"/>
          <w:kern w:val="1"/>
          <w:sz w:val="28"/>
          <w:szCs w:val="28"/>
          <w:lang w:eastAsia="ar-SA"/>
        </w:rPr>
        <w:t>электронном</w:t>
      </w:r>
      <w:r w:rsidR="00644C96">
        <w:rPr>
          <w:rFonts w:ascii="Times New Roman" w:eastAsia="Times New Roman" w:hAnsi="Times New Roman" w:cs="Times New Roman"/>
          <w:bCs/>
          <w:color w:val="000000"/>
          <w:kern w:val="1"/>
          <w:sz w:val="28"/>
          <w:szCs w:val="28"/>
          <w:lang w:eastAsia="ar-SA"/>
        </w:rPr>
        <w:t xml:space="preserve"> аукционе указаны цена каждой запчасти </w:t>
      </w:r>
      <w:r w:rsidRPr="00644C96">
        <w:rPr>
          <w:rFonts w:ascii="Times New Roman" w:eastAsia="Times New Roman" w:hAnsi="Times New Roman" w:cs="Times New Roman"/>
          <w:bCs/>
          <w:color w:val="000000"/>
          <w:kern w:val="1"/>
          <w:sz w:val="28"/>
          <w:szCs w:val="28"/>
          <w:lang w:eastAsia="ar-SA"/>
        </w:rPr>
        <w:t xml:space="preserve">к технике, оборудованию, </w:t>
      </w:r>
      <w:r w:rsidR="00644C96">
        <w:rPr>
          <w:rFonts w:ascii="Times New Roman" w:eastAsia="Times New Roman" w:hAnsi="Times New Roman" w:cs="Times New Roman"/>
          <w:bCs/>
          <w:color w:val="000000"/>
          <w:kern w:val="1"/>
          <w:sz w:val="28"/>
          <w:szCs w:val="28"/>
          <w:lang w:eastAsia="ar-SA"/>
        </w:rPr>
        <w:t xml:space="preserve">цена </w:t>
      </w:r>
      <w:r w:rsidRPr="00644C96">
        <w:rPr>
          <w:rFonts w:ascii="Times New Roman" w:eastAsia="Times New Roman" w:hAnsi="Times New Roman" w:cs="Times New Roman"/>
          <w:bCs/>
          <w:color w:val="000000"/>
          <w:kern w:val="1"/>
          <w:sz w:val="28"/>
          <w:szCs w:val="28"/>
          <w:lang w:eastAsia="ar-SA"/>
        </w:rPr>
        <w:t>единиц</w:t>
      </w:r>
      <w:r w:rsidR="00644C96">
        <w:rPr>
          <w:rFonts w:ascii="Times New Roman" w:eastAsia="Times New Roman" w:hAnsi="Times New Roman" w:cs="Times New Roman"/>
          <w:bCs/>
          <w:color w:val="000000"/>
          <w:kern w:val="1"/>
          <w:sz w:val="28"/>
          <w:szCs w:val="28"/>
          <w:lang w:eastAsia="ar-SA"/>
        </w:rPr>
        <w:t xml:space="preserve">ы работы или услуги, такой аукцион проводится </w:t>
      </w:r>
      <w:r w:rsidRPr="00644C96">
        <w:rPr>
          <w:rFonts w:ascii="Times New Roman" w:eastAsia="Times New Roman" w:hAnsi="Times New Roman" w:cs="Times New Roman"/>
          <w:bCs/>
          <w:color w:val="000000"/>
          <w:kern w:val="1"/>
          <w:sz w:val="28"/>
          <w:szCs w:val="28"/>
          <w:lang w:eastAsia="ar-SA"/>
        </w:rPr>
        <w:t>пу</w:t>
      </w:r>
      <w:r w:rsidR="00644C96">
        <w:rPr>
          <w:rFonts w:ascii="Times New Roman" w:eastAsia="Times New Roman" w:hAnsi="Times New Roman" w:cs="Times New Roman"/>
          <w:bCs/>
          <w:color w:val="000000"/>
          <w:kern w:val="1"/>
          <w:sz w:val="28"/>
          <w:szCs w:val="28"/>
          <w:lang w:eastAsia="ar-SA"/>
        </w:rPr>
        <w:t xml:space="preserve">тем снижения суммы указанных цен </w:t>
      </w:r>
      <w:r w:rsidRPr="00644C96">
        <w:rPr>
          <w:rFonts w:ascii="Times New Roman" w:eastAsia="Times New Roman" w:hAnsi="Times New Roman" w:cs="Times New Roman"/>
          <w:bCs/>
          <w:color w:val="000000"/>
          <w:kern w:val="1"/>
          <w:sz w:val="28"/>
          <w:szCs w:val="28"/>
          <w:lang w:eastAsia="ar-SA"/>
        </w:rPr>
        <w:t>в по</w:t>
      </w:r>
      <w:r w:rsidR="00644C96">
        <w:rPr>
          <w:rFonts w:ascii="Times New Roman" w:eastAsia="Times New Roman" w:hAnsi="Times New Roman" w:cs="Times New Roman"/>
          <w:bCs/>
          <w:color w:val="000000"/>
          <w:kern w:val="1"/>
          <w:sz w:val="28"/>
          <w:szCs w:val="28"/>
          <w:lang w:eastAsia="ar-SA"/>
        </w:rPr>
        <w:t xml:space="preserve">рядке, установленном настоящей </w:t>
      </w:r>
      <w:r w:rsidRPr="00644C96">
        <w:rPr>
          <w:rFonts w:ascii="Times New Roman" w:eastAsia="Times New Roman" w:hAnsi="Times New Roman" w:cs="Times New Roman"/>
          <w:bCs/>
          <w:color w:val="000000"/>
          <w:kern w:val="1"/>
          <w:sz w:val="28"/>
          <w:szCs w:val="28"/>
          <w:lang w:eastAsia="ar-SA"/>
        </w:rPr>
        <w:t>статьей.</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5.5.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Закона № 44-ФЗ с учетом следующих особенностей:</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1) такой аукцион проводится до достижения цены контракта не более чем сто миллионов рублей;</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lastRenderedPageBreak/>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 xml:space="preserve">5.6. По результатам аукциона контракт заключается с победителем такого аукциона, а в случаях, предусмотренных Законом № 44-ФЗ, с иным участником такого аукциона, заявка которого на участие в аукционе в соответствии со </w:t>
      </w:r>
      <w:r w:rsidRPr="00644C96">
        <w:rPr>
          <w:rFonts w:ascii="Times New Roman" w:eastAsia="Times New Roman" w:hAnsi="Times New Roman" w:cs="Times New Roman"/>
          <w:kern w:val="1"/>
          <w:sz w:val="28"/>
          <w:szCs w:val="28"/>
          <w:u w:val="single"/>
        </w:rPr>
        <w:t>статьей 69</w:t>
      </w:r>
      <w:r w:rsidRPr="00644C96">
        <w:rPr>
          <w:rFonts w:ascii="Times New Roman" w:eastAsia="Times New Roman" w:hAnsi="Times New Roman" w:cs="Times New Roman"/>
          <w:color w:val="000000"/>
          <w:kern w:val="1"/>
          <w:sz w:val="28"/>
          <w:szCs w:val="28"/>
          <w:lang w:eastAsia="ar-SA"/>
        </w:rPr>
        <w:t xml:space="preserve"> Закона № 44-ФЗ признана соответствующей требованиям, установленным документацией об аукционе.</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5.7. 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5.8. Контракт заключается на условиях, указанных в извещении о проведении аукциона и документации об аукционе, по цене, предложенной его победителем.</w:t>
      </w:r>
    </w:p>
    <w:p w:rsidR="006B7C55" w:rsidRPr="00644C96" w:rsidRDefault="006B7C55" w:rsidP="00644C96">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44C96">
        <w:rPr>
          <w:rFonts w:ascii="Times New Roman" w:eastAsia="Times New Roman" w:hAnsi="Times New Roman" w:cs="Times New Roman"/>
          <w:color w:val="000000"/>
          <w:kern w:val="1"/>
          <w:sz w:val="28"/>
          <w:szCs w:val="28"/>
          <w:lang w:eastAsia="ar-SA"/>
        </w:rPr>
        <w:t>5.9. Контракт считается заключенным с момента размещения в единой информационной системе и подписанного заказчиком.</w:t>
      </w:r>
    </w:p>
    <w:p w:rsidR="006B7C55" w:rsidRPr="006B7C55" w:rsidRDefault="006B7C55" w:rsidP="006B7C55">
      <w:pPr>
        <w:tabs>
          <w:tab w:val="left" w:pos="360"/>
          <w:tab w:val="left" w:pos="709"/>
        </w:tabs>
        <w:suppressAutoHyphens/>
        <w:autoSpaceDE w:val="0"/>
        <w:spacing w:after="0" w:line="240" w:lineRule="auto"/>
        <w:ind w:firstLine="426"/>
        <w:jc w:val="both"/>
        <w:rPr>
          <w:rFonts w:ascii="Times New Roman" w:eastAsia="Times New Roman" w:hAnsi="Times New Roman" w:cs="Times New Roman"/>
          <w:color w:val="000000"/>
          <w:kern w:val="1"/>
          <w:sz w:val="28"/>
          <w:szCs w:val="28"/>
          <w:lang w:eastAsia="ar-SA"/>
        </w:rPr>
      </w:pPr>
    </w:p>
    <w:p w:rsidR="006B7C55" w:rsidRPr="006B7C55" w:rsidRDefault="006B7C55" w:rsidP="006B7C55">
      <w:pPr>
        <w:tabs>
          <w:tab w:val="left" w:pos="360"/>
          <w:tab w:val="left" w:pos="709"/>
        </w:tabs>
        <w:suppressAutoHyphens/>
        <w:autoSpaceDE w:val="0"/>
        <w:spacing w:after="0" w:line="240" w:lineRule="auto"/>
        <w:ind w:firstLine="426"/>
        <w:jc w:val="center"/>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b/>
          <w:bCs/>
          <w:color w:val="000000"/>
          <w:kern w:val="1"/>
          <w:sz w:val="28"/>
          <w:szCs w:val="28"/>
          <w:lang w:eastAsia="ar-SA"/>
        </w:rPr>
        <w:t>6. АНТИДЕМПИНГОВЫЕ МЕРЫ ПРИ ПРОВЕДЕНИИ АУКЦИОНА</w:t>
      </w:r>
    </w:p>
    <w:p w:rsidR="006B7C55" w:rsidRPr="008B009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8B0095">
        <w:rPr>
          <w:rFonts w:ascii="Times New Roman" w:eastAsia="Times New Roman" w:hAnsi="Times New Roman" w:cs="Times New Roman"/>
          <w:color w:val="000000"/>
          <w:kern w:val="1"/>
          <w:sz w:val="28"/>
          <w:szCs w:val="28"/>
          <w:lang w:eastAsia="ar-SA"/>
        </w:rPr>
        <w:t>6.1.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но не менее чем в размере аванса (если контрактом предусмотрена выплата аванса).</w:t>
      </w:r>
    </w:p>
    <w:p w:rsidR="006B7C55" w:rsidRPr="008B009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8B0095">
        <w:rPr>
          <w:rFonts w:ascii="Times New Roman" w:eastAsia="Times New Roman" w:hAnsi="Times New Roman" w:cs="Times New Roman"/>
          <w:color w:val="000000"/>
          <w:kern w:val="1"/>
          <w:sz w:val="28"/>
          <w:szCs w:val="28"/>
          <w:lang w:eastAsia="ar-SA"/>
        </w:rPr>
        <w:t>6.2.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 аукционе, но не менее чем в размере аванса (если контрактом предусмотрена выплата аванса), или информации, подтверждающей добросовестность такого участника на дату подачи заявки.</w:t>
      </w:r>
    </w:p>
    <w:p w:rsidR="006B7C55" w:rsidRPr="008B009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8B0095">
        <w:rPr>
          <w:rFonts w:ascii="Times New Roman" w:eastAsia="Times New Roman" w:hAnsi="Times New Roman" w:cs="Times New Roman"/>
          <w:color w:val="000000"/>
          <w:kern w:val="1"/>
          <w:sz w:val="28"/>
          <w:szCs w:val="28"/>
          <w:lang w:eastAsia="ar-SA"/>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w:t>
      </w:r>
      <w:r w:rsidRPr="008B0095">
        <w:rPr>
          <w:rFonts w:ascii="Times New Roman" w:eastAsia="Times New Roman" w:hAnsi="Times New Roman" w:cs="Times New Roman"/>
          <w:color w:val="000000"/>
          <w:kern w:val="1"/>
          <w:sz w:val="28"/>
          <w:szCs w:val="28"/>
          <w:lang w:eastAsia="ar-SA"/>
        </w:rPr>
        <w:lastRenderedPageBreak/>
        <w:t xml:space="preserve">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w:t>
      </w:r>
    </w:p>
    <w:p w:rsidR="006B7C55" w:rsidRPr="008B009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8B0095">
        <w:rPr>
          <w:rFonts w:ascii="Times New Roman" w:eastAsia="Times New Roman" w:hAnsi="Times New Roman" w:cs="Times New Roman"/>
          <w:color w:val="000000"/>
          <w:kern w:val="1"/>
          <w:sz w:val="28"/>
          <w:szCs w:val="28"/>
          <w:lang w:eastAsia="ar-SA"/>
        </w:rPr>
        <w:t xml:space="preserve">6.3. В случае проведения аукциона 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участником, признанным победителем аукциона, данного требования или признании комиссией по осуществлению закупок представленной информации недостоверной контракт с таким участником не заключается, и он признается уклонившимся от заключения контракта. </w:t>
      </w:r>
    </w:p>
    <w:p w:rsidR="006B7C55" w:rsidRPr="008B009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8B0095">
        <w:rPr>
          <w:rFonts w:ascii="Times New Roman" w:eastAsia="Times New Roman" w:hAnsi="Times New Roman" w:cs="Times New Roman"/>
          <w:color w:val="000000"/>
          <w:kern w:val="1"/>
          <w:sz w:val="28"/>
          <w:szCs w:val="28"/>
          <w:lang w:eastAsia="ar-SA"/>
        </w:rPr>
        <w:t xml:space="preserve">6.4. Обеспечение, указанное в п. 6.1 и 6.2 Инструкции,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w:t>
      </w:r>
    </w:p>
    <w:p w:rsidR="006B7C55" w:rsidRPr="008B009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8B0095">
        <w:rPr>
          <w:rFonts w:ascii="Times New Roman" w:eastAsia="Times New Roman" w:hAnsi="Times New Roman" w:cs="Times New Roman"/>
          <w:color w:val="000000"/>
          <w:kern w:val="1"/>
          <w:sz w:val="28"/>
          <w:szCs w:val="28"/>
          <w:lang w:eastAsia="ar-SA"/>
        </w:rPr>
        <w:t>6.5.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Указанное обоснование представляется участником закупки, с которым заключается контракт, при направлении заказчику подписанного проекта контракта</w:t>
      </w:r>
    </w:p>
    <w:p w:rsidR="006B7C55" w:rsidRPr="008B009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bCs/>
          <w:color w:val="000000"/>
          <w:kern w:val="1"/>
          <w:sz w:val="28"/>
          <w:szCs w:val="28"/>
          <w:lang w:eastAsia="ar-SA"/>
        </w:rPr>
      </w:pPr>
      <w:r w:rsidRPr="008B0095">
        <w:rPr>
          <w:rFonts w:ascii="Times New Roman" w:eastAsia="Times New Roman" w:hAnsi="Times New Roman" w:cs="Times New Roman"/>
          <w:color w:val="000000"/>
          <w:kern w:val="1"/>
          <w:sz w:val="28"/>
          <w:szCs w:val="28"/>
          <w:lang w:eastAsia="ar-SA"/>
        </w:rPr>
        <w:t>В случае невыполнения таким участником данного требования он признается уклонившимся от заключения контракта.</w:t>
      </w:r>
    </w:p>
    <w:p w:rsidR="006B7C55" w:rsidRPr="006B7C55" w:rsidRDefault="006B7C55" w:rsidP="006B7C55">
      <w:pPr>
        <w:tabs>
          <w:tab w:val="left" w:pos="360"/>
          <w:tab w:val="left" w:pos="709"/>
        </w:tabs>
        <w:suppressAutoHyphens/>
        <w:autoSpaceDE w:val="0"/>
        <w:spacing w:after="0" w:line="240" w:lineRule="auto"/>
        <w:ind w:firstLine="426"/>
        <w:jc w:val="both"/>
        <w:rPr>
          <w:rFonts w:ascii="Times New Roman" w:eastAsia="Times New Roman" w:hAnsi="Times New Roman" w:cs="Times New Roman"/>
          <w:b/>
          <w:bCs/>
          <w:color w:val="000000"/>
          <w:kern w:val="1"/>
          <w:sz w:val="28"/>
          <w:szCs w:val="28"/>
          <w:lang w:eastAsia="ar-SA"/>
        </w:rPr>
      </w:pPr>
    </w:p>
    <w:p w:rsidR="006B7C55" w:rsidRPr="006B7C55" w:rsidRDefault="006B7C55" w:rsidP="006B7C55">
      <w:pPr>
        <w:tabs>
          <w:tab w:val="left" w:pos="360"/>
          <w:tab w:val="left" w:pos="709"/>
        </w:tabs>
        <w:suppressAutoHyphens/>
        <w:autoSpaceDE w:val="0"/>
        <w:spacing w:after="0" w:line="240" w:lineRule="auto"/>
        <w:ind w:firstLine="426"/>
        <w:jc w:val="center"/>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b/>
          <w:bCs/>
          <w:color w:val="000000"/>
          <w:kern w:val="1"/>
          <w:sz w:val="28"/>
          <w:szCs w:val="28"/>
          <w:lang w:eastAsia="ar-SA"/>
        </w:rPr>
        <w:t>7. ОБЕСПЕЧЕНИЕ ЗАЯВОК</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7.1. Размер обеспечения заявки установлен в Информационной карте. </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7.2. Обеспечение заявки на участие в аукционе может предоставляться участником закупки только путем внесения денежных средств.</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bookmarkStart w:id="19" w:name="Par673"/>
      <w:bookmarkStart w:id="20" w:name="Par681"/>
      <w:bookmarkEnd w:id="19"/>
      <w:bookmarkEnd w:id="20"/>
      <w:r w:rsidRPr="006B7C55">
        <w:rPr>
          <w:rFonts w:ascii="Times New Roman" w:eastAsia="Times New Roman" w:hAnsi="Times New Roman" w:cs="Times New Roman"/>
          <w:color w:val="000000"/>
          <w:kern w:val="1"/>
          <w:sz w:val="28"/>
          <w:szCs w:val="28"/>
          <w:lang w:eastAsia="ar-SA"/>
        </w:rPr>
        <w:t xml:space="preserve">7.3. Участие в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w:t>
      </w:r>
      <w:r w:rsidRPr="006B7C55">
        <w:rPr>
          <w:rFonts w:ascii="Times New Roman" w:eastAsia="Times New Roman" w:hAnsi="Times New Roman" w:cs="Times New Roman"/>
          <w:color w:val="000000"/>
          <w:kern w:val="1"/>
          <w:sz w:val="28"/>
          <w:szCs w:val="28"/>
          <w:lang w:eastAsia="ar-SA"/>
        </w:rPr>
        <w:lastRenderedPageBreak/>
        <w:t>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документацией об аукционе.</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bookmarkStart w:id="21" w:name="Par694"/>
      <w:bookmarkEnd w:id="21"/>
      <w:r w:rsidRPr="006B7C55">
        <w:rPr>
          <w:rFonts w:ascii="Times New Roman" w:eastAsia="Times New Roman" w:hAnsi="Times New Roman" w:cs="Times New Roman"/>
          <w:color w:val="000000"/>
          <w:kern w:val="1"/>
          <w:sz w:val="28"/>
          <w:szCs w:val="28"/>
          <w:lang w:eastAsia="ar-SA"/>
        </w:rPr>
        <w:t>7.4. В случае отсутствия на лицевом счете, открытом для проведения операций по обеспечению участия в аукционе участника закупки, подавшего заявку на участие в таком аукционе, денежных средств в размере обеспечения указанной заявки, в отношении которых не осуществлено блокирование в соответствии с Законом № 44-ФЗ, оператор электронной площадки возвращает указанную заявку в течение одного часа с момента ее получения данному участнику закупки.</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7.5. В случае отзыва заявки на участие в аукционе оператор электронной площадки прекращает осуществленное блокирование операций по лицевому счету участника закупки,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 с даты поступления уведомления об отзыве указанной заявки.</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bookmarkStart w:id="22" w:name="Par703"/>
      <w:bookmarkEnd w:id="22"/>
      <w:r w:rsidRPr="006B7C55">
        <w:rPr>
          <w:rFonts w:ascii="Times New Roman" w:eastAsia="Times New Roman" w:hAnsi="Times New Roman" w:cs="Times New Roman"/>
          <w:color w:val="000000"/>
          <w:kern w:val="1"/>
          <w:sz w:val="28"/>
          <w:szCs w:val="28"/>
          <w:lang w:eastAsia="ar-SA"/>
        </w:rPr>
        <w:t xml:space="preserve">7.6. В случае, если в течение одного квартала на одной электронной площадке в отношении вторых частей трех заявок на участие в аукционе, поданных одним участником такого аукциона, аукционной комиссией приняты решения о несоответствии указанных заявок требованиям, предусмотренным документацией об аукционе, по основаниям, установленным </w:t>
      </w:r>
      <w:r w:rsidRPr="006B7C55">
        <w:rPr>
          <w:rFonts w:ascii="Times New Roman" w:eastAsia="Times New Roman" w:hAnsi="Times New Roman" w:cs="Times New Roman"/>
          <w:kern w:val="1"/>
          <w:sz w:val="28"/>
          <w:szCs w:val="28"/>
          <w:u w:val="single"/>
        </w:rPr>
        <w:t>пунктом 1 части 6 статьи 69</w:t>
      </w:r>
      <w:r w:rsidRPr="006B7C55">
        <w:rPr>
          <w:rFonts w:ascii="Times New Roman" w:eastAsia="Times New Roman" w:hAnsi="Times New Roman" w:cs="Times New Roman"/>
          <w:color w:val="000000"/>
          <w:kern w:val="1"/>
          <w:sz w:val="28"/>
          <w:szCs w:val="28"/>
          <w:lang w:eastAsia="ar-SA"/>
        </w:rPr>
        <w:t xml:space="preserve"> Закона № 44-ФЗ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оператор электронной площадки по истечении тридцати дней с даты принятия последнего из данных решений перечисляет заказчику денежные средства, внесенные этим участником в качестве обеспечения последней заявки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bookmarkStart w:id="23" w:name="Par707"/>
      <w:bookmarkEnd w:id="23"/>
    </w:p>
    <w:p w:rsidR="006B7C55" w:rsidRPr="006B7C55" w:rsidRDefault="006B7C55" w:rsidP="008B0095">
      <w:pPr>
        <w:tabs>
          <w:tab w:val="left" w:pos="360"/>
          <w:tab w:val="left" w:pos="709"/>
        </w:tabs>
        <w:suppressAutoHyphens/>
        <w:autoSpaceDE w:val="0"/>
        <w:spacing w:after="0" w:line="240" w:lineRule="auto"/>
        <w:ind w:firstLine="709"/>
        <w:jc w:val="center"/>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b/>
          <w:bCs/>
          <w:color w:val="000000"/>
          <w:kern w:val="1"/>
          <w:sz w:val="28"/>
          <w:szCs w:val="28"/>
          <w:lang w:eastAsia="ar-SA"/>
        </w:rPr>
        <w:t>8. ОБЕСПЕЧЕНИЕ ИСПОЛНЕНИЯ КОНТРАКТА</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8.1. Размер обеспечения исполнения контракта установлен в Информационной карте.</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bookmarkStart w:id="24" w:name="Par1613"/>
      <w:bookmarkEnd w:id="24"/>
      <w:r w:rsidRPr="006B7C55">
        <w:rPr>
          <w:rFonts w:ascii="Times New Roman" w:eastAsia="Times New Roman" w:hAnsi="Times New Roman" w:cs="Times New Roman"/>
          <w:color w:val="000000"/>
          <w:kern w:val="1"/>
          <w:sz w:val="28"/>
          <w:szCs w:val="28"/>
          <w:lang w:eastAsia="ar-SA"/>
        </w:rPr>
        <w:t xml:space="preserve">8.2. Исполнение контракта может обеспечиваться предоставлением банковской гарантии, выданной банком и соответствующей требованиям </w:t>
      </w:r>
      <w:r w:rsidRPr="006B7C55">
        <w:rPr>
          <w:rFonts w:ascii="Times New Roman" w:eastAsia="Times New Roman" w:hAnsi="Times New Roman" w:cs="Times New Roman"/>
          <w:kern w:val="1"/>
          <w:sz w:val="28"/>
          <w:szCs w:val="28"/>
          <w:u w:val="single"/>
        </w:rPr>
        <w:t>статьи 45</w:t>
      </w:r>
      <w:r w:rsidRPr="006B7C55">
        <w:rPr>
          <w:rFonts w:ascii="Times New Roman" w:eastAsia="Times New Roman" w:hAnsi="Times New Roman" w:cs="Times New Roman"/>
          <w:color w:val="000000"/>
          <w:kern w:val="1"/>
          <w:sz w:val="28"/>
          <w:szCs w:val="28"/>
          <w:lang w:eastAsia="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w:t>
      </w:r>
      <w:r w:rsidRPr="006B7C55">
        <w:rPr>
          <w:rFonts w:ascii="Times New Roman" w:eastAsia="Times New Roman" w:hAnsi="Times New Roman" w:cs="Times New Roman"/>
          <w:color w:val="000000"/>
          <w:kern w:val="1"/>
          <w:sz w:val="28"/>
          <w:szCs w:val="28"/>
          <w:lang w:eastAsia="ar-SA"/>
        </w:rPr>
        <w:lastRenderedPageBreak/>
        <w:t>банковской гарантии должен превышать срок действия контракта не менее чем на один месяц.</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8.3. Контракт заключается после предоставления участником закупки, с которым заключается контракт, обеспечения исполнения контракта в соответствии с положениями Закона № 44-ФЗ.</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8.4.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8.5. В случае если участником закупки, с которым заключается контракт, является государственное или муниципальное казенное учреждение, положения Закона № 44-ФЗ об обеспечении исполнения контракта к такому участнику не применяются.</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8.6. В ходе исполнения контракта поставщик (подрядчик, исполнитель) вправе представить заказчику взамен ранее представленного обеспечения исполнения контракта новое обеспечение исполнения контракта, уменьшенное на размер выполненных обязательств по контракту, при этом может быть изменен способ обеспечения исполнения контракта.</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В случае если по каким-либо причинам обеспечение исполнения контракта перестало быть действительным, закончило свое действие или иным образом перестало обеспечивать исполнение поставщиком (подрядчиком, исполнителем) своих обязательств по контракту, поставщик (подрядчик, исполнитель) обязан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контракте.</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bookmarkStart w:id="25" w:name="_Ref354440192"/>
      <w:bookmarkStart w:id="26" w:name="_Ref166350767"/>
      <w:bookmarkEnd w:id="25"/>
      <w:bookmarkEnd w:id="26"/>
      <w:r w:rsidRPr="006B7C55">
        <w:rPr>
          <w:rFonts w:ascii="Times New Roman" w:eastAsia="Times New Roman" w:hAnsi="Times New Roman" w:cs="Times New Roman"/>
          <w:color w:val="000000"/>
          <w:kern w:val="1"/>
          <w:sz w:val="28"/>
          <w:szCs w:val="28"/>
          <w:lang w:eastAsia="ar-SA"/>
        </w:rPr>
        <w:t>8.7. Передача заказчику денежных средств в качестве обеспечение исполнения контракта:</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а) денежные средства, вносимые в качестве обеспечение исполнения контракта, должны быть перечислены на указанный в Информационной карте счет, на котором в соответствии с законодательством Российской Федерации учитываются операции со средствами, поступающими заказчику, в размере, установленном в Информационной карте.</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б) факт внесения денежных средств подтверждается платежным поручением с отметкой банка об оплате,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в) денежные средства, вносимые в качестве обеспечение исполнения контракта, должны быть зачислены по реквизитам счета заказчика, указанным в Информационной карте, до заключения контракта. В противном случае обеспечение исполнения контракта в виде внесения денежных средств считается непредоставленным;</w:t>
      </w:r>
    </w:p>
    <w:p w:rsid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lastRenderedPageBreak/>
        <w:t>г) денежные средства, внесенные в качестве обеспечения исполнения контракта, возвращаются заказчиком поставщику (подрядчику, исполнителю) с которым заключен контракт, при условии надлежащего исполнения им всех своих обязательств по контракту в срок, установленный контрактом.</w:t>
      </w:r>
    </w:p>
    <w:p w:rsidR="008B0095" w:rsidRPr="006B7C55" w:rsidRDefault="008B009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p>
    <w:p w:rsidR="006B7C55" w:rsidRPr="006B7C55" w:rsidRDefault="006B7C55" w:rsidP="006B7C55">
      <w:pPr>
        <w:tabs>
          <w:tab w:val="left" w:pos="360"/>
          <w:tab w:val="left" w:pos="709"/>
        </w:tabs>
        <w:suppressAutoHyphens/>
        <w:autoSpaceDE w:val="0"/>
        <w:spacing w:after="0" w:line="240" w:lineRule="auto"/>
        <w:ind w:firstLine="426"/>
        <w:jc w:val="center"/>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b/>
          <w:bCs/>
          <w:color w:val="000000"/>
          <w:kern w:val="1"/>
          <w:sz w:val="28"/>
          <w:szCs w:val="28"/>
          <w:lang w:eastAsia="ar-SA"/>
        </w:rPr>
        <w:t>9. УСЛОВИЯ БАНКОВСКОЙ ГАРАНТИИ</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9.1. В качестве обеспечения исполнения контрактов принимаются банковские гарантии, выданные банками, включенными в предусмотренный </w:t>
      </w:r>
      <w:hyperlink r:id="rId18" w:history="1">
        <w:r w:rsidRPr="006B7C55">
          <w:rPr>
            <w:rFonts w:ascii="Times New Roman" w:eastAsia="Times New Roman" w:hAnsi="Times New Roman" w:cs="Times New Roman"/>
            <w:kern w:val="1"/>
            <w:sz w:val="28"/>
            <w:szCs w:val="28"/>
            <w:u w:val="single"/>
          </w:rPr>
          <w:t>статьей 176.1</w:t>
        </w:r>
      </w:hyperlink>
      <w:r w:rsidRPr="006B7C55">
        <w:rPr>
          <w:rFonts w:ascii="Times New Roman" w:eastAsia="Times New Roman" w:hAnsi="Times New Roman" w:cs="Times New Roman"/>
          <w:color w:val="000000"/>
          <w:kern w:val="1"/>
          <w:sz w:val="28"/>
          <w:szCs w:val="28"/>
          <w:lang w:eastAsia="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bookmarkStart w:id="27" w:name="Par710"/>
      <w:bookmarkEnd w:id="27"/>
      <w:r w:rsidRPr="006B7C55">
        <w:rPr>
          <w:rFonts w:ascii="Times New Roman" w:eastAsia="Times New Roman" w:hAnsi="Times New Roman" w:cs="Times New Roman"/>
          <w:color w:val="000000"/>
          <w:kern w:val="1"/>
          <w:sz w:val="28"/>
          <w:szCs w:val="28"/>
          <w:lang w:eastAsia="ar-SA"/>
        </w:rPr>
        <w:t>9.2. Банковская гарантия должна быть безотзывной и должна содержать:</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1) сумму банковской гарантии, подлежащую уплате гарантом заказчику в установленных </w:t>
      </w:r>
      <w:r w:rsidRPr="006B7C55">
        <w:rPr>
          <w:rFonts w:ascii="Times New Roman" w:eastAsia="Times New Roman" w:hAnsi="Times New Roman" w:cs="Times New Roman"/>
          <w:kern w:val="1"/>
          <w:sz w:val="28"/>
          <w:szCs w:val="28"/>
          <w:u w:val="single"/>
        </w:rPr>
        <w:t>частью 13 статьи 44</w:t>
      </w:r>
      <w:r w:rsidRPr="006B7C55">
        <w:rPr>
          <w:rFonts w:ascii="Times New Roman" w:eastAsia="Times New Roman" w:hAnsi="Times New Roman" w:cs="Times New Roman"/>
          <w:color w:val="000000"/>
          <w:kern w:val="1"/>
          <w:sz w:val="28"/>
          <w:szCs w:val="28"/>
          <w:lang w:eastAsia="ar-SA"/>
        </w:rPr>
        <w:t xml:space="preserve"> Закона №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r w:rsidRPr="006B7C55">
        <w:rPr>
          <w:rFonts w:ascii="Times New Roman" w:eastAsia="Times New Roman" w:hAnsi="Times New Roman" w:cs="Times New Roman"/>
          <w:kern w:val="1"/>
          <w:sz w:val="28"/>
          <w:szCs w:val="28"/>
          <w:u w:val="single"/>
        </w:rPr>
        <w:t>статьей 96</w:t>
      </w:r>
      <w:r w:rsidRPr="006B7C55">
        <w:rPr>
          <w:rFonts w:ascii="Times New Roman" w:eastAsia="Times New Roman" w:hAnsi="Times New Roman" w:cs="Times New Roman"/>
          <w:color w:val="000000"/>
          <w:kern w:val="1"/>
          <w:sz w:val="28"/>
          <w:szCs w:val="28"/>
          <w:lang w:eastAsia="ar-SA"/>
        </w:rPr>
        <w:t xml:space="preserve"> Закона № 44-ФЗ;</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2) обязательства принципала, надлежащее исполнение которых обеспечивается банковской гарантией;</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5) срок действия банковской гарантии с учетом требований </w:t>
      </w:r>
      <w:r w:rsidRPr="006B7C55">
        <w:rPr>
          <w:rFonts w:ascii="Times New Roman" w:eastAsia="Times New Roman" w:hAnsi="Times New Roman" w:cs="Times New Roman"/>
          <w:kern w:val="1"/>
          <w:sz w:val="28"/>
          <w:szCs w:val="28"/>
          <w:u w:val="single"/>
        </w:rPr>
        <w:t>статей 44</w:t>
      </w:r>
      <w:r w:rsidRPr="006B7C55">
        <w:rPr>
          <w:rFonts w:ascii="Times New Roman" w:eastAsia="Times New Roman" w:hAnsi="Times New Roman" w:cs="Times New Roman"/>
          <w:color w:val="000000"/>
          <w:kern w:val="1"/>
          <w:sz w:val="28"/>
          <w:szCs w:val="28"/>
          <w:lang w:eastAsia="ar-SA"/>
        </w:rPr>
        <w:t xml:space="preserve"> и </w:t>
      </w:r>
      <w:r w:rsidRPr="006B7C55">
        <w:rPr>
          <w:rFonts w:ascii="Times New Roman" w:eastAsia="Times New Roman" w:hAnsi="Times New Roman" w:cs="Times New Roman"/>
          <w:kern w:val="1"/>
          <w:sz w:val="28"/>
          <w:szCs w:val="28"/>
          <w:u w:val="single"/>
        </w:rPr>
        <w:t>96</w:t>
      </w:r>
      <w:r w:rsidRPr="006B7C55">
        <w:rPr>
          <w:rFonts w:ascii="Times New Roman" w:eastAsia="Times New Roman" w:hAnsi="Times New Roman" w:cs="Times New Roman"/>
          <w:color w:val="000000"/>
          <w:kern w:val="1"/>
          <w:sz w:val="28"/>
          <w:szCs w:val="28"/>
          <w:lang w:eastAsia="ar-SA"/>
        </w:rPr>
        <w:t xml:space="preserve"> Закона № 44-ФЗ; </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bookmarkStart w:id="28" w:name="Par718"/>
      <w:bookmarkEnd w:id="28"/>
      <w:r w:rsidRPr="006B7C55">
        <w:rPr>
          <w:rFonts w:ascii="Times New Roman" w:eastAsia="Times New Roman" w:hAnsi="Times New Roman" w:cs="Times New Roman"/>
          <w:color w:val="000000"/>
          <w:kern w:val="1"/>
          <w:sz w:val="28"/>
          <w:szCs w:val="28"/>
          <w:lang w:eastAsia="ar-SA"/>
        </w:rPr>
        <w:t>9.3. В случае, предусмотренном извещением об осуществлении закупки, документацией об аукционе,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 xml:space="preserve">9.4. Запрещается включение в условия банковской гарантии требования о представлении заказчиком гаранту судебных актов, подтверждающих </w:t>
      </w:r>
      <w:r w:rsidRPr="006B7C55">
        <w:rPr>
          <w:rFonts w:ascii="Times New Roman" w:eastAsia="Times New Roman" w:hAnsi="Times New Roman" w:cs="Times New Roman"/>
          <w:color w:val="000000"/>
          <w:kern w:val="1"/>
          <w:sz w:val="28"/>
          <w:szCs w:val="28"/>
          <w:lang w:eastAsia="ar-SA"/>
        </w:rPr>
        <w:lastRenderedPageBreak/>
        <w:t>неисполнение принципалом обязательств, обеспечиваемых банковской гарантией.</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bookmarkStart w:id="29" w:name="Par720"/>
      <w:bookmarkEnd w:id="29"/>
      <w:r w:rsidRPr="006B7C55">
        <w:rPr>
          <w:rFonts w:ascii="Times New Roman" w:eastAsia="Times New Roman" w:hAnsi="Times New Roman" w:cs="Times New Roman"/>
          <w:color w:val="000000"/>
          <w:kern w:val="1"/>
          <w:sz w:val="28"/>
          <w:szCs w:val="28"/>
          <w:lang w:eastAsia="ar-SA"/>
        </w:rPr>
        <w:t>9.5.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9.6. Основанием для отказа в принятии банковской гарантии заказчиком является:</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1) отсутствие информации о банковской гарантии в реестре банковских гарантий;</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2) несоответствие банковской гарантии условиям, установленным Законом № 44-ФЗ;</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3) несоответствие банковской гарантии требованиям, содержащимся в извещении об осуществлении закупки.</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9.7. В случае отказа в принятии банковской гарантии заказчик в установленный срок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9.8.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6B7C55" w:rsidRPr="006B7C55" w:rsidRDefault="006B7C55" w:rsidP="008B0095">
      <w:pPr>
        <w:tabs>
          <w:tab w:val="left" w:pos="360"/>
          <w:tab w:val="left" w:pos="709"/>
        </w:tabs>
        <w:suppressAutoHyphens/>
        <w:autoSpaceDE w:val="0"/>
        <w:spacing w:after="0" w:line="240" w:lineRule="auto"/>
        <w:ind w:firstLine="709"/>
        <w:jc w:val="both"/>
        <w:rPr>
          <w:rFonts w:ascii="Times New Roman" w:eastAsia="Times New Roman" w:hAnsi="Times New Roman" w:cs="Times New Roman"/>
          <w:b/>
          <w:bCs/>
          <w:color w:val="000000"/>
          <w:kern w:val="1"/>
          <w:sz w:val="28"/>
          <w:szCs w:val="28"/>
          <w:lang w:eastAsia="ar-SA"/>
        </w:rPr>
      </w:pPr>
      <w:bookmarkStart w:id="30" w:name="Par727"/>
      <w:bookmarkEnd w:id="30"/>
    </w:p>
    <w:p w:rsidR="006B7C55" w:rsidRPr="006B7C55" w:rsidRDefault="006B7C55" w:rsidP="008B0095">
      <w:pPr>
        <w:tabs>
          <w:tab w:val="left" w:pos="360"/>
          <w:tab w:val="left" w:pos="709"/>
        </w:tabs>
        <w:suppressAutoHyphens/>
        <w:autoSpaceDE w:val="0"/>
        <w:spacing w:after="0" w:line="240" w:lineRule="auto"/>
        <w:ind w:firstLine="709"/>
        <w:jc w:val="center"/>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b/>
          <w:bCs/>
          <w:color w:val="000000"/>
          <w:kern w:val="1"/>
          <w:sz w:val="28"/>
          <w:szCs w:val="28"/>
          <w:lang w:eastAsia="ar-SA"/>
        </w:rPr>
        <w:t>10. ЗАКЛЮЧЕНИЕ КОНТРАКТА ПО РЕЗУЛЬТАТАМ АУКЦИОНА</w:t>
      </w:r>
    </w:p>
    <w:p w:rsidR="006B7C55" w:rsidRPr="006B7C55" w:rsidRDefault="006B7C55" w:rsidP="008B0095">
      <w:pPr>
        <w:tabs>
          <w:tab w:val="left" w:pos="709"/>
        </w:tab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10.1. По результатам аукциона контракт заключается с победителем такого аукциона, а в случаях, предусмотренных статьей 83.2 Федерального закона № 44-ФЗ, </w:t>
      </w:r>
      <w:r w:rsidRPr="006B7C55">
        <w:rPr>
          <w:rFonts w:ascii="Times New Roman" w:eastAsia="Times New Roman" w:hAnsi="Times New Roman" w:cs="Times New Roman"/>
          <w:color w:val="000000"/>
          <w:kern w:val="1"/>
          <w:sz w:val="28"/>
          <w:szCs w:val="28"/>
          <w:lang w:eastAsia="ar-SA"/>
        </w:rPr>
        <w:t>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6B7C55" w:rsidRPr="006B7C55" w:rsidRDefault="006B7C55" w:rsidP="008B0095">
      <w:pPr>
        <w:tabs>
          <w:tab w:val="left" w:pos="709"/>
        </w:tab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10.2. В течение пяти дней с даты размещения в единой информационной системе </w:t>
      </w:r>
      <w:r w:rsidRPr="006B7C55">
        <w:rPr>
          <w:rFonts w:ascii="Times New Roman" w:eastAsia="Times New Roman" w:hAnsi="Times New Roman" w:cs="Times New Roman"/>
          <w:color w:val="000000"/>
          <w:kern w:val="1"/>
          <w:sz w:val="28"/>
          <w:szCs w:val="28"/>
          <w:lang w:eastAsia="ar-SA"/>
        </w:rPr>
        <w:t xml:space="preserve">указанных в </w:t>
      </w:r>
      <w:hyperlink r:id="rId19" w:history="1">
        <w:r w:rsidRPr="006B7C55">
          <w:rPr>
            <w:rFonts w:ascii="Times New Roman" w:eastAsia="Times New Roman" w:hAnsi="Times New Roman" w:cs="Times New Roman"/>
            <w:kern w:val="1"/>
            <w:sz w:val="28"/>
            <w:szCs w:val="28"/>
            <w:u w:val="single"/>
          </w:rPr>
          <w:t>части 12 статьи 54.7</w:t>
        </w:r>
      </w:hyperlink>
      <w:r w:rsidRPr="006B7C55">
        <w:rPr>
          <w:rFonts w:ascii="Times New Roman" w:eastAsia="Times New Roman" w:hAnsi="Times New Roman" w:cs="Times New Roman"/>
          <w:color w:val="000000"/>
          <w:kern w:val="1"/>
          <w:sz w:val="28"/>
          <w:szCs w:val="28"/>
          <w:lang w:eastAsia="ar-SA"/>
        </w:rPr>
        <w:t xml:space="preserve">, </w:t>
      </w:r>
      <w:hyperlink r:id="rId20" w:history="1">
        <w:r w:rsidRPr="006B7C55">
          <w:rPr>
            <w:rFonts w:ascii="Times New Roman" w:eastAsia="Times New Roman" w:hAnsi="Times New Roman" w:cs="Times New Roman"/>
            <w:kern w:val="1"/>
            <w:sz w:val="28"/>
            <w:szCs w:val="28"/>
            <w:u w:val="single"/>
          </w:rPr>
          <w:t>части 8 статьи 69</w:t>
        </w:r>
      </w:hyperlink>
      <w:r w:rsidRPr="006B7C55">
        <w:rPr>
          <w:rFonts w:ascii="Times New Roman" w:eastAsia="Times New Roman" w:hAnsi="Times New Roman" w:cs="Times New Roman"/>
          <w:color w:val="000000"/>
          <w:kern w:val="1"/>
          <w:sz w:val="28"/>
          <w:szCs w:val="28"/>
          <w:lang w:eastAsia="ar-SA"/>
        </w:rPr>
        <w:t xml:space="preserve">, </w:t>
      </w:r>
      <w:hyperlink r:id="rId21" w:history="1">
        <w:r w:rsidRPr="006B7C55">
          <w:rPr>
            <w:rFonts w:ascii="Times New Roman" w:eastAsia="Times New Roman" w:hAnsi="Times New Roman" w:cs="Times New Roman"/>
            <w:kern w:val="1"/>
            <w:sz w:val="28"/>
            <w:szCs w:val="28"/>
            <w:u w:val="single"/>
          </w:rPr>
          <w:t>части 8 статьи 82.4</w:t>
        </w:r>
      </w:hyperlink>
      <w:r w:rsidRPr="006B7C55">
        <w:rPr>
          <w:rFonts w:ascii="Times New Roman" w:eastAsia="Times New Roman" w:hAnsi="Times New Roman" w:cs="Times New Roman"/>
          <w:color w:val="000000"/>
          <w:kern w:val="1"/>
          <w:sz w:val="28"/>
          <w:szCs w:val="28"/>
          <w:lang w:eastAsia="ar-SA"/>
        </w:rPr>
        <w:t xml:space="preserve">, </w:t>
      </w:r>
      <w:hyperlink r:id="rId22" w:history="1">
        <w:r w:rsidRPr="006B7C55">
          <w:rPr>
            <w:rFonts w:ascii="Times New Roman" w:eastAsia="Times New Roman" w:hAnsi="Times New Roman" w:cs="Times New Roman"/>
            <w:kern w:val="1"/>
            <w:sz w:val="28"/>
            <w:szCs w:val="28"/>
            <w:u w:val="single"/>
          </w:rPr>
          <w:t>части 23 статьи 83.1</w:t>
        </w:r>
      </w:hyperlink>
      <w:r w:rsidRPr="006B7C55">
        <w:rPr>
          <w:rFonts w:ascii="Times New Roman" w:eastAsia="Times New Roman" w:hAnsi="Times New Roman" w:cs="Times New Roman"/>
          <w:color w:val="000000"/>
          <w:kern w:val="1"/>
          <w:sz w:val="28"/>
          <w:szCs w:val="28"/>
          <w:lang w:eastAsia="ar-SA"/>
        </w:rPr>
        <w:t xml:space="preserve"> настоящего Федерального </w:t>
      </w:r>
      <w:r w:rsidR="008B0095">
        <w:rPr>
          <w:rFonts w:ascii="Times New Roman" w:eastAsia="Times New Roman" w:hAnsi="Times New Roman" w:cs="Times New Roman"/>
          <w:color w:val="000000"/>
          <w:kern w:val="1"/>
          <w:sz w:val="28"/>
          <w:szCs w:val="28"/>
          <w:lang w:eastAsia="ar-SA"/>
        </w:rPr>
        <w:t xml:space="preserve">закона протоколов </w:t>
      </w:r>
      <w:r w:rsidRPr="006B7C55">
        <w:rPr>
          <w:rFonts w:ascii="Times New Roman" w:eastAsia="Arial" w:hAnsi="Times New Roman" w:cs="Times New Roman"/>
          <w:color w:val="000000"/>
          <w:kern w:val="1"/>
          <w:sz w:val="28"/>
          <w:szCs w:val="28"/>
          <w:lang w:eastAsia="ar-SA"/>
        </w:rPr>
        <w:t>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закупки,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6B7C55" w:rsidRPr="006B7C55" w:rsidRDefault="006B7C55" w:rsidP="008B0095">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10.3.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w:t>
      </w:r>
      <w:r w:rsidRPr="006B7C55">
        <w:rPr>
          <w:rFonts w:ascii="Times New Roman" w:eastAsia="Arial" w:hAnsi="Times New Roman" w:cs="Times New Roman"/>
          <w:color w:val="000000"/>
          <w:kern w:val="1"/>
          <w:sz w:val="28"/>
          <w:szCs w:val="28"/>
          <w:lang w:eastAsia="ar-SA"/>
        </w:rPr>
        <w:lastRenderedPageBreak/>
        <w:t>исполнения контракта, если данное требование установлено в извещении и (или) документации о закупке, либо размещает протокол разногласий.</w:t>
      </w:r>
    </w:p>
    <w:p w:rsidR="006B7C55" w:rsidRPr="006B7C55" w:rsidRDefault="006B7C55" w:rsidP="008B0095">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bookmarkStart w:id="31" w:name="Par1154"/>
      <w:bookmarkEnd w:id="31"/>
      <w:r w:rsidRPr="006B7C55">
        <w:rPr>
          <w:rFonts w:ascii="Times New Roman" w:eastAsia="Arial" w:hAnsi="Times New Roman" w:cs="Times New Roman"/>
          <w:color w:val="000000"/>
          <w:kern w:val="1"/>
          <w:sz w:val="28"/>
          <w:szCs w:val="28"/>
          <w:lang w:eastAsia="ar-SA"/>
        </w:rPr>
        <w:t>10.4. Победитель электронной процедуры, с которым заключается контракт, в случае наличия разногласий по проекту контракта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6B7C55" w:rsidRPr="006B7C55" w:rsidRDefault="006B7C55" w:rsidP="008B0095">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bookmarkStart w:id="32" w:name="Par1155"/>
      <w:bookmarkEnd w:id="32"/>
      <w:r w:rsidRPr="006B7C55">
        <w:rPr>
          <w:rFonts w:ascii="Times New Roman" w:eastAsia="Arial" w:hAnsi="Times New Roman" w:cs="Times New Roman"/>
          <w:color w:val="000000"/>
          <w:kern w:val="1"/>
          <w:sz w:val="28"/>
          <w:szCs w:val="28"/>
          <w:lang w:eastAsia="ar-SA"/>
        </w:rPr>
        <w:t>10.5. В течение трех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при условии, что победитель такого аукциона разместил на электронной площадке протокол разногласий в соответствии с частью 4 статьи 83.2 Федерального закона 44-ФЗ.</w:t>
      </w:r>
    </w:p>
    <w:p w:rsidR="006B7C55" w:rsidRPr="006B7C55" w:rsidRDefault="006B7C55" w:rsidP="008B0095">
      <w:pPr>
        <w:tabs>
          <w:tab w:val="left" w:pos="709"/>
        </w:tab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10.6. В течение трех рабочих дней с даты размещения заказчиком в единой информационной системе документов, предусмотренных </w:t>
      </w:r>
      <w:hyperlink w:anchor="Par1155" w:history="1">
        <w:r w:rsidRPr="006B7C55">
          <w:rPr>
            <w:rFonts w:ascii="Times New Roman" w:eastAsia="Arial" w:hAnsi="Times New Roman" w:cs="Times New Roman"/>
            <w:kern w:val="1"/>
            <w:sz w:val="28"/>
            <w:szCs w:val="28"/>
            <w:u w:val="single"/>
          </w:rPr>
          <w:t>частью 5</w:t>
        </w:r>
      </w:hyperlink>
      <w:r w:rsidRPr="006B7C55">
        <w:rPr>
          <w:rFonts w:ascii="Times New Roman" w:eastAsia="Arial" w:hAnsi="Times New Roman" w:cs="Times New Roman"/>
          <w:color w:val="000000"/>
          <w:kern w:val="1"/>
          <w:sz w:val="28"/>
          <w:szCs w:val="28"/>
          <w:lang w:eastAsia="ar-SA"/>
        </w:rPr>
        <w:t xml:space="preserve"> статьи 83.2 Закона № 44-ФЗ,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w:t>
      </w:r>
      <w:bookmarkStart w:id="33" w:name="Par1157"/>
      <w:bookmarkEnd w:id="33"/>
      <w:r w:rsidRPr="006B7C55">
        <w:rPr>
          <w:rFonts w:ascii="Times New Roman" w:eastAsia="Times New Roman" w:hAnsi="Times New Roman" w:cs="Times New Roman"/>
          <w:color w:val="000000"/>
          <w:kern w:val="1"/>
          <w:sz w:val="28"/>
          <w:szCs w:val="28"/>
          <w:lang w:eastAsia="ar-SA"/>
        </w:rPr>
        <w:t>контракта и подписанный усиленной электронной подписью указанного лица.</w:t>
      </w:r>
    </w:p>
    <w:p w:rsidR="006B7C55" w:rsidRPr="006B7C55" w:rsidRDefault="006B7C55" w:rsidP="008B0095">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10.7.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 и на электронной площадке.</w:t>
      </w:r>
    </w:p>
    <w:p w:rsidR="006B7C55" w:rsidRPr="006B7C55" w:rsidRDefault="006B7C55" w:rsidP="008B0095">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lastRenderedPageBreak/>
        <w:t xml:space="preserve">10.8. С момента размещения в единой информационной системе предусмотренного </w:t>
      </w:r>
      <w:r w:rsidRPr="006B7C55">
        <w:rPr>
          <w:rFonts w:ascii="Times New Roman" w:eastAsia="Arial" w:hAnsi="Times New Roman" w:cs="Times New Roman"/>
          <w:kern w:val="1"/>
          <w:sz w:val="28"/>
          <w:szCs w:val="28"/>
          <w:u w:val="single"/>
        </w:rPr>
        <w:t>частью 7</w:t>
      </w:r>
      <w:r w:rsidRPr="006B7C55">
        <w:rPr>
          <w:rFonts w:ascii="Times New Roman" w:eastAsia="Arial" w:hAnsi="Times New Roman" w:cs="Times New Roman"/>
          <w:color w:val="000000"/>
          <w:kern w:val="1"/>
          <w:sz w:val="28"/>
          <w:szCs w:val="28"/>
          <w:lang w:eastAsia="ar-SA"/>
        </w:rPr>
        <w:t xml:space="preserve"> статьи 83.2 Закона № 44-ФЗ и подписанного заказчиком контракта он считается заключенным.</w:t>
      </w:r>
    </w:p>
    <w:p w:rsidR="006B7C55" w:rsidRPr="006B7C55" w:rsidRDefault="006B7C55" w:rsidP="008B0095">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10.9. 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6B7C55" w:rsidRPr="006B7C55" w:rsidRDefault="006B7C55" w:rsidP="008B0095">
      <w:pPr>
        <w:tabs>
          <w:tab w:val="left" w:pos="709"/>
        </w:tab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10.10. </w:t>
      </w:r>
      <w:r w:rsidRPr="006B7C55">
        <w:rPr>
          <w:rFonts w:ascii="Times New Roman" w:eastAsia="Times New Roman" w:hAnsi="Times New Roman" w:cs="Times New Roman"/>
          <w:color w:val="000000"/>
          <w:kern w:val="1"/>
          <w:sz w:val="28"/>
          <w:szCs w:val="28"/>
          <w:lang w:eastAsia="ar-SA"/>
        </w:rPr>
        <w:t>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6B7C55" w:rsidRPr="006B7C55" w:rsidRDefault="006B7C55" w:rsidP="008B0095">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10.11. Денежные средства, внесенные в качестве обеспечения заявки на участие в аукционе, возвращаются победителю такого аукциона в сроки, установленные </w:t>
      </w:r>
      <w:r w:rsidRPr="006B7C55">
        <w:rPr>
          <w:rFonts w:ascii="Times New Roman" w:eastAsia="Arial" w:hAnsi="Times New Roman" w:cs="Times New Roman"/>
          <w:kern w:val="1"/>
          <w:sz w:val="28"/>
          <w:szCs w:val="28"/>
          <w:u w:val="single"/>
        </w:rPr>
        <w:t>частью 6 статьи 44</w:t>
      </w:r>
      <w:r w:rsidRPr="006B7C55">
        <w:rPr>
          <w:rFonts w:ascii="Times New Roman" w:eastAsia="Arial" w:hAnsi="Times New Roman" w:cs="Times New Roman"/>
          <w:color w:val="000000"/>
          <w:kern w:val="1"/>
          <w:sz w:val="28"/>
          <w:szCs w:val="28"/>
          <w:lang w:eastAsia="ar-SA"/>
        </w:rPr>
        <w:t xml:space="preserve"> Закона № 44-ФЗ.</w:t>
      </w:r>
    </w:p>
    <w:p w:rsidR="006B7C55" w:rsidRPr="006B7C55" w:rsidRDefault="006B7C55" w:rsidP="008B0095">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10.12. В случае, предусмотренном </w:t>
      </w:r>
      <w:hyperlink w:anchor="Par1126" w:history="1">
        <w:r w:rsidRPr="006B7C55">
          <w:rPr>
            <w:rFonts w:ascii="Times New Roman" w:eastAsia="Arial" w:hAnsi="Times New Roman" w:cs="Times New Roman"/>
            <w:kern w:val="1"/>
            <w:sz w:val="28"/>
            <w:szCs w:val="28"/>
            <w:u w:val="single"/>
          </w:rPr>
          <w:t>частью 23 статьи 68</w:t>
        </w:r>
      </w:hyperlink>
      <w:r w:rsidRPr="006B7C55">
        <w:rPr>
          <w:rFonts w:ascii="Times New Roman" w:eastAsia="Arial" w:hAnsi="Times New Roman" w:cs="Times New Roman"/>
          <w:color w:val="000000"/>
          <w:kern w:val="1"/>
          <w:sz w:val="28"/>
          <w:szCs w:val="28"/>
          <w:lang w:eastAsia="ar-SA"/>
        </w:rPr>
        <w:t xml:space="preserve">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6B7C55" w:rsidRPr="006B7C55" w:rsidRDefault="006B7C55" w:rsidP="008B0095">
      <w:pPr>
        <w:tabs>
          <w:tab w:val="left" w:pos="709"/>
        </w:tabs>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10.13. </w:t>
      </w:r>
      <w:r w:rsidRPr="006B7C55">
        <w:rPr>
          <w:rFonts w:ascii="Times New Roman" w:eastAsia="Times New Roman" w:hAnsi="Times New Roman" w:cs="Times New Roman"/>
          <w:color w:val="000000"/>
          <w:kern w:val="1"/>
          <w:sz w:val="28"/>
          <w:szCs w:val="28"/>
          <w:lang w:eastAsia="ar-SA"/>
        </w:rPr>
        <w:t xml:space="preserve">Победитель электронной процедуры (за исключением победителя, предусмотренного </w:t>
      </w:r>
      <w:r w:rsidRPr="006B7C55">
        <w:rPr>
          <w:rFonts w:ascii="Times New Roman" w:eastAsia="Times New Roman" w:hAnsi="Times New Roman" w:cs="Times New Roman"/>
          <w:kern w:val="1"/>
          <w:sz w:val="28"/>
          <w:szCs w:val="28"/>
          <w:u w:val="single"/>
        </w:rPr>
        <w:t>частью 14</w:t>
      </w:r>
      <w:r w:rsidRPr="006B7C55">
        <w:rPr>
          <w:rFonts w:ascii="Times New Roman" w:eastAsia="Times New Roman" w:hAnsi="Times New Roman" w:cs="Times New Roman"/>
          <w:color w:val="000000"/>
          <w:kern w:val="1"/>
          <w:sz w:val="28"/>
          <w:szCs w:val="28"/>
          <w:lang w:eastAsia="ar-SA"/>
        </w:rPr>
        <w:t xml:space="preserve"> статьи 83.2. федерального закона 44-ФЗ от 05.04.2013)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r w:rsidRPr="006B7C55">
        <w:rPr>
          <w:rFonts w:ascii="Times New Roman" w:eastAsia="Times New Roman" w:hAnsi="Times New Roman" w:cs="Times New Roman"/>
          <w:kern w:val="1"/>
          <w:sz w:val="28"/>
          <w:szCs w:val="28"/>
          <w:u w:val="single"/>
        </w:rPr>
        <w:t>частью 4</w:t>
      </w:r>
      <w:r w:rsidRPr="006B7C55">
        <w:rPr>
          <w:rFonts w:ascii="Times New Roman" w:eastAsia="Times New Roman" w:hAnsi="Times New Roman" w:cs="Times New Roman"/>
          <w:color w:val="000000"/>
          <w:kern w:val="1"/>
          <w:sz w:val="28"/>
          <w:szCs w:val="28"/>
          <w:lang w:eastAsia="ar-SA"/>
        </w:rPr>
        <w:t xml:space="preserve"> статьи 83.2. федерального закона 44-ФЗ от 05.04.2013, или не исполнил требования, предусмотренные </w:t>
      </w:r>
      <w:r w:rsidRPr="006B7C55">
        <w:rPr>
          <w:rFonts w:ascii="Times New Roman" w:eastAsia="Times New Roman" w:hAnsi="Times New Roman" w:cs="Times New Roman"/>
          <w:kern w:val="1"/>
          <w:sz w:val="28"/>
          <w:szCs w:val="28"/>
          <w:u w:val="single"/>
        </w:rPr>
        <w:t>статьей 37</w:t>
      </w:r>
      <w:r w:rsidRPr="006B7C55">
        <w:rPr>
          <w:rFonts w:ascii="Times New Roman" w:eastAsia="Times New Roman" w:hAnsi="Times New Roman" w:cs="Times New Roman"/>
          <w:color w:val="000000"/>
          <w:kern w:val="1"/>
          <w:sz w:val="28"/>
          <w:szCs w:val="28"/>
          <w:lang w:eastAsia="ar-SA"/>
        </w:rPr>
        <w:t xml:space="preserve"> федерального закона 44-ФЗ от 05.04.2013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w:t>
      </w:r>
      <w:r w:rsidRPr="006B7C55">
        <w:rPr>
          <w:rFonts w:ascii="Times New Roman" w:eastAsia="Times New Roman" w:hAnsi="Times New Roman" w:cs="Times New Roman"/>
          <w:color w:val="000000"/>
          <w:kern w:val="1"/>
          <w:sz w:val="28"/>
          <w:szCs w:val="28"/>
          <w:lang w:eastAsia="ar-SA"/>
        </w:rPr>
        <w:lastRenderedPageBreak/>
        <w:t>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B7C55" w:rsidRPr="006B7C55" w:rsidRDefault="006B7C55" w:rsidP="008B0095">
      <w:pPr>
        <w:tabs>
          <w:tab w:val="left" w:pos="709"/>
        </w:tabs>
        <w:autoSpaceDE w:val="0"/>
        <w:spacing w:after="0" w:line="240" w:lineRule="auto"/>
        <w:ind w:firstLine="709"/>
        <w:jc w:val="both"/>
        <w:rPr>
          <w:rFonts w:ascii="Times New Roman" w:eastAsia="Arial" w:hAnsi="Times New Roman" w:cs="Times New Roman"/>
          <w:color w:val="000000"/>
          <w:kern w:val="1"/>
          <w:sz w:val="28"/>
          <w:szCs w:val="28"/>
          <w:lang w:eastAsia="ar-SA"/>
        </w:rPr>
      </w:pPr>
      <w:bookmarkStart w:id="34" w:name="Par1164"/>
      <w:bookmarkEnd w:id="34"/>
      <w:r w:rsidRPr="006B7C55">
        <w:rPr>
          <w:rFonts w:ascii="Times New Roman" w:eastAsia="Arial" w:hAnsi="Times New Roman" w:cs="Times New Roman"/>
          <w:color w:val="000000"/>
          <w:kern w:val="1"/>
          <w:sz w:val="28"/>
          <w:szCs w:val="28"/>
          <w:lang w:eastAsia="ar-SA"/>
        </w:rPr>
        <w:t xml:space="preserve">10.14. </w:t>
      </w:r>
      <w:r w:rsidRPr="006B7C55">
        <w:rPr>
          <w:rFonts w:ascii="Times New Roman" w:eastAsia="Times New Roman" w:hAnsi="Times New Roman" w:cs="Times New Roman"/>
          <w:color w:val="000000"/>
          <w:kern w:val="1"/>
          <w:sz w:val="28"/>
          <w:szCs w:val="28"/>
          <w:lang w:eastAsia="ar-SA"/>
        </w:rPr>
        <w:t>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6B7C55" w:rsidRPr="006B7C55" w:rsidRDefault="006B7C55" w:rsidP="008B0095">
      <w:pPr>
        <w:tabs>
          <w:tab w:val="left" w:pos="709"/>
        </w:tab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10.15. </w:t>
      </w:r>
      <w:r w:rsidRPr="006B7C55">
        <w:rPr>
          <w:rFonts w:ascii="Times New Roman" w:eastAsia="Times New Roman" w:hAnsi="Times New Roman" w:cs="Times New Roman"/>
          <w:color w:val="000000"/>
          <w:kern w:val="1"/>
          <w:sz w:val="28"/>
          <w:szCs w:val="28"/>
          <w:lang w:eastAsia="ar-SA"/>
        </w:rPr>
        <w:t xml:space="preserve">Участник электронной процедуры, признанный победителем электронной процедуры в соответствии с </w:t>
      </w:r>
      <w:r w:rsidRPr="006B7C55">
        <w:rPr>
          <w:rFonts w:ascii="Times New Roman" w:eastAsia="Times New Roman" w:hAnsi="Times New Roman" w:cs="Times New Roman"/>
          <w:kern w:val="1"/>
          <w:sz w:val="28"/>
          <w:szCs w:val="28"/>
          <w:u w:val="single"/>
        </w:rPr>
        <w:t>частью 14</w:t>
      </w:r>
      <w:r w:rsidR="008B0095">
        <w:rPr>
          <w:rFonts w:ascii="Times New Roman" w:eastAsia="Times New Roman" w:hAnsi="Times New Roman" w:cs="Times New Roman"/>
          <w:color w:val="000000"/>
          <w:kern w:val="1"/>
          <w:sz w:val="28"/>
          <w:szCs w:val="28"/>
          <w:lang w:eastAsia="ar-SA"/>
        </w:rPr>
        <w:t xml:space="preserve"> </w:t>
      </w:r>
      <w:r w:rsidRPr="006B7C55">
        <w:rPr>
          <w:rFonts w:ascii="Times New Roman" w:eastAsia="Times New Roman" w:hAnsi="Times New Roman" w:cs="Times New Roman"/>
          <w:color w:val="000000"/>
          <w:kern w:val="1"/>
          <w:sz w:val="28"/>
          <w:szCs w:val="28"/>
          <w:lang w:eastAsia="ar-SA"/>
        </w:rPr>
        <w:t xml:space="preserve">статьи 83.2. федерального закона 44-ФЗ, вправе подписать проект контракта или разместить предусмотренный </w:t>
      </w:r>
      <w:r w:rsidRPr="006B7C55">
        <w:rPr>
          <w:rFonts w:ascii="Times New Roman" w:eastAsia="Times New Roman" w:hAnsi="Times New Roman" w:cs="Times New Roman"/>
          <w:kern w:val="1"/>
          <w:sz w:val="28"/>
          <w:szCs w:val="28"/>
          <w:u w:val="single"/>
        </w:rPr>
        <w:t>частью 4</w:t>
      </w:r>
      <w:r w:rsidR="008B0095">
        <w:rPr>
          <w:rFonts w:ascii="Times New Roman" w:eastAsia="Times New Roman" w:hAnsi="Times New Roman" w:cs="Times New Roman"/>
          <w:color w:val="000000"/>
          <w:kern w:val="1"/>
          <w:sz w:val="28"/>
          <w:szCs w:val="28"/>
          <w:lang w:eastAsia="ar-SA"/>
        </w:rPr>
        <w:t xml:space="preserve"> </w:t>
      </w:r>
      <w:r w:rsidRPr="006B7C55">
        <w:rPr>
          <w:rFonts w:ascii="Times New Roman" w:eastAsia="Times New Roman" w:hAnsi="Times New Roman" w:cs="Times New Roman"/>
          <w:color w:val="000000"/>
          <w:kern w:val="1"/>
          <w:sz w:val="28"/>
          <w:szCs w:val="28"/>
          <w:lang w:eastAsia="ar-SA"/>
        </w:rPr>
        <w:t>статьи 8</w:t>
      </w:r>
      <w:r w:rsidR="008B0095">
        <w:rPr>
          <w:rFonts w:ascii="Times New Roman" w:eastAsia="Times New Roman" w:hAnsi="Times New Roman" w:cs="Times New Roman"/>
          <w:color w:val="000000"/>
          <w:kern w:val="1"/>
          <w:sz w:val="28"/>
          <w:szCs w:val="28"/>
          <w:lang w:eastAsia="ar-SA"/>
        </w:rPr>
        <w:t xml:space="preserve">3.2. федерального закона 44-ФЗ </w:t>
      </w:r>
      <w:r w:rsidRPr="006B7C55">
        <w:rPr>
          <w:rFonts w:ascii="Times New Roman" w:eastAsia="Times New Roman" w:hAnsi="Times New Roman" w:cs="Times New Roman"/>
          <w:color w:val="000000"/>
          <w:kern w:val="1"/>
          <w:sz w:val="28"/>
          <w:szCs w:val="28"/>
          <w:lang w:eastAsia="ar-SA"/>
        </w:rPr>
        <w:t xml:space="preserve">протокол разногласий в порядке и сроки, которые предусмотрены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23" w:history="1">
        <w:r w:rsidRPr="006B7C55">
          <w:rPr>
            <w:rFonts w:ascii="Times New Roman" w:eastAsia="Times New Roman" w:hAnsi="Times New Roman" w:cs="Times New Roman"/>
            <w:kern w:val="1"/>
            <w:sz w:val="28"/>
            <w:szCs w:val="28"/>
            <w:u w:val="single"/>
          </w:rPr>
          <w:t>частью 23 статьи 68</w:t>
        </w:r>
      </w:hyperlink>
      <w:r w:rsidR="008B0095">
        <w:rPr>
          <w:rFonts w:ascii="Times New Roman" w:eastAsia="Times New Roman" w:hAnsi="Times New Roman" w:cs="Times New Roman"/>
          <w:color w:val="000000"/>
          <w:kern w:val="1"/>
          <w:sz w:val="28"/>
          <w:szCs w:val="28"/>
          <w:lang w:eastAsia="ar-SA"/>
        </w:rPr>
        <w:t xml:space="preserve"> </w:t>
      </w:r>
      <w:r w:rsidRPr="006B7C55">
        <w:rPr>
          <w:rFonts w:ascii="Times New Roman" w:eastAsia="Times New Roman" w:hAnsi="Times New Roman" w:cs="Times New Roman"/>
          <w:color w:val="000000"/>
          <w:kern w:val="1"/>
          <w:sz w:val="28"/>
          <w:szCs w:val="28"/>
          <w:lang w:eastAsia="ar-SA"/>
        </w:rPr>
        <w:t xml:space="preserve">Федерального закона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r w:rsidRPr="006B7C55">
        <w:rPr>
          <w:rFonts w:ascii="Times New Roman" w:eastAsia="Times New Roman" w:hAnsi="Times New Roman" w:cs="Times New Roman"/>
          <w:kern w:val="1"/>
          <w:sz w:val="28"/>
          <w:szCs w:val="28"/>
          <w:u w:val="single"/>
        </w:rPr>
        <w:t>части 6</w:t>
      </w:r>
      <w:r w:rsidR="008B0095">
        <w:rPr>
          <w:rFonts w:ascii="Times New Roman" w:eastAsia="Times New Roman" w:hAnsi="Times New Roman" w:cs="Times New Roman"/>
          <w:color w:val="000000"/>
          <w:kern w:val="1"/>
          <w:sz w:val="28"/>
          <w:szCs w:val="28"/>
          <w:lang w:eastAsia="ar-SA"/>
        </w:rPr>
        <w:t xml:space="preserve"> </w:t>
      </w:r>
      <w:r w:rsidRPr="006B7C55">
        <w:rPr>
          <w:rFonts w:ascii="Times New Roman" w:eastAsia="Times New Roman" w:hAnsi="Times New Roman" w:cs="Times New Roman"/>
          <w:color w:val="000000"/>
          <w:kern w:val="1"/>
          <w:sz w:val="28"/>
          <w:szCs w:val="28"/>
          <w:lang w:eastAsia="ar-SA"/>
        </w:rPr>
        <w:t xml:space="preserve">статьи </w:t>
      </w:r>
      <w:r w:rsidR="008B0095">
        <w:rPr>
          <w:rFonts w:ascii="Times New Roman" w:eastAsia="Times New Roman" w:hAnsi="Times New Roman" w:cs="Times New Roman"/>
          <w:color w:val="000000"/>
          <w:kern w:val="1"/>
          <w:sz w:val="28"/>
          <w:szCs w:val="28"/>
          <w:lang w:eastAsia="ar-SA"/>
        </w:rPr>
        <w:t>83.2. федерального закона 44-ФЗ</w:t>
      </w:r>
      <w:r w:rsidRPr="006B7C55">
        <w:rPr>
          <w:rFonts w:ascii="Times New Roman" w:eastAsia="Times New Roman" w:hAnsi="Times New Roman" w:cs="Times New Roman"/>
          <w:color w:val="000000"/>
          <w:kern w:val="1"/>
          <w:sz w:val="28"/>
          <w:szCs w:val="28"/>
          <w:lang w:eastAsia="ar-SA"/>
        </w:rPr>
        <w:t xml:space="preserve"> и (или) непредоставления обеспечения исполнения контракта либо неисполнения требования, предусмотренного </w:t>
      </w:r>
      <w:r w:rsidRPr="006B7C55">
        <w:rPr>
          <w:rFonts w:ascii="Times New Roman" w:eastAsia="Times New Roman" w:hAnsi="Times New Roman" w:cs="Times New Roman"/>
          <w:kern w:val="1"/>
          <w:sz w:val="28"/>
          <w:szCs w:val="28"/>
          <w:u w:val="single"/>
        </w:rPr>
        <w:t>статьей 37</w:t>
      </w:r>
      <w:r w:rsidRPr="006B7C55">
        <w:rPr>
          <w:rFonts w:ascii="Times New Roman" w:eastAsia="Times New Roman" w:hAnsi="Times New Roman" w:cs="Times New Roman"/>
          <w:color w:val="000000"/>
          <w:kern w:val="1"/>
          <w:sz w:val="28"/>
          <w:szCs w:val="28"/>
          <w:lang w:eastAsia="ar-SA"/>
        </w:rPr>
        <w:t xml:space="preserve"> Федерального закона 44-ФЗ, в случае подписания проекта контракта в соответствии с </w:t>
      </w:r>
      <w:r w:rsidRPr="006B7C55">
        <w:rPr>
          <w:rFonts w:ascii="Times New Roman" w:eastAsia="Times New Roman" w:hAnsi="Times New Roman" w:cs="Times New Roman"/>
          <w:kern w:val="1"/>
          <w:sz w:val="28"/>
          <w:szCs w:val="28"/>
          <w:u w:val="single"/>
        </w:rPr>
        <w:t>частью 3</w:t>
      </w:r>
      <w:r w:rsidR="008B0095">
        <w:rPr>
          <w:rFonts w:ascii="Times New Roman" w:eastAsia="Times New Roman" w:hAnsi="Times New Roman" w:cs="Times New Roman"/>
          <w:color w:val="000000"/>
          <w:kern w:val="1"/>
          <w:sz w:val="28"/>
          <w:szCs w:val="28"/>
          <w:lang w:eastAsia="ar-SA"/>
        </w:rPr>
        <w:t xml:space="preserve"> </w:t>
      </w:r>
      <w:r w:rsidRPr="006B7C55">
        <w:rPr>
          <w:rFonts w:ascii="Times New Roman" w:eastAsia="Times New Roman" w:hAnsi="Times New Roman" w:cs="Times New Roman"/>
          <w:color w:val="000000"/>
          <w:kern w:val="1"/>
          <w:sz w:val="28"/>
          <w:szCs w:val="28"/>
          <w:lang w:eastAsia="ar-SA"/>
        </w:rPr>
        <w:t xml:space="preserve">статьи 83.2. федерального закона 44-ФЗ. Такой победитель признается отказавшимся от заключения контракта в случае, если в срок, предусмотренный </w:t>
      </w:r>
      <w:r w:rsidRPr="006B7C55">
        <w:rPr>
          <w:rFonts w:ascii="Times New Roman" w:eastAsia="Times New Roman" w:hAnsi="Times New Roman" w:cs="Times New Roman"/>
          <w:kern w:val="1"/>
          <w:sz w:val="28"/>
          <w:szCs w:val="28"/>
          <w:u w:val="single"/>
        </w:rPr>
        <w:t>частью 3</w:t>
      </w:r>
      <w:r w:rsidR="008B0095">
        <w:rPr>
          <w:rFonts w:ascii="Times New Roman" w:eastAsia="Times New Roman" w:hAnsi="Times New Roman" w:cs="Times New Roman"/>
          <w:color w:val="000000"/>
          <w:kern w:val="1"/>
          <w:sz w:val="28"/>
          <w:szCs w:val="28"/>
          <w:lang w:eastAsia="ar-SA"/>
        </w:rPr>
        <w:t xml:space="preserve"> </w:t>
      </w:r>
      <w:r w:rsidRPr="006B7C55">
        <w:rPr>
          <w:rFonts w:ascii="Times New Roman" w:eastAsia="Times New Roman" w:hAnsi="Times New Roman" w:cs="Times New Roman"/>
          <w:color w:val="000000"/>
          <w:kern w:val="1"/>
          <w:sz w:val="28"/>
          <w:szCs w:val="28"/>
          <w:lang w:eastAsia="ar-SA"/>
        </w:rPr>
        <w:t>статьи 83.2. федерального закона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6B7C55" w:rsidRPr="006B7C55" w:rsidRDefault="006B7C55" w:rsidP="008B0095">
      <w:pPr>
        <w:tabs>
          <w:tab w:val="left" w:pos="709"/>
        </w:tabs>
        <w:autoSpaceDE w:val="0"/>
        <w:spacing w:after="0" w:line="240" w:lineRule="auto"/>
        <w:ind w:firstLine="709"/>
        <w:jc w:val="both"/>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10.16. </w:t>
      </w:r>
      <w:r w:rsidRPr="006B7C55">
        <w:rPr>
          <w:rFonts w:ascii="Times New Roman" w:eastAsia="Times New Roman" w:hAnsi="Times New Roman" w:cs="Times New Roman"/>
          <w:color w:val="000000"/>
          <w:kern w:val="1"/>
          <w:sz w:val="28"/>
          <w:szCs w:val="28"/>
          <w:lang w:eastAsia="ar-SA"/>
        </w:rPr>
        <w:t xml:space="preserve">В случае, если победитель определения поставщика (подрядчика, исполнителя) признан уклонившимся от заключения контракта, заказчик в </w:t>
      </w:r>
      <w:r w:rsidRPr="006B7C55">
        <w:rPr>
          <w:rFonts w:ascii="Times New Roman" w:eastAsia="Times New Roman" w:hAnsi="Times New Roman" w:cs="Times New Roman"/>
          <w:color w:val="000000"/>
          <w:kern w:val="1"/>
          <w:sz w:val="28"/>
          <w:szCs w:val="28"/>
          <w:lang w:eastAsia="ar-SA"/>
        </w:rPr>
        <w:lastRenderedPageBreak/>
        <w:t xml:space="preserve">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r w:rsidRPr="006B7C55">
        <w:rPr>
          <w:rFonts w:ascii="Times New Roman" w:eastAsia="Times New Roman" w:hAnsi="Times New Roman" w:cs="Times New Roman"/>
          <w:kern w:val="1"/>
          <w:sz w:val="28"/>
          <w:szCs w:val="28"/>
          <w:u w:val="single"/>
        </w:rPr>
        <w:t>пунктами 1</w:t>
      </w:r>
      <w:r w:rsidRPr="006B7C55">
        <w:rPr>
          <w:rFonts w:ascii="Times New Roman" w:eastAsia="Times New Roman" w:hAnsi="Times New Roman" w:cs="Times New Roman"/>
          <w:color w:val="000000"/>
          <w:kern w:val="1"/>
          <w:sz w:val="28"/>
          <w:szCs w:val="28"/>
          <w:lang w:eastAsia="ar-SA"/>
        </w:rPr>
        <w:t xml:space="preserve"> - </w:t>
      </w:r>
      <w:r w:rsidRPr="006B7C55">
        <w:rPr>
          <w:rFonts w:ascii="Times New Roman" w:eastAsia="Times New Roman" w:hAnsi="Times New Roman" w:cs="Times New Roman"/>
          <w:kern w:val="1"/>
          <w:sz w:val="28"/>
          <w:szCs w:val="28"/>
          <w:u w:val="single"/>
        </w:rPr>
        <w:t>3 части 3</w:t>
      </w:r>
      <w:r w:rsidRPr="006B7C55">
        <w:rPr>
          <w:rFonts w:ascii="Times New Roman" w:eastAsia="Times New Roman" w:hAnsi="Times New Roman" w:cs="Times New Roman"/>
          <w:color w:val="000000"/>
          <w:kern w:val="1"/>
          <w:sz w:val="28"/>
          <w:szCs w:val="28"/>
          <w:lang w:eastAsia="ar-SA"/>
        </w:rPr>
        <w:t xml:space="preserve"> статьи 104 федерального закона № 44-ФЗ, а также документы, свидетельствующие об уклонении победителя от заключения контракта.</w:t>
      </w:r>
    </w:p>
    <w:p w:rsidR="006B7C55" w:rsidRPr="006B7C55" w:rsidRDefault="006B7C55" w:rsidP="006B7C55">
      <w:pPr>
        <w:tabs>
          <w:tab w:val="left" w:pos="360"/>
          <w:tab w:val="left" w:pos="709"/>
        </w:tabs>
        <w:suppressAutoHyphens/>
        <w:autoSpaceDE w:val="0"/>
        <w:spacing w:after="0" w:line="240" w:lineRule="exact"/>
        <w:ind w:firstLine="426"/>
        <w:jc w:val="both"/>
        <w:rPr>
          <w:rFonts w:ascii="Times New Roman" w:eastAsia="Times New Roman" w:hAnsi="Times New Roman" w:cs="Times New Roman"/>
          <w:b/>
          <w:bCs/>
          <w:color w:val="000000"/>
          <w:kern w:val="1"/>
          <w:sz w:val="28"/>
          <w:szCs w:val="28"/>
          <w:lang w:eastAsia="ar-SA"/>
        </w:rPr>
      </w:pPr>
    </w:p>
    <w:p w:rsidR="006B7C55" w:rsidRPr="006B7C55" w:rsidRDefault="006B7C55" w:rsidP="006B7C55">
      <w:pPr>
        <w:tabs>
          <w:tab w:val="left" w:pos="360"/>
          <w:tab w:val="left" w:pos="709"/>
        </w:tabs>
        <w:suppressAutoHyphens/>
        <w:autoSpaceDE w:val="0"/>
        <w:spacing w:after="0" w:line="240" w:lineRule="auto"/>
        <w:ind w:firstLine="426"/>
        <w:jc w:val="center"/>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b/>
          <w:bCs/>
          <w:color w:val="000000"/>
          <w:kern w:val="1"/>
          <w:sz w:val="28"/>
          <w:szCs w:val="28"/>
          <w:lang w:eastAsia="ar-SA"/>
        </w:rPr>
        <w:t>11. ИНФОРМАЦИЯ О ВОЗМОЖНОСТИ ИЗМЕНЕНИЯ УСЛОВИЙ КОНТРАКТА</w:t>
      </w:r>
    </w:p>
    <w:p w:rsidR="006B7C55" w:rsidRPr="006B7C55" w:rsidRDefault="006B7C55" w:rsidP="006B7C55">
      <w:pPr>
        <w:tabs>
          <w:tab w:val="left" w:pos="360"/>
          <w:tab w:val="left" w:pos="709"/>
        </w:tabs>
        <w:suppressAutoHyphens/>
        <w:autoSpaceDE w:val="0"/>
        <w:spacing w:after="0" w:line="240" w:lineRule="auto"/>
        <w:ind w:firstLine="426"/>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11.1. При исполнении контракта по соглашению сторон цена контракта может быть снижена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6B7C55" w:rsidRPr="006B7C55" w:rsidRDefault="006B7C55" w:rsidP="006B7C55">
      <w:pPr>
        <w:pBdr>
          <w:bottom w:val="single" w:sz="12" w:space="1" w:color="auto"/>
        </w:pBdr>
        <w:tabs>
          <w:tab w:val="left" w:pos="360"/>
          <w:tab w:val="left" w:pos="709"/>
        </w:tabs>
        <w:suppressAutoHyphens/>
        <w:autoSpaceDE w:val="0"/>
        <w:spacing w:after="0" w:line="240" w:lineRule="auto"/>
        <w:ind w:firstLine="426"/>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11.2. При исполнении контракта по соглашению сторон существенные условия контракта могут быть изменены в случаях, предусмотренных подпунктом б) пункта 1, пунктами 3, 5, 6 и 7 части 1 статьи 95 Закона № 44-ФЗ, если такое право заказчика предусмотрено в Информационной карте.</w:t>
      </w:r>
    </w:p>
    <w:p w:rsidR="008B0095" w:rsidRDefault="008B0095" w:rsidP="006B7C55">
      <w:pPr>
        <w:suppressAutoHyphens/>
        <w:autoSpaceDE w:val="0"/>
        <w:spacing w:after="0" w:line="240" w:lineRule="auto"/>
        <w:ind w:firstLine="426"/>
        <w:jc w:val="center"/>
        <w:rPr>
          <w:rFonts w:ascii="Times New Roman" w:eastAsia="Arial" w:hAnsi="Times New Roman" w:cs="Times New Roman"/>
          <w:color w:val="000000"/>
          <w:kern w:val="1"/>
          <w:sz w:val="28"/>
          <w:szCs w:val="28"/>
          <w:lang w:eastAsia="ar-SA"/>
        </w:rPr>
      </w:pPr>
    </w:p>
    <w:p w:rsidR="006B7C55" w:rsidRDefault="008B0095" w:rsidP="006B7C55">
      <w:pPr>
        <w:suppressAutoHyphens/>
        <w:autoSpaceDE w:val="0"/>
        <w:spacing w:after="0" w:line="240" w:lineRule="auto"/>
        <w:ind w:firstLine="426"/>
        <w:jc w:val="center"/>
        <w:rPr>
          <w:rFonts w:ascii="Times New Roman" w:eastAsia="Arial" w:hAnsi="Times New Roman" w:cs="Times New Roman"/>
          <w:b/>
          <w:color w:val="000000"/>
          <w:kern w:val="1"/>
          <w:sz w:val="28"/>
          <w:szCs w:val="28"/>
          <w:lang w:eastAsia="ar-SA"/>
        </w:rPr>
      </w:pPr>
      <w:r>
        <w:rPr>
          <w:rFonts w:ascii="Times New Roman" w:eastAsia="Arial" w:hAnsi="Times New Roman" w:cs="Times New Roman"/>
          <w:b/>
          <w:color w:val="000000"/>
          <w:kern w:val="1"/>
          <w:sz w:val="28"/>
          <w:szCs w:val="28"/>
          <w:lang w:eastAsia="ar-SA"/>
        </w:rPr>
        <w:t>2</w:t>
      </w:r>
      <w:r w:rsidR="006B7C55" w:rsidRPr="006B7C55">
        <w:rPr>
          <w:rFonts w:ascii="Times New Roman" w:eastAsia="Arial" w:hAnsi="Times New Roman" w:cs="Times New Roman"/>
          <w:b/>
          <w:color w:val="000000"/>
          <w:kern w:val="1"/>
          <w:sz w:val="28"/>
          <w:szCs w:val="28"/>
          <w:lang w:eastAsia="ar-SA"/>
        </w:rPr>
        <w:t>. ИНФОРМАЦИОННАЯ КАРТА</w:t>
      </w:r>
    </w:p>
    <w:p w:rsidR="008B0095" w:rsidRPr="008B0095" w:rsidRDefault="008B0095" w:rsidP="006B7C55">
      <w:pPr>
        <w:suppressAutoHyphens/>
        <w:autoSpaceDE w:val="0"/>
        <w:spacing w:after="0" w:line="240" w:lineRule="auto"/>
        <w:ind w:firstLine="426"/>
        <w:jc w:val="center"/>
        <w:rPr>
          <w:rFonts w:ascii="Times New Roman" w:eastAsia="Arial" w:hAnsi="Times New Roman" w:cs="Times New Roman"/>
          <w:b/>
          <w:bCs/>
          <w:color w:val="000000"/>
          <w:kern w:val="1"/>
          <w:sz w:val="28"/>
          <w:szCs w:val="28"/>
          <w:lang w:eastAsia="ar-SA"/>
        </w:rPr>
      </w:pPr>
    </w:p>
    <w:tbl>
      <w:tblPr>
        <w:tblW w:w="9512" w:type="dxa"/>
        <w:tblInd w:w="55" w:type="dxa"/>
        <w:tblLayout w:type="fixed"/>
        <w:tblCellMar>
          <w:top w:w="55" w:type="dxa"/>
          <w:left w:w="55" w:type="dxa"/>
          <w:bottom w:w="55" w:type="dxa"/>
          <w:right w:w="55" w:type="dxa"/>
        </w:tblCellMar>
        <w:tblLook w:val="0000"/>
      </w:tblPr>
      <w:tblGrid>
        <w:gridCol w:w="630"/>
        <w:gridCol w:w="3765"/>
        <w:gridCol w:w="120"/>
        <w:gridCol w:w="4877"/>
        <w:gridCol w:w="120"/>
      </w:tblGrid>
      <w:tr w:rsidR="006B7C55" w:rsidRPr="006B7C55" w:rsidTr="008B0095">
        <w:tc>
          <w:tcPr>
            <w:tcW w:w="630" w:type="dxa"/>
            <w:tcBorders>
              <w:top w:val="single" w:sz="1" w:space="0" w:color="000000"/>
              <w:left w:val="single" w:sz="1" w:space="0" w:color="000000"/>
              <w:bottom w:val="single" w:sz="1" w:space="0" w:color="000000"/>
            </w:tcBorders>
            <w:shd w:val="clear" w:color="auto" w:fill="auto"/>
          </w:tcPr>
          <w:p w:rsidR="006B7C55" w:rsidRPr="006B7C55" w:rsidRDefault="006B7C55" w:rsidP="006B7C55">
            <w:pPr>
              <w:keepLines/>
              <w:widowControl w:val="0"/>
              <w:suppressLineNumbers/>
              <w:tabs>
                <w:tab w:val="left" w:pos="-150"/>
              </w:tabs>
              <w:suppressAutoHyphens/>
              <w:autoSpaceDE w:val="0"/>
              <w:spacing w:after="0" w:line="220" w:lineRule="exact"/>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w:t>
            </w:r>
          </w:p>
          <w:p w:rsidR="006B7C55" w:rsidRPr="006B7C55" w:rsidRDefault="006B7C55" w:rsidP="006B7C55">
            <w:pPr>
              <w:keepLines/>
              <w:widowControl w:val="0"/>
              <w:suppressLineNumbers/>
              <w:tabs>
                <w:tab w:val="left" w:pos="-150"/>
              </w:tabs>
              <w:suppressAutoHyphens/>
              <w:autoSpaceDE w:val="0"/>
              <w:spacing w:after="0" w:line="220" w:lineRule="exact"/>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п/п</w:t>
            </w:r>
          </w:p>
        </w:tc>
        <w:tc>
          <w:tcPr>
            <w:tcW w:w="3885" w:type="dxa"/>
            <w:gridSpan w:val="2"/>
            <w:tcBorders>
              <w:top w:val="single" w:sz="1" w:space="0" w:color="000000"/>
              <w:left w:val="single" w:sz="1" w:space="0" w:color="000000"/>
              <w:bottom w:val="single" w:sz="1" w:space="0" w:color="000000"/>
            </w:tcBorders>
            <w:shd w:val="clear" w:color="auto" w:fill="auto"/>
          </w:tcPr>
          <w:p w:rsidR="006B7C55" w:rsidRPr="006B7C55" w:rsidRDefault="006B7C55" w:rsidP="006B7C55">
            <w:pPr>
              <w:keepLines/>
              <w:widowControl w:val="0"/>
              <w:suppressLineNumbers/>
              <w:suppressAutoHyphens/>
              <w:autoSpaceDE w:val="0"/>
              <w:spacing w:after="0" w:line="220" w:lineRule="exact"/>
              <w:ind w:firstLine="426"/>
              <w:jc w:val="center"/>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 xml:space="preserve">Наименование </w:t>
            </w:r>
          </w:p>
        </w:tc>
        <w:tc>
          <w:tcPr>
            <w:tcW w:w="4997" w:type="dxa"/>
            <w:gridSpan w:val="2"/>
            <w:tcBorders>
              <w:top w:val="single" w:sz="1" w:space="0" w:color="000000"/>
              <w:left w:val="single" w:sz="1" w:space="0" w:color="000000"/>
              <w:bottom w:val="single" w:sz="1" w:space="0" w:color="000000"/>
              <w:right w:val="single" w:sz="1" w:space="0" w:color="000000"/>
            </w:tcBorders>
            <w:shd w:val="clear" w:color="auto" w:fill="auto"/>
          </w:tcPr>
          <w:p w:rsidR="006B7C55" w:rsidRPr="006B7C55" w:rsidRDefault="006B7C55" w:rsidP="006B7C55">
            <w:pPr>
              <w:keepLines/>
              <w:widowControl w:val="0"/>
              <w:suppressLineNumbers/>
              <w:suppressAutoHyphens/>
              <w:autoSpaceDE w:val="0"/>
              <w:spacing w:after="0" w:line="220" w:lineRule="exact"/>
              <w:ind w:firstLine="426"/>
              <w:jc w:val="center"/>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Содержание</w:t>
            </w:r>
          </w:p>
        </w:tc>
      </w:tr>
      <w:tr w:rsidR="006B7C55" w:rsidRPr="006B7C55" w:rsidTr="008B0095">
        <w:tc>
          <w:tcPr>
            <w:tcW w:w="630" w:type="dxa"/>
            <w:tcBorders>
              <w:left w:val="single" w:sz="1" w:space="0" w:color="000000"/>
              <w:bottom w:val="single" w:sz="1" w:space="0" w:color="000000"/>
            </w:tcBorders>
            <w:shd w:val="clear" w:color="auto" w:fill="auto"/>
          </w:tcPr>
          <w:p w:rsidR="006B7C55" w:rsidRPr="006B7C55" w:rsidRDefault="006B7C55" w:rsidP="006B7C55">
            <w:pPr>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w:t>
            </w:r>
          </w:p>
        </w:tc>
        <w:tc>
          <w:tcPr>
            <w:tcW w:w="3885" w:type="dxa"/>
            <w:gridSpan w:val="2"/>
            <w:tcBorders>
              <w:left w:val="single" w:sz="1" w:space="0" w:color="000000"/>
              <w:bottom w:val="single" w:sz="1" w:space="0" w:color="000000"/>
            </w:tcBorders>
            <w:shd w:val="clear" w:color="auto" w:fill="auto"/>
          </w:tcPr>
          <w:p w:rsidR="006B7C55" w:rsidRPr="006B7C55" w:rsidRDefault="006B7C55" w:rsidP="006B7C55">
            <w:pPr>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Муниципальный Заказчик </w:t>
            </w:r>
          </w:p>
        </w:tc>
        <w:tc>
          <w:tcPr>
            <w:tcW w:w="4997" w:type="dxa"/>
            <w:gridSpan w:val="2"/>
            <w:tcBorders>
              <w:left w:val="single" w:sz="1" w:space="0" w:color="000000"/>
              <w:bottom w:val="single" w:sz="1" w:space="0" w:color="000000"/>
              <w:right w:val="single" w:sz="1" w:space="0" w:color="000000"/>
            </w:tcBorders>
            <w:shd w:val="clear" w:color="auto" w:fill="auto"/>
          </w:tcPr>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Администрация сельского поселения «Село Маяк» Нанайского муниципального района Хабаровского края</w:t>
            </w:r>
          </w:p>
        </w:tc>
      </w:tr>
      <w:tr w:rsidR="006B7C55" w:rsidRPr="006B7C55" w:rsidTr="008B0095">
        <w:tc>
          <w:tcPr>
            <w:tcW w:w="630" w:type="dxa"/>
            <w:tcBorders>
              <w:left w:val="single" w:sz="1" w:space="0" w:color="000000"/>
              <w:bottom w:val="single" w:sz="1" w:space="0" w:color="000000"/>
            </w:tcBorders>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1.1.</w:t>
            </w:r>
          </w:p>
        </w:tc>
        <w:tc>
          <w:tcPr>
            <w:tcW w:w="3885" w:type="dxa"/>
            <w:gridSpan w:val="2"/>
            <w:tcBorders>
              <w:left w:val="single" w:sz="1" w:space="0" w:color="000000"/>
              <w:bottom w:val="single" w:sz="1" w:space="0" w:color="000000"/>
            </w:tcBorders>
            <w:shd w:val="clear" w:color="auto" w:fill="auto"/>
          </w:tcPr>
          <w:p w:rsidR="006B7C55" w:rsidRPr="006B7C55" w:rsidRDefault="006B7C55" w:rsidP="006B7C55">
            <w:pPr>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Место нахождения Заказчика</w:t>
            </w:r>
          </w:p>
        </w:tc>
        <w:tc>
          <w:tcPr>
            <w:tcW w:w="4997" w:type="dxa"/>
            <w:gridSpan w:val="2"/>
            <w:tcBorders>
              <w:left w:val="single" w:sz="1" w:space="0" w:color="000000"/>
              <w:bottom w:val="single" w:sz="1" w:space="0" w:color="000000"/>
              <w:right w:val="single" w:sz="1" w:space="0" w:color="000000"/>
            </w:tcBorders>
            <w:shd w:val="clear" w:color="auto" w:fill="auto"/>
          </w:tcPr>
          <w:p w:rsidR="006B7C55" w:rsidRPr="006B7C55" w:rsidRDefault="006B7C55" w:rsidP="006B7C55">
            <w:pPr>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Российская Федерация, 682354, Хабаровский край, Нанайский район, с. Маяк,</w:t>
            </w:r>
          </w:p>
          <w:p w:rsidR="006B7C55" w:rsidRPr="006B7C55" w:rsidRDefault="006B7C55" w:rsidP="006B7C55">
            <w:pPr>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ул. Центральная, д.27</w:t>
            </w:r>
          </w:p>
        </w:tc>
      </w:tr>
      <w:tr w:rsidR="006B7C55" w:rsidRPr="006B7C55" w:rsidTr="008B0095">
        <w:tc>
          <w:tcPr>
            <w:tcW w:w="630" w:type="dxa"/>
            <w:tcBorders>
              <w:left w:val="single" w:sz="1" w:space="0" w:color="000000"/>
              <w:bottom w:val="single" w:sz="1" w:space="0" w:color="000000"/>
            </w:tcBorders>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1.2.</w:t>
            </w:r>
          </w:p>
        </w:tc>
        <w:tc>
          <w:tcPr>
            <w:tcW w:w="3885" w:type="dxa"/>
            <w:gridSpan w:val="2"/>
            <w:tcBorders>
              <w:left w:val="single" w:sz="1" w:space="0" w:color="000000"/>
              <w:bottom w:val="single" w:sz="1" w:space="0" w:color="000000"/>
            </w:tcBorders>
            <w:shd w:val="clear" w:color="auto" w:fill="auto"/>
          </w:tcPr>
          <w:p w:rsidR="006B7C55" w:rsidRPr="006B7C55" w:rsidRDefault="006B7C55" w:rsidP="006B7C55">
            <w:pPr>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Почтовый адрес Заказчика</w:t>
            </w:r>
          </w:p>
        </w:tc>
        <w:tc>
          <w:tcPr>
            <w:tcW w:w="4997" w:type="dxa"/>
            <w:gridSpan w:val="2"/>
            <w:tcBorders>
              <w:left w:val="single" w:sz="1" w:space="0" w:color="000000"/>
              <w:bottom w:val="single" w:sz="1" w:space="0" w:color="000000"/>
              <w:right w:val="single" w:sz="1" w:space="0" w:color="000000"/>
            </w:tcBorders>
            <w:shd w:val="clear" w:color="auto" w:fill="auto"/>
          </w:tcPr>
          <w:p w:rsidR="006B7C55" w:rsidRPr="006B7C55" w:rsidRDefault="006B7C55" w:rsidP="006B7C55">
            <w:pPr>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Российская Федерация, 682354, Хабаровский край, Нанайский район, с. Маяк,</w:t>
            </w:r>
          </w:p>
          <w:p w:rsidR="006B7C55" w:rsidRPr="006B7C55" w:rsidRDefault="006B7C55" w:rsidP="006B7C55">
            <w:pPr>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ул. Центральная, д.27</w:t>
            </w:r>
          </w:p>
        </w:tc>
      </w:tr>
      <w:tr w:rsidR="006B7C55" w:rsidRPr="006B7C55" w:rsidTr="008B0095">
        <w:tc>
          <w:tcPr>
            <w:tcW w:w="630" w:type="dxa"/>
            <w:tcBorders>
              <w:left w:val="single" w:sz="1" w:space="0" w:color="000000"/>
              <w:bottom w:val="single" w:sz="1" w:space="0" w:color="000000"/>
            </w:tcBorders>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1.3.</w:t>
            </w:r>
          </w:p>
        </w:tc>
        <w:tc>
          <w:tcPr>
            <w:tcW w:w="3885" w:type="dxa"/>
            <w:gridSpan w:val="2"/>
            <w:tcBorders>
              <w:left w:val="single" w:sz="1" w:space="0" w:color="000000"/>
              <w:bottom w:val="single" w:sz="1" w:space="0" w:color="000000"/>
            </w:tcBorders>
            <w:shd w:val="clear" w:color="auto" w:fill="auto"/>
          </w:tcPr>
          <w:p w:rsidR="006B7C55" w:rsidRPr="006B7C55" w:rsidRDefault="006B7C55" w:rsidP="006B7C55">
            <w:pPr>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Контактный телефон/факс</w:t>
            </w:r>
          </w:p>
        </w:tc>
        <w:tc>
          <w:tcPr>
            <w:tcW w:w="4997" w:type="dxa"/>
            <w:gridSpan w:val="2"/>
            <w:tcBorders>
              <w:left w:val="single" w:sz="1" w:space="0" w:color="000000"/>
              <w:bottom w:val="single" w:sz="1" w:space="0" w:color="000000"/>
              <w:right w:val="single" w:sz="1" w:space="0" w:color="000000"/>
            </w:tcBorders>
            <w:shd w:val="clear" w:color="auto" w:fill="auto"/>
          </w:tcPr>
          <w:p w:rsidR="006B7C55" w:rsidRPr="006B7C55" w:rsidRDefault="006B7C55" w:rsidP="006B7C55">
            <w:pPr>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Тел.   (842156) 4-78-99, 4-74-25</w:t>
            </w:r>
          </w:p>
          <w:p w:rsidR="006B7C55" w:rsidRPr="006B7C55" w:rsidRDefault="006B7C55" w:rsidP="006B7C55">
            <w:pPr>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факс  (842156) 4-78-99  </w:t>
            </w:r>
          </w:p>
        </w:tc>
      </w:tr>
      <w:tr w:rsidR="006B7C55" w:rsidRPr="006B7C55" w:rsidTr="008B0095">
        <w:tc>
          <w:tcPr>
            <w:tcW w:w="630" w:type="dxa"/>
            <w:tcBorders>
              <w:left w:val="single" w:sz="1" w:space="0" w:color="000000"/>
              <w:bottom w:val="single" w:sz="1" w:space="0" w:color="000000"/>
            </w:tcBorders>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1.4.</w:t>
            </w:r>
          </w:p>
        </w:tc>
        <w:tc>
          <w:tcPr>
            <w:tcW w:w="3885" w:type="dxa"/>
            <w:gridSpan w:val="2"/>
            <w:tcBorders>
              <w:left w:val="single" w:sz="1" w:space="0" w:color="000000"/>
              <w:bottom w:val="single" w:sz="1" w:space="0" w:color="000000"/>
            </w:tcBorders>
            <w:shd w:val="clear" w:color="auto" w:fill="auto"/>
          </w:tcPr>
          <w:p w:rsidR="006B7C55" w:rsidRPr="006B7C55" w:rsidRDefault="006B7C55" w:rsidP="006B7C55">
            <w:pPr>
              <w:suppressAutoHyphens/>
              <w:autoSpaceDE w:val="0"/>
              <w:snapToGrid w:val="0"/>
              <w:spacing w:after="0" w:line="220" w:lineRule="exact"/>
              <w:jc w:val="both"/>
              <w:rPr>
                <w:rFonts w:ascii="Times New Roman" w:eastAsia="Calibri" w:hAnsi="Times New Roman" w:cs="Times New Roman"/>
                <w:color w:val="000000"/>
                <w:kern w:val="1"/>
                <w:sz w:val="28"/>
                <w:szCs w:val="28"/>
                <w:lang w:val="en-US"/>
              </w:rPr>
            </w:pPr>
            <w:r w:rsidRPr="006B7C55">
              <w:rPr>
                <w:rFonts w:ascii="Times New Roman" w:eastAsia="Arial" w:hAnsi="Times New Roman" w:cs="Times New Roman"/>
                <w:color w:val="000000"/>
                <w:kern w:val="1"/>
                <w:sz w:val="28"/>
                <w:szCs w:val="28"/>
                <w:lang w:eastAsia="ar-SA"/>
              </w:rPr>
              <w:t>Адрес электронной почты</w:t>
            </w:r>
          </w:p>
        </w:tc>
        <w:tc>
          <w:tcPr>
            <w:tcW w:w="4997" w:type="dxa"/>
            <w:gridSpan w:val="2"/>
            <w:tcBorders>
              <w:left w:val="single" w:sz="1" w:space="0" w:color="000000"/>
              <w:bottom w:val="single" w:sz="1" w:space="0" w:color="000000"/>
              <w:right w:val="single" w:sz="1" w:space="0" w:color="000000"/>
            </w:tcBorders>
            <w:shd w:val="clear" w:color="auto" w:fill="auto"/>
          </w:tcPr>
          <w:p w:rsidR="006B7C55" w:rsidRPr="006B7C55" w:rsidRDefault="006B7C55" w:rsidP="006B7C55">
            <w:pPr>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Calibri" w:hAnsi="Times New Roman" w:cs="Times New Roman"/>
                <w:color w:val="000000"/>
                <w:kern w:val="1"/>
                <w:sz w:val="28"/>
                <w:szCs w:val="28"/>
                <w:lang w:val="en-US"/>
              </w:rPr>
              <w:t>mayak@trk.kht.ru</w:t>
            </w:r>
          </w:p>
        </w:tc>
      </w:tr>
      <w:tr w:rsidR="006B7C55" w:rsidRPr="006B7C55" w:rsidTr="008B0095">
        <w:tc>
          <w:tcPr>
            <w:tcW w:w="630" w:type="dxa"/>
            <w:tcBorders>
              <w:left w:val="single" w:sz="1" w:space="0" w:color="000000"/>
              <w:bottom w:val="single" w:sz="1" w:space="0" w:color="000000"/>
            </w:tcBorders>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1.5.</w:t>
            </w:r>
          </w:p>
        </w:tc>
        <w:tc>
          <w:tcPr>
            <w:tcW w:w="3885" w:type="dxa"/>
            <w:gridSpan w:val="2"/>
            <w:tcBorders>
              <w:left w:val="single" w:sz="1" w:space="0" w:color="000000"/>
              <w:bottom w:val="single" w:sz="1" w:space="0" w:color="000000"/>
            </w:tcBorders>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Информация о контрактной службе</w:t>
            </w:r>
          </w:p>
        </w:tc>
        <w:tc>
          <w:tcPr>
            <w:tcW w:w="4997" w:type="dxa"/>
            <w:gridSpan w:val="2"/>
            <w:tcBorders>
              <w:left w:val="single" w:sz="1" w:space="0" w:color="000000"/>
              <w:bottom w:val="single" w:sz="1" w:space="0" w:color="000000"/>
              <w:right w:val="single" w:sz="1" w:space="0" w:color="000000"/>
            </w:tcBorders>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noProof/>
                <w:color w:val="000000"/>
                <w:kern w:val="1"/>
                <w:sz w:val="28"/>
                <w:szCs w:val="28"/>
                <w:lang w:eastAsia="ar-SA"/>
              </w:rPr>
              <w:t>Контрактная служба отсутствует</w:t>
            </w:r>
          </w:p>
        </w:tc>
      </w:tr>
      <w:tr w:rsidR="006B7C55" w:rsidRPr="008A077B" w:rsidTr="008B0095">
        <w:tc>
          <w:tcPr>
            <w:tcW w:w="630" w:type="dxa"/>
            <w:tcBorders>
              <w:left w:val="single" w:sz="1" w:space="0" w:color="000000"/>
              <w:bottom w:val="single" w:sz="1" w:space="0" w:color="000000"/>
            </w:tcBorders>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1.6</w:t>
            </w:r>
          </w:p>
        </w:tc>
        <w:tc>
          <w:tcPr>
            <w:tcW w:w="3885" w:type="dxa"/>
            <w:gridSpan w:val="2"/>
            <w:tcBorders>
              <w:left w:val="single" w:sz="1" w:space="0" w:color="000000"/>
              <w:bottom w:val="single" w:sz="1" w:space="0" w:color="000000"/>
            </w:tcBorders>
            <w:shd w:val="clear" w:color="auto" w:fill="auto"/>
          </w:tcPr>
          <w:p w:rsidR="006B7C55" w:rsidRPr="006B7C55" w:rsidRDefault="006B7C55" w:rsidP="006B7C55">
            <w:pPr>
              <w:keepLines/>
              <w:widowControl w:val="0"/>
              <w:suppressLineNumbers/>
              <w:suppressAutoHyphens/>
              <w:autoSpaceDE w:val="0"/>
              <w:autoSpaceDN w:val="0"/>
              <w:spacing w:after="0" w:line="24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Информация о контрактном управляющем, ответственном за заключение контракта или об ответственном лице контрактной службы</w:t>
            </w:r>
          </w:p>
        </w:tc>
        <w:tc>
          <w:tcPr>
            <w:tcW w:w="4997" w:type="dxa"/>
            <w:gridSpan w:val="2"/>
            <w:tcBorders>
              <w:left w:val="single" w:sz="1" w:space="0" w:color="000000"/>
              <w:bottom w:val="single" w:sz="1" w:space="0" w:color="000000"/>
              <w:right w:val="single" w:sz="1" w:space="0" w:color="000000"/>
            </w:tcBorders>
            <w:shd w:val="clear" w:color="auto" w:fill="auto"/>
          </w:tcPr>
          <w:p w:rsidR="006B7C55" w:rsidRPr="006B7C55" w:rsidRDefault="006B7C55" w:rsidP="006B7C55">
            <w:pPr>
              <w:suppressAutoHyphens/>
              <w:autoSpaceDE w:val="0"/>
              <w:spacing w:after="0" w:line="240" w:lineRule="auto"/>
              <w:jc w:val="both"/>
              <w:rPr>
                <w:rFonts w:ascii="Times New Roman" w:eastAsia="Calibri" w:hAnsi="Times New Roman" w:cs="Times New Roman"/>
                <w:noProof/>
                <w:color w:val="000000"/>
                <w:kern w:val="1"/>
                <w:sz w:val="28"/>
                <w:szCs w:val="28"/>
                <w:lang w:eastAsia="ar-SA"/>
              </w:rPr>
            </w:pPr>
            <w:r w:rsidRPr="006B7C55">
              <w:rPr>
                <w:rFonts w:ascii="Times New Roman" w:eastAsia="Arial" w:hAnsi="Times New Roman" w:cs="Times New Roman"/>
                <w:color w:val="000000"/>
                <w:kern w:val="1"/>
                <w:sz w:val="28"/>
                <w:szCs w:val="28"/>
                <w:lang w:eastAsia="ar-SA"/>
              </w:rPr>
              <w:t>Администрация сельского поселения «Село Маяк» Нанайского муниципального района Хабаровского края</w:t>
            </w:r>
            <w:r w:rsidRPr="006B7C55">
              <w:rPr>
                <w:rFonts w:ascii="Times New Roman" w:eastAsia="Calibri" w:hAnsi="Times New Roman" w:cs="Times New Roman"/>
                <w:noProof/>
                <w:color w:val="000000"/>
                <w:kern w:val="1"/>
                <w:sz w:val="28"/>
                <w:szCs w:val="28"/>
                <w:lang w:eastAsia="ar-SA"/>
              </w:rPr>
              <w:t xml:space="preserve"> </w:t>
            </w:r>
          </w:p>
          <w:p w:rsidR="006B7C55" w:rsidRPr="006B7C55" w:rsidRDefault="006B7C55" w:rsidP="006B7C55">
            <w:pPr>
              <w:suppressAutoHyphens/>
              <w:autoSpaceDE w:val="0"/>
              <w:spacing w:after="0" w:line="240" w:lineRule="auto"/>
              <w:jc w:val="both"/>
              <w:rPr>
                <w:rFonts w:ascii="Times New Roman" w:eastAsia="Calibri" w:hAnsi="Times New Roman" w:cs="Times New Roman"/>
                <w:noProof/>
                <w:color w:val="000000"/>
                <w:kern w:val="1"/>
                <w:sz w:val="28"/>
                <w:szCs w:val="28"/>
                <w:lang w:eastAsia="ar-SA"/>
              </w:rPr>
            </w:pPr>
            <w:r w:rsidRPr="006B7C55">
              <w:rPr>
                <w:rFonts w:ascii="Times New Roman" w:eastAsia="Calibri" w:hAnsi="Times New Roman" w:cs="Times New Roman"/>
                <w:noProof/>
                <w:color w:val="000000"/>
                <w:kern w:val="1"/>
                <w:sz w:val="28"/>
                <w:szCs w:val="28"/>
                <w:lang w:eastAsia="ar-SA"/>
              </w:rPr>
              <w:t>682354, Хабаровский край, Нанайский район, с. Маяк,  ул. Центральная, 27.</w:t>
            </w:r>
          </w:p>
          <w:p w:rsidR="006B7C55" w:rsidRPr="006B7C55" w:rsidRDefault="006B7C55" w:rsidP="006B7C55">
            <w:pPr>
              <w:keepLines/>
              <w:widowControl w:val="0"/>
              <w:suppressLineNumbers/>
              <w:suppressAutoHyphens/>
              <w:autoSpaceDE w:val="0"/>
              <w:autoSpaceDN w:val="0"/>
              <w:spacing w:after="0" w:line="240" w:lineRule="exact"/>
              <w:jc w:val="both"/>
              <w:rPr>
                <w:rFonts w:ascii="Times New Roman" w:eastAsia="Arial" w:hAnsi="Times New Roman" w:cs="Times New Roman"/>
                <w:noProof/>
                <w:color w:val="000000"/>
                <w:kern w:val="1"/>
                <w:sz w:val="28"/>
                <w:szCs w:val="28"/>
                <w:lang w:eastAsia="ar-SA"/>
              </w:rPr>
            </w:pPr>
            <w:r w:rsidRPr="006B7C55">
              <w:rPr>
                <w:rFonts w:ascii="Times New Roman" w:eastAsia="Arial" w:hAnsi="Times New Roman" w:cs="Times New Roman"/>
                <w:noProof/>
                <w:color w:val="000000"/>
                <w:kern w:val="1"/>
                <w:sz w:val="28"/>
                <w:szCs w:val="28"/>
                <w:lang w:eastAsia="ar-SA"/>
              </w:rPr>
              <w:t xml:space="preserve">Контрактный управляющий, ведущий специалист администрации сельского поселения – Мельничук Анастасия Петровна,телефон:8(42156) 4-78-99, </w:t>
            </w:r>
          </w:p>
          <w:p w:rsidR="006B7C55" w:rsidRPr="006B7C55" w:rsidRDefault="006B7C55" w:rsidP="006B7C55">
            <w:pPr>
              <w:keepLines/>
              <w:widowControl w:val="0"/>
              <w:suppressLineNumbers/>
              <w:suppressAutoHyphens/>
              <w:autoSpaceDE w:val="0"/>
              <w:autoSpaceDN w:val="0"/>
              <w:spacing w:after="0" w:line="240" w:lineRule="exact"/>
              <w:jc w:val="both"/>
              <w:rPr>
                <w:rFonts w:ascii="Times New Roman" w:eastAsia="Arial" w:hAnsi="Times New Roman" w:cs="Times New Roman"/>
                <w:noProof/>
                <w:color w:val="000000"/>
                <w:kern w:val="1"/>
                <w:sz w:val="28"/>
                <w:szCs w:val="28"/>
                <w:lang w:val="en-US" w:eastAsia="ar-SA"/>
              </w:rPr>
            </w:pPr>
            <w:r w:rsidRPr="006B7C55">
              <w:rPr>
                <w:rFonts w:ascii="Times New Roman" w:eastAsia="Arial" w:hAnsi="Times New Roman" w:cs="Times New Roman"/>
                <w:noProof/>
                <w:color w:val="000000"/>
                <w:kern w:val="1"/>
                <w:sz w:val="28"/>
                <w:szCs w:val="28"/>
                <w:lang w:val="en-US" w:eastAsia="ar-SA"/>
              </w:rPr>
              <w:t xml:space="preserve">8914 196 78 21; </w:t>
            </w:r>
          </w:p>
          <w:p w:rsidR="006B7C55" w:rsidRPr="006B7C55" w:rsidRDefault="006B7C55" w:rsidP="006B7C55">
            <w:pPr>
              <w:keepLines/>
              <w:widowControl w:val="0"/>
              <w:suppressLineNumbers/>
              <w:suppressAutoHyphens/>
              <w:autoSpaceDE w:val="0"/>
              <w:autoSpaceDN w:val="0"/>
              <w:spacing w:after="0" w:line="240" w:lineRule="exact"/>
              <w:jc w:val="both"/>
              <w:rPr>
                <w:rFonts w:ascii="Times New Roman" w:eastAsia="Calibri" w:hAnsi="Times New Roman" w:cs="Times New Roman"/>
                <w:noProof/>
                <w:color w:val="000000"/>
                <w:kern w:val="1"/>
                <w:sz w:val="28"/>
                <w:szCs w:val="28"/>
                <w:lang w:val="en-US" w:eastAsia="ar-SA"/>
              </w:rPr>
            </w:pPr>
            <w:r w:rsidRPr="006B7C55">
              <w:rPr>
                <w:rFonts w:ascii="Times New Roman" w:eastAsia="Arial" w:hAnsi="Times New Roman" w:cs="Times New Roman"/>
                <w:noProof/>
                <w:color w:val="000000"/>
                <w:kern w:val="1"/>
                <w:sz w:val="28"/>
                <w:szCs w:val="28"/>
                <w:lang w:val="en-US" w:eastAsia="ar-SA"/>
              </w:rPr>
              <w:lastRenderedPageBreak/>
              <w:t xml:space="preserve">E-mail: </w:t>
            </w:r>
            <w:r w:rsidRPr="006B7C55">
              <w:rPr>
                <w:rFonts w:ascii="Times New Roman" w:eastAsia="Calibri" w:hAnsi="Times New Roman" w:cs="Times New Roman"/>
                <w:color w:val="000000"/>
                <w:kern w:val="1"/>
                <w:sz w:val="28"/>
                <w:szCs w:val="28"/>
                <w:lang w:val="en-US"/>
              </w:rPr>
              <w:t>mayak@trk.kht.ru</w:t>
            </w:r>
          </w:p>
        </w:tc>
      </w:tr>
      <w:tr w:rsidR="006B7C55" w:rsidRPr="006B7C55" w:rsidTr="008B0095">
        <w:tc>
          <w:tcPr>
            <w:tcW w:w="630" w:type="dxa"/>
            <w:tcBorders>
              <w:left w:val="single" w:sz="1" w:space="0" w:color="000000"/>
              <w:bottom w:val="single" w:sz="1" w:space="0" w:color="000000"/>
            </w:tcBorders>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lastRenderedPageBreak/>
              <w:t>2.</w:t>
            </w:r>
          </w:p>
        </w:tc>
        <w:tc>
          <w:tcPr>
            <w:tcW w:w="3885" w:type="dxa"/>
            <w:gridSpan w:val="2"/>
            <w:tcBorders>
              <w:left w:val="single" w:sz="1" w:space="0" w:color="000000"/>
              <w:bottom w:val="single" w:sz="1" w:space="0" w:color="000000"/>
            </w:tcBorders>
            <w:shd w:val="clear" w:color="auto" w:fill="auto"/>
          </w:tcPr>
          <w:p w:rsidR="006B7C55" w:rsidRPr="006B7C55" w:rsidRDefault="006B7C55" w:rsidP="006B7C55">
            <w:pPr>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Официальный сайт Единой информационной системы в сфере закупок </w:t>
            </w:r>
          </w:p>
        </w:tc>
        <w:tc>
          <w:tcPr>
            <w:tcW w:w="4997" w:type="dxa"/>
            <w:gridSpan w:val="2"/>
            <w:tcBorders>
              <w:left w:val="single" w:sz="1" w:space="0" w:color="000000"/>
              <w:bottom w:val="single" w:sz="1" w:space="0" w:color="000000"/>
              <w:right w:val="single" w:sz="1" w:space="0" w:color="000000"/>
            </w:tcBorders>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www.zakupki.gov.ru</w:t>
            </w:r>
          </w:p>
        </w:tc>
      </w:tr>
      <w:tr w:rsidR="006B7C55" w:rsidRPr="006B7C55" w:rsidTr="008B0095">
        <w:tc>
          <w:tcPr>
            <w:tcW w:w="630" w:type="dxa"/>
            <w:tcBorders>
              <w:left w:val="single" w:sz="1" w:space="0" w:color="000000"/>
              <w:bottom w:val="single" w:sz="1" w:space="0" w:color="000000"/>
            </w:tcBorders>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3.</w:t>
            </w:r>
          </w:p>
        </w:tc>
        <w:tc>
          <w:tcPr>
            <w:tcW w:w="3885" w:type="dxa"/>
            <w:gridSpan w:val="2"/>
            <w:tcBorders>
              <w:left w:val="single" w:sz="1" w:space="0" w:color="000000"/>
              <w:bottom w:val="single" w:sz="1" w:space="0" w:color="000000"/>
            </w:tcBorders>
            <w:shd w:val="clear" w:color="auto" w:fill="auto"/>
          </w:tcPr>
          <w:p w:rsidR="006B7C55" w:rsidRPr="006B7C55" w:rsidRDefault="006B7C55" w:rsidP="006B7C55">
            <w:pPr>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Оператор электронной площадки</w:t>
            </w:r>
          </w:p>
        </w:tc>
        <w:tc>
          <w:tcPr>
            <w:tcW w:w="4997" w:type="dxa"/>
            <w:gridSpan w:val="2"/>
            <w:tcBorders>
              <w:left w:val="single" w:sz="1" w:space="0" w:color="000000"/>
              <w:bottom w:val="single" w:sz="1" w:space="0" w:color="000000"/>
              <w:right w:val="single" w:sz="1" w:space="0" w:color="000000"/>
            </w:tcBorders>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«РТС-тендер»</w:t>
            </w:r>
          </w:p>
        </w:tc>
      </w:tr>
      <w:tr w:rsidR="006B7C55" w:rsidRPr="006B7C55" w:rsidTr="008B0095">
        <w:tc>
          <w:tcPr>
            <w:tcW w:w="630" w:type="dxa"/>
            <w:tcBorders>
              <w:left w:val="single" w:sz="1" w:space="0" w:color="000000"/>
              <w:bottom w:val="single" w:sz="1" w:space="0" w:color="000000"/>
            </w:tcBorders>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4.</w:t>
            </w:r>
          </w:p>
        </w:tc>
        <w:tc>
          <w:tcPr>
            <w:tcW w:w="3885" w:type="dxa"/>
            <w:gridSpan w:val="2"/>
            <w:tcBorders>
              <w:left w:val="single" w:sz="1" w:space="0" w:color="000000"/>
              <w:bottom w:val="single" w:sz="1" w:space="0" w:color="000000"/>
            </w:tcBorders>
            <w:shd w:val="clear" w:color="auto" w:fill="auto"/>
          </w:tcPr>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Адрес электронной площадки в информационно-коммуникационной сети «Интернет»</w:t>
            </w:r>
          </w:p>
        </w:tc>
        <w:tc>
          <w:tcPr>
            <w:tcW w:w="4997" w:type="dxa"/>
            <w:gridSpan w:val="2"/>
            <w:tcBorders>
              <w:left w:val="single" w:sz="1" w:space="0" w:color="000000"/>
              <w:bottom w:val="single" w:sz="1" w:space="0" w:color="000000"/>
              <w:right w:val="single" w:sz="1" w:space="0" w:color="000000"/>
            </w:tcBorders>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www.</w:t>
            </w:r>
            <w:r w:rsidRPr="006B7C55">
              <w:rPr>
                <w:rFonts w:ascii="Times New Roman" w:eastAsia="Arial" w:hAnsi="Times New Roman" w:cs="Times New Roman"/>
                <w:color w:val="000000"/>
                <w:kern w:val="1"/>
                <w:sz w:val="28"/>
                <w:szCs w:val="28"/>
                <w:lang w:val="en-US" w:eastAsia="ar-SA"/>
              </w:rPr>
              <w:t>rts-tender.ru</w:t>
            </w:r>
          </w:p>
        </w:tc>
      </w:tr>
      <w:tr w:rsidR="006B7C55" w:rsidRPr="006B7C55" w:rsidTr="008B0095">
        <w:tc>
          <w:tcPr>
            <w:tcW w:w="630" w:type="dxa"/>
            <w:tcBorders>
              <w:left w:val="single" w:sz="1" w:space="0" w:color="000000"/>
              <w:bottom w:val="single" w:sz="1" w:space="0" w:color="000000"/>
            </w:tcBorders>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5.</w:t>
            </w:r>
          </w:p>
        </w:tc>
        <w:tc>
          <w:tcPr>
            <w:tcW w:w="3885" w:type="dxa"/>
            <w:gridSpan w:val="2"/>
            <w:tcBorders>
              <w:left w:val="single" w:sz="1" w:space="0" w:color="000000"/>
              <w:bottom w:val="single" w:sz="1" w:space="0" w:color="000000"/>
            </w:tcBorders>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Наименование объекта закупки</w:t>
            </w:r>
          </w:p>
        </w:tc>
        <w:tc>
          <w:tcPr>
            <w:tcW w:w="4997" w:type="dxa"/>
            <w:gridSpan w:val="2"/>
            <w:tcBorders>
              <w:left w:val="single" w:sz="1" w:space="0" w:color="000000"/>
              <w:bottom w:val="single" w:sz="1" w:space="0" w:color="000000"/>
              <w:right w:val="single" w:sz="1" w:space="0" w:color="000000"/>
            </w:tcBorders>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Поставка и монтаж ограждения хоккейной коробки, размером 40 на 20 метров, хоккейных ворот до места установки по адресу: Хабаровский край, Нанайский район, с. Маяк, ул. Центральная 27</w:t>
            </w:r>
            <w:r w:rsidRPr="006B7C55">
              <w:rPr>
                <w:rFonts w:ascii="Times New Roman" w:eastAsia="Arial" w:hAnsi="Times New Roman" w:cs="Times New Roman"/>
                <w:bCs/>
                <w:color w:val="000000"/>
                <w:kern w:val="1"/>
                <w:sz w:val="28"/>
                <w:szCs w:val="28"/>
                <w:lang w:eastAsia="ar-SA"/>
              </w:rPr>
              <w:t xml:space="preserve">, </w:t>
            </w:r>
            <w:r w:rsidRPr="006B7C55">
              <w:rPr>
                <w:rFonts w:ascii="Times New Roman" w:eastAsia="Arial" w:hAnsi="Times New Roman" w:cs="Times New Roman"/>
                <w:color w:val="000000"/>
                <w:kern w:val="1"/>
                <w:sz w:val="28"/>
                <w:szCs w:val="28"/>
                <w:lang w:eastAsia="ar-SA"/>
              </w:rPr>
              <w:t xml:space="preserve">ОКПД2- </w:t>
            </w:r>
            <w:r w:rsidRPr="006B7C55">
              <w:rPr>
                <w:rFonts w:ascii="Times New Roman" w:eastAsia="Arial" w:hAnsi="Times New Roman" w:cs="Times New Roman"/>
                <w:kern w:val="1"/>
                <w:sz w:val="28"/>
                <w:szCs w:val="28"/>
                <w:lang w:eastAsia="ar-SA"/>
              </w:rPr>
              <w:t>42.99.12.110</w:t>
            </w:r>
          </w:p>
        </w:tc>
      </w:tr>
      <w:tr w:rsidR="006B7C55" w:rsidRPr="006B7C55" w:rsidTr="008B0095">
        <w:tc>
          <w:tcPr>
            <w:tcW w:w="630" w:type="dxa"/>
            <w:tcBorders>
              <w:left w:val="single" w:sz="1" w:space="0" w:color="000000"/>
              <w:bottom w:val="single" w:sz="1" w:space="0" w:color="000000"/>
            </w:tcBorders>
            <w:shd w:val="clear" w:color="auto" w:fill="auto"/>
          </w:tcPr>
          <w:p w:rsidR="006B7C55" w:rsidRPr="006B7C55" w:rsidRDefault="006B7C55" w:rsidP="006B7C55">
            <w:pPr>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6.</w:t>
            </w:r>
          </w:p>
        </w:tc>
        <w:tc>
          <w:tcPr>
            <w:tcW w:w="3885" w:type="dxa"/>
            <w:gridSpan w:val="2"/>
            <w:tcBorders>
              <w:left w:val="single" w:sz="1" w:space="0" w:color="000000"/>
              <w:bottom w:val="single" w:sz="1" w:space="0" w:color="000000"/>
            </w:tcBorders>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Способ определения поставщика</w:t>
            </w:r>
          </w:p>
        </w:tc>
        <w:tc>
          <w:tcPr>
            <w:tcW w:w="4997" w:type="dxa"/>
            <w:gridSpan w:val="2"/>
            <w:tcBorders>
              <w:left w:val="single" w:sz="1" w:space="0" w:color="000000"/>
              <w:bottom w:val="single" w:sz="1" w:space="0" w:color="000000"/>
              <w:right w:val="single" w:sz="1" w:space="0" w:color="000000"/>
            </w:tcBorders>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Аукцион в электронной форме</w:t>
            </w:r>
          </w:p>
        </w:tc>
      </w:tr>
      <w:tr w:rsidR="006B7C55" w:rsidRPr="006B7C55" w:rsidTr="008B0095">
        <w:tc>
          <w:tcPr>
            <w:tcW w:w="630" w:type="dxa"/>
            <w:tcBorders>
              <w:left w:val="single" w:sz="1" w:space="0" w:color="000000"/>
              <w:bottom w:val="single" w:sz="1" w:space="0" w:color="000000"/>
            </w:tcBorders>
            <w:shd w:val="clear" w:color="auto" w:fill="auto"/>
          </w:tcPr>
          <w:p w:rsidR="006B7C55" w:rsidRPr="006B7C55" w:rsidRDefault="006B7C55" w:rsidP="006B7C55">
            <w:pPr>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6.1.</w:t>
            </w:r>
          </w:p>
        </w:tc>
        <w:tc>
          <w:tcPr>
            <w:tcW w:w="3885" w:type="dxa"/>
            <w:gridSpan w:val="2"/>
            <w:tcBorders>
              <w:left w:val="single" w:sz="1" w:space="0" w:color="000000"/>
              <w:bottom w:val="single" w:sz="1" w:space="0" w:color="000000"/>
            </w:tcBorders>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Идентификационный код закупки </w:t>
            </w:r>
          </w:p>
        </w:tc>
        <w:tc>
          <w:tcPr>
            <w:tcW w:w="4997" w:type="dxa"/>
            <w:gridSpan w:val="2"/>
            <w:tcBorders>
              <w:left w:val="single" w:sz="1" w:space="0" w:color="000000"/>
              <w:bottom w:val="single" w:sz="1" w:space="0" w:color="000000"/>
              <w:right w:val="single" w:sz="1" w:space="0" w:color="000000"/>
            </w:tcBorders>
            <w:shd w:val="clear" w:color="auto" w:fill="auto"/>
          </w:tcPr>
          <w:p w:rsidR="006B7C55" w:rsidRPr="006B7C55" w:rsidRDefault="006B7C55" w:rsidP="006B7C55">
            <w:pPr>
              <w:widowControl w:val="0"/>
              <w:suppressLineNumbers/>
              <w:suppressAutoHyphens/>
              <w:autoSpaceDE w:val="0"/>
              <w:spacing w:after="0" w:line="220" w:lineRule="exact"/>
              <w:jc w:val="both"/>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193271400009527140100100050014299244</w:t>
            </w:r>
          </w:p>
        </w:tc>
      </w:tr>
      <w:tr w:rsidR="006B7C55" w:rsidRPr="006B7C55" w:rsidTr="008B0095">
        <w:tc>
          <w:tcPr>
            <w:tcW w:w="630" w:type="dxa"/>
            <w:tcBorders>
              <w:left w:val="single" w:sz="1" w:space="0" w:color="000000"/>
              <w:bottom w:val="single" w:sz="1" w:space="0" w:color="000000"/>
            </w:tcBorders>
            <w:shd w:val="clear" w:color="auto" w:fill="auto"/>
          </w:tcPr>
          <w:p w:rsidR="006B7C55" w:rsidRPr="006B7C55" w:rsidRDefault="006B7C55" w:rsidP="006B7C55">
            <w:pPr>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7.</w:t>
            </w:r>
          </w:p>
        </w:tc>
        <w:tc>
          <w:tcPr>
            <w:tcW w:w="3885" w:type="dxa"/>
            <w:gridSpan w:val="2"/>
            <w:tcBorders>
              <w:left w:val="single" w:sz="1" w:space="0" w:color="000000"/>
              <w:bottom w:val="single" w:sz="1" w:space="0" w:color="000000"/>
            </w:tcBorders>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color w:val="000000"/>
                <w:kern w:val="1"/>
                <w:sz w:val="28"/>
                <w:szCs w:val="28"/>
                <w:lang w:eastAsia="ar-SA"/>
              </w:rPr>
              <w:t>Начальная (максимальная) цена контракта (цена лота)</w:t>
            </w:r>
          </w:p>
        </w:tc>
        <w:tc>
          <w:tcPr>
            <w:tcW w:w="4997" w:type="dxa"/>
            <w:gridSpan w:val="2"/>
            <w:tcBorders>
              <w:left w:val="single" w:sz="1" w:space="0" w:color="000000"/>
              <w:bottom w:val="single" w:sz="1" w:space="0" w:color="000000"/>
              <w:right w:val="single" w:sz="1" w:space="0" w:color="000000"/>
            </w:tcBorders>
            <w:shd w:val="clear" w:color="auto" w:fill="auto"/>
          </w:tcPr>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1 367 647,33 руб.</w:t>
            </w:r>
            <w:r w:rsidRPr="006B7C55">
              <w:rPr>
                <w:rFonts w:ascii="Times New Roman" w:eastAsia="Arial" w:hAnsi="Times New Roman" w:cs="Times New Roman"/>
                <w:color w:val="000000"/>
                <w:kern w:val="1"/>
                <w:sz w:val="28"/>
                <w:szCs w:val="28"/>
                <w:lang w:eastAsia="ar-SA"/>
              </w:rPr>
              <w:t xml:space="preserve"> (Один миллион триста шестьдесят семь тысяч шестьсот сорок семь рублей 33 копейки)</w:t>
            </w:r>
          </w:p>
        </w:tc>
      </w:tr>
      <w:tr w:rsidR="006B7C55" w:rsidRPr="006B7C55" w:rsidTr="008B0095">
        <w:tc>
          <w:tcPr>
            <w:tcW w:w="630" w:type="dxa"/>
            <w:tcBorders>
              <w:left w:val="single" w:sz="1" w:space="0" w:color="000000"/>
              <w:bottom w:val="single" w:sz="1" w:space="0" w:color="000000"/>
            </w:tcBorders>
            <w:shd w:val="clear" w:color="auto" w:fill="auto"/>
          </w:tcPr>
          <w:p w:rsidR="006B7C55" w:rsidRPr="006B7C55" w:rsidRDefault="006B7C55" w:rsidP="006B7C55">
            <w:pPr>
              <w:suppressLineNumbers/>
              <w:suppressAutoHyphens/>
              <w:autoSpaceDE w:val="0"/>
              <w:spacing w:after="0" w:line="220" w:lineRule="exact"/>
              <w:jc w:val="both"/>
              <w:rPr>
                <w:rFonts w:ascii="Times New Roman" w:eastAsia="Arial" w:hAnsi="Times New Roman" w:cs="Times New Roman"/>
                <w:color w:val="000000"/>
                <w:kern w:val="1"/>
                <w:sz w:val="28"/>
                <w:szCs w:val="28"/>
                <w:shd w:val="clear" w:color="auto" w:fill="FFFFFF"/>
                <w:lang w:eastAsia="ar-SA"/>
              </w:rPr>
            </w:pPr>
            <w:r w:rsidRPr="006B7C55">
              <w:rPr>
                <w:rFonts w:ascii="Times New Roman" w:eastAsia="Arial" w:hAnsi="Times New Roman" w:cs="Times New Roman"/>
                <w:color w:val="000000"/>
                <w:kern w:val="1"/>
                <w:sz w:val="28"/>
                <w:szCs w:val="28"/>
                <w:lang w:eastAsia="ar-SA"/>
              </w:rPr>
              <w:t>7.1.</w:t>
            </w:r>
          </w:p>
        </w:tc>
        <w:tc>
          <w:tcPr>
            <w:tcW w:w="3885" w:type="dxa"/>
            <w:gridSpan w:val="2"/>
            <w:tcBorders>
              <w:left w:val="single" w:sz="1" w:space="0" w:color="000000"/>
              <w:bottom w:val="single" w:sz="1" w:space="0" w:color="000000"/>
            </w:tcBorders>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Calibri"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shd w:val="clear" w:color="auto" w:fill="FFFFFF"/>
                <w:lang w:eastAsia="ar-SA"/>
              </w:rPr>
              <w:t>Общая начальная (максимальная) цена</w:t>
            </w:r>
            <w:r w:rsidRPr="006B7C55">
              <w:rPr>
                <w:rFonts w:ascii="Times New Roman" w:eastAsia="Arial" w:hAnsi="Times New Roman" w:cs="Times New Roman"/>
                <w:color w:val="000000"/>
                <w:kern w:val="1"/>
                <w:sz w:val="28"/>
                <w:szCs w:val="28"/>
                <w:lang w:eastAsia="ar-SA"/>
              </w:rPr>
              <w:t xml:space="preserve"> запасных частей или каждой запасной части к технике, оборудованию, и начальная (максимальная) цена единицы услуги и (или) работы</w:t>
            </w:r>
          </w:p>
        </w:tc>
        <w:tc>
          <w:tcPr>
            <w:tcW w:w="4997" w:type="dxa"/>
            <w:gridSpan w:val="2"/>
            <w:tcBorders>
              <w:left w:val="single" w:sz="1" w:space="0" w:color="000000"/>
              <w:bottom w:val="single" w:sz="1" w:space="0" w:color="000000"/>
              <w:right w:val="single" w:sz="1" w:space="0" w:color="000000"/>
            </w:tcBorders>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Calibri" w:hAnsi="Times New Roman" w:cs="Times New Roman"/>
                <w:color w:val="000000"/>
                <w:kern w:val="1"/>
                <w:sz w:val="28"/>
                <w:szCs w:val="28"/>
                <w:lang w:eastAsia="ar-SA"/>
              </w:rPr>
              <w:t>Не предусмотрена</w:t>
            </w:r>
          </w:p>
          <w:p w:rsidR="006B7C55" w:rsidRPr="006B7C55" w:rsidRDefault="006B7C55" w:rsidP="006B7C55">
            <w:pPr>
              <w:keepLines/>
              <w:widowControl w:val="0"/>
              <w:suppressLineNumbers/>
              <w:suppressAutoHyphens/>
              <w:autoSpaceDE w:val="0"/>
              <w:spacing w:after="0" w:line="220" w:lineRule="exact"/>
              <w:ind w:firstLine="426"/>
              <w:jc w:val="both"/>
              <w:rPr>
                <w:rFonts w:ascii="Times New Roman" w:eastAsia="Arial" w:hAnsi="Times New Roman" w:cs="Times New Roman"/>
                <w:color w:val="000000"/>
                <w:kern w:val="1"/>
                <w:sz w:val="28"/>
                <w:szCs w:val="28"/>
                <w:lang w:eastAsia="ar-SA"/>
              </w:rPr>
            </w:pP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7.2.</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Calibri"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Возможность оплаты по цене единицы работы, услуги, по цене каждой запасной части к технике, оборудованию</w:t>
            </w:r>
          </w:p>
        </w:tc>
        <w:tc>
          <w:tcPr>
            <w:tcW w:w="4997" w:type="dxa"/>
            <w:gridSpan w:val="2"/>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Calibri" w:hAnsi="Times New Roman" w:cs="Times New Roman"/>
                <w:color w:val="000000"/>
                <w:kern w:val="1"/>
                <w:sz w:val="28"/>
                <w:szCs w:val="28"/>
                <w:lang w:eastAsia="ar-SA"/>
              </w:rPr>
              <w:t>Не предусмотрена</w:t>
            </w:r>
          </w:p>
          <w:p w:rsidR="006B7C55" w:rsidRPr="006B7C55" w:rsidRDefault="006B7C55" w:rsidP="006B7C55">
            <w:pPr>
              <w:suppressAutoHyphens/>
              <w:autoSpaceDE w:val="0"/>
              <w:spacing w:after="0" w:line="220" w:lineRule="exact"/>
              <w:ind w:firstLine="426"/>
              <w:jc w:val="both"/>
              <w:rPr>
                <w:rFonts w:ascii="Times New Roman" w:eastAsia="Arial" w:hAnsi="Times New Roman" w:cs="Times New Roman"/>
                <w:color w:val="000000"/>
                <w:kern w:val="1"/>
                <w:sz w:val="28"/>
                <w:szCs w:val="28"/>
                <w:lang w:eastAsia="ar-SA"/>
              </w:rPr>
            </w:pP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7.3.</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Calibri"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Возможность заказчика заключить контракты с несколькими участниками закупки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указанием количества указанных контрактов)</w:t>
            </w:r>
          </w:p>
        </w:tc>
        <w:tc>
          <w:tcPr>
            <w:tcW w:w="4997" w:type="dxa"/>
            <w:gridSpan w:val="2"/>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Calibri" w:hAnsi="Times New Roman" w:cs="Times New Roman"/>
                <w:color w:val="000000"/>
                <w:kern w:val="1"/>
                <w:sz w:val="28"/>
                <w:szCs w:val="28"/>
                <w:lang w:eastAsia="ar-SA"/>
              </w:rPr>
              <w:t>Не предусмотрена</w:t>
            </w:r>
          </w:p>
          <w:p w:rsidR="006B7C55" w:rsidRPr="006B7C55" w:rsidRDefault="006B7C55" w:rsidP="006B7C55">
            <w:pPr>
              <w:keepLines/>
              <w:widowControl w:val="0"/>
              <w:suppressLineNumbers/>
              <w:suppressAutoHyphens/>
              <w:autoSpaceDE w:val="0"/>
              <w:spacing w:after="0" w:line="220" w:lineRule="exact"/>
              <w:ind w:firstLine="426"/>
              <w:jc w:val="both"/>
              <w:rPr>
                <w:rFonts w:ascii="Times New Roman" w:eastAsia="Arial" w:hAnsi="Times New Roman" w:cs="Times New Roman"/>
                <w:color w:val="000000"/>
                <w:kern w:val="1"/>
                <w:sz w:val="28"/>
                <w:szCs w:val="28"/>
                <w:lang w:eastAsia="ar-SA"/>
              </w:rPr>
            </w:pP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8.</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Calibri"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Порядок формирования цены контракта </w:t>
            </w:r>
          </w:p>
        </w:tc>
        <w:tc>
          <w:tcPr>
            <w:tcW w:w="4997" w:type="dxa"/>
            <w:gridSpan w:val="2"/>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Calibri" w:hAnsi="Times New Roman" w:cs="Times New Roman"/>
                <w:color w:val="000000"/>
                <w:kern w:val="1"/>
                <w:sz w:val="28"/>
                <w:szCs w:val="28"/>
                <w:lang w:eastAsia="ar-SA"/>
              </w:rPr>
              <w:t xml:space="preserve">Цена контракта включает в себя стоимость Товара, расходы на тару (упаковку), маркировку, поставку, разгрузку и монтаж Товара в месте доставки, а также расходы на </w:t>
            </w:r>
            <w:r w:rsidRPr="006B7C55">
              <w:rPr>
                <w:rFonts w:ascii="Times New Roman" w:eastAsia="Calibri" w:hAnsi="Times New Roman" w:cs="Times New Roman"/>
                <w:color w:val="000000"/>
                <w:kern w:val="1"/>
                <w:sz w:val="28"/>
                <w:szCs w:val="28"/>
                <w:lang w:eastAsia="ar-SA"/>
              </w:rPr>
              <w:lastRenderedPageBreak/>
              <w:t>страхование, уплату налогов, пошлин, сборов и других обязательных платежей, взимаемых с Поставщика в связи с исполнением контракта.</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lastRenderedPageBreak/>
              <w:t>9.</w:t>
            </w:r>
          </w:p>
        </w:tc>
        <w:tc>
          <w:tcPr>
            <w:tcW w:w="3765"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Место доставки товара, выполнения работ, оказания услуг</w:t>
            </w:r>
          </w:p>
        </w:tc>
        <w:tc>
          <w:tcPr>
            <w:tcW w:w="4997" w:type="dxa"/>
            <w:gridSpan w:val="2"/>
            <w:shd w:val="clear" w:color="auto" w:fill="auto"/>
          </w:tcPr>
          <w:p w:rsidR="006B7C55" w:rsidRPr="006B7C55" w:rsidRDefault="006B7C55" w:rsidP="006B7C55">
            <w:pPr>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Российская Федерация, 682354, Хабаровский край, Нанайский район, с. Маяк, ул. Центральная, д.27</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10.</w:t>
            </w:r>
          </w:p>
        </w:tc>
        <w:tc>
          <w:tcPr>
            <w:tcW w:w="3765" w:type="dxa"/>
            <w:shd w:val="clear" w:color="auto" w:fill="auto"/>
          </w:tcPr>
          <w:p w:rsidR="006B7C55" w:rsidRPr="006B7C55" w:rsidRDefault="006B7C55" w:rsidP="006B7C55">
            <w:pPr>
              <w:suppressAutoHyphens/>
              <w:autoSpaceDE w:val="0"/>
              <w:spacing w:after="0" w:line="220" w:lineRule="exact"/>
              <w:jc w:val="both"/>
              <w:rPr>
                <w:rFonts w:ascii="Times New Roman" w:eastAsia="Calibri"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Сроки поставки товара или завершения работ, либо график оказания услуг</w:t>
            </w:r>
          </w:p>
        </w:tc>
        <w:tc>
          <w:tcPr>
            <w:tcW w:w="4997" w:type="dxa"/>
            <w:gridSpan w:val="2"/>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Calibri" w:hAnsi="Times New Roman" w:cs="Times New Roman"/>
                <w:color w:val="000000"/>
                <w:kern w:val="1"/>
                <w:sz w:val="28"/>
                <w:szCs w:val="28"/>
                <w:lang w:eastAsia="ar-SA"/>
              </w:rPr>
              <w:t xml:space="preserve">Начало выполнения работ: с момента заключения контракта. Окончание выполнения работ: не позднее </w:t>
            </w:r>
            <w:r w:rsidRPr="006B7C55">
              <w:rPr>
                <w:rFonts w:ascii="Times New Roman" w:eastAsia="Calibri" w:hAnsi="Times New Roman" w:cs="Times New Roman"/>
                <w:color w:val="0066CC"/>
                <w:kern w:val="1"/>
                <w:sz w:val="28"/>
                <w:szCs w:val="28"/>
                <w:lang w:eastAsia="ar-SA"/>
              </w:rPr>
              <w:t xml:space="preserve"> </w:t>
            </w:r>
            <w:r w:rsidRPr="006B7C55">
              <w:rPr>
                <w:rFonts w:ascii="Times New Roman" w:eastAsia="Calibri" w:hAnsi="Times New Roman" w:cs="Times New Roman"/>
                <w:b/>
                <w:kern w:val="1"/>
                <w:sz w:val="28"/>
                <w:szCs w:val="28"/>
                <w:lang w:eastAsia="ar-SA"/>
              </w:rPr>
              <w:t>31.08.2019 г.</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11.</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Calibri"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Условия поставки товара, выполнения работ, оказания услуг </w:t>
            </w:r>
          </w:p>
        </w:tc>
        <w:tc>
          <w:tcPr>
            <w:tcW w:w="4997" w:type="dxa"/>
            <w:gridSpan w:val="2"/>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Calibri" w:hAnsi="Times New Roman" w:cs="Times New Roman"/>
                <w:color w:val="000000"/>
                <w:kern w:val="1"/>
                <w:sz w:val="28"/>
                <w:szCs w:val="28"/>
                <w:lang w:eastAsia="ar-SA"/>
              </w:rPr>
              <w:t>В соответствии с Технической частью</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12.</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Calibri"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Форма, сроки и порядок оплаты товара, работ, услуг </w:t>
            </w:r>
          </w:p>
        </w:tc>
        <w:tc>
          <w:tcPr>
            <w:tcW w:w="4997" w:type="dxa"/>
            <w:gridSpan w:val="2"/>
            <w:shd w:val="clear" w:color="auto" w:fill="auto"/>
          </w:tcPr>
          <w:p w:rsidR="006B7C55" w:rsidRPr="006B7C55" w:rsidRDefault="006B7C55" w:rsidP="006B7C55">
            <w:pPr>
              <w:suppressAutoHyphens/>
              <w:autoSpaceDE w:val="0"/>
              <w:spacing w:after="0" w:line="220" w:lineRule="exact"/>
              <w:jc w:val="both"/>
              <w:rPr>
                <w:rFonts w:ascii="Times New Roman" w:eastAsia="Calibri" w:hAnsi="Times New Roman" w:cs="Times New Roman"/>
                <w:sz w:val="28"/>
                <w:szCs w:val="28"/>
              </w:rPr>
            </w:pPr>
            <w:r w:rsidRPr="006B7C55">
              <w:rPr>
                <w:rFonts w:ascii="Times New Roman" w:eastAsia="Calibri" w:hAnsi="Times New Roman" w:cs="Times New Roman"/>
                <w:sz w:val="28"/>
                <w:szCs w:val="28"/>
              </w:rPr>
              <w:t>Оплата за поставку и монтаж Товара осуществляется по безналичному расчету путем перечисления Заказчиком денежных средств на расчетный счет Поставщика, указанный в контракте.</w:t>
            </w:r>
          </w:p>
          <w:p w:rsidR="006B7C55" w:rsidRPr="006B7C55" w:rsidRDefault="006B7C55" w:rsidP="006B7C55">
            <w:pPr>
              <w:suppressAutoHyphens/>
              <w:autoSpaceDE w:val="0"/>
              <w:spacing w:after="0" w:line="220" w:lineRule="exact"/>
              <w:jc w:val="both"/>
              <w:rPr>
                <w:rFonts w:ascii="Times New Roman" w:eastAsia="Calibri" w:hAnsi="Times New Roman" w:cs="Times New Roman"/>
                <w:color w:val="000000"/>
                <w:kern w:val="1"/>
                <w:sz w:val="28"/>
                <w:szCs w:val="28"/>
                <w:lang w:eastAsia="ar-SA"/>
              </w:rPr>
            </w:pPr>
            <w:r w:rsidRPr="006B7C55">
              <w:rPr>
                <w:rFonts w:ascii="Times New Roman" w:eastAsia="Calibri" w:hAnsi="Times New Roman" w:cs="Times New Roman"/>
                <w:sz w:val="28"/>
                <w:szCs w:val="28"/>
              </w:rPr>
              <w:t xml:space="preserve"> Оплата производится в 2 этапа: 1) Заказчик перечисляет Поставщику аванс в размере 30% от суммы контракта в течении 5 календарных дней с момента подписания контракта. 2) Заказчик перечисляет 70% по факту выполнения оставшегося объема Работ в течение 15 дней на основании предоставленных Поставщиком счета или счета-фактуры (при наличии),</w:t>
            </w:r>
            <w:r w:rsidRPr="006B7C55">
              <w:rPr>
                <w:rFonts w:ascii="Times New Roman" w:eastAsia="Calibri" w:hAnsi="Times New Roman" w:cs="Times New Roman"/>
                <w:color w:val="000000"/>
                <w:kern w:val="1"/>
                <w:sz w:val="28"/>
                <w:szCs w:val="28"/>
                <w:lang w:eastAsia="ar-SA"/>
              </w:rPr>
              <w:t xml:space="preserve"> после подписания Сторонами Акта приема-передачи Товара и </w:t>
            </w:r>
            <w:r w:rsidRPr="006B7C55">
              <w:rPr>
                <w:rFonts w:ascii="Times New Roman" w:eastAsia="Arial" w:hAnsi="Times New Roman" w:cs="Times New Roman"/>
                <w:bCs/>
                <w:color w:val="000000"/>
                <w:kern w:val="1"/>
                <w:sz w:val="28"/>
                <w:szCs w:val="28"/>
                <w:lang w:eastAsia="ar-SA"/>
              </w:rPr>
              <w:t xml:space="preserve">акта </w:t>
            </w:r>
            <w:r w:rsidRPr="006B7C55">
              <w:rPr>
                <w:rFonts w:ascii="Times New Roman" w:eastAsia="Arial" w:hAnsi="Times New Roman" w:cs="Times New Roman"/>
                <w:color w:val="000000"/>
                <w:kern w:val="1"/>
                <w:sz w:val="28"/>
                <w:szCs w:val="28"/>
                <w:lang w:eastAsia="ar-SA"/>
              </w:rPr>
              <w:t>о приемке выполненных работ (по форме КС-2)</w:t>
            </w:r>
            <w:r w:rsidRPr="006B7C55">
              <w:rPr>
                <w:rFonts w:ascii="Times New Roman" w:eastAsia="Arial" w:hAnsi="Times New Roman" w:cs="Times New Roman"/>
                <w:bCs/>
                <w:color w:val="000000"/>
                <w:kern w:val="1"/>
                <w:sz w:val="28"/>
                <w:szCs w:val="28"/>
                <w:lang w:eastAsia="ar-SA"/>
              </w:rPr>
              <w:t>.</w:t>
            </w:r>
            <w:r w:rsidRPr="006B7C55">
              <w:rPr>
                <w:rFonts w:ascii="Times New Roman" w:eastAsia="Calibri" w:hAnsi="Times New Roman" w:cs="Times New Roman"/>
                <w:color w:val="000000"/>
                <w:kern w:val="1"/>
                <w:sz w:val="28"/>
                <w:szCs w:val="28"/>
                <w:lang w:eastAsia="ar-SA"/>
              </w:rPr>
              <w:t xml:space="preserve"> Расчет осуществляется по факту поставки и монтажа  всего Товара.</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13.</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Calibri"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Единые требования к участникам закупки в соответствии с ч. 1 ст. 31 Закона № 44-ФЗ.</w:t>
            </w:r>
          </w:p>
        </w:tc>
        <w:tc>
          <w:tcPr>
            <w:tcW w:w="4997" w:type="dxa"/>
            <w:gridSpan w:val="2"/>
            <w:shd w:val="clear" w:color="auto" w:fill="auto"/>
          </w:tcPr>
          <w:p w:rsidR="006B7C55" w:rsidRPr="006B7C55" w:rsidRDefault="006B7C55" w:rsidP="006B7C55">
            <w:pPr>
              <w:widowControl w:val="0"/>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Calibri" w:hAnsi="Times New Roman" w:cs="Times New Roman"/>
                <w:color w:val="000000"/>
                <w:kern w:val="1"/>
                <w:sz w:val="28"/>
                <w:szCs w:val="28"/>
                <w:lang w:eastAsia="ar-SA"/>
              </w:rPr>
              <w:t>Установлены</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13.1.</w:t>
            </w:r>
          </w:p>
        </w:tc>
        <w:tc>
          <w:tcPr>
            <w:tcW w:w="3765" w:type="dxa"/>
            <w:shd w:val="clear" w:color="auto" w:fill="auto"/>
          </w:tcPr>
          <w:p w:rsidR="006B7C55" w:rsidRPr="006B7C55" w:rsidRDefault="006B7C55" w:rsidP="006B7C55">
            <w:pPr>
              <w:tabs>
                <w:tab w:val="left" w:pos="360"/>
              </w:tabs>
              <w:suppressAutoHyphens/>
              <w:autoSpaceDE w:val="0"/>
              <w:spacing w:after="0" w:line="240" w:lineRule="exact"/>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Требования в соответствии с частью 1.1. ст. 31 Закона № 44-ФЗ.</w:t>
            </w:r>
          </w:p>
        </w:tc>
        <w:tc>
          <w:tcPr>
            <w:tcW w:w="4997" w:type="dxa"/>
            <w:gridSpan w:val="2"/>
            <w:shd w:val="clear" w:color="auto" w:fill="auto"/>
          </w:tcPr>
          <w:p w:rsidR="006B7C55" w:rsidRPr="006B7C55" w:rsidRDefault="006B7C55" w:rsidP="006B7C55">
            <w:pPr>
              <w:tabs>
                <w:tab w:val="left" w:pos="360"/>
              </w:tabs>
              <w:suppressAutoHyphens/>
              <w:autoSpaceDE w:val="0"/>
              <w:spacing w:after="0" w:line="240" w:lineRule="exact"/>
              <w:jc w:val="both"/>
              <w:rPr>
                <w:rFonts w:ascii="Times New Roman" w:eastAsia="Times New Roman" w:hAnsi="Times New Roman" w:cs="Times New Roman"/>
                <w:color w:val="000000"/>
                <w:kern w:val="1"/>
                <w:sz w:val="28"/>
                <w:szCs w:val="28"/>
                <w:lang w:eastAsia="ar-SA"/>
              </w:rPr>
            </w:pPr>
            <w:r w:rsidRPr="006B7C55">
              <w:rPr>
                <w:rFonts w:ascii="Times New Roman" w:eastAsia="Times New Roman" w:hAnsi="Times New Roman" w:cs="Times New Roman"/>
                <w:color w:val="000000"/>
                <w:kern w:val="1"/>
                <w:sz w:val="28"/>
                <w:szCs w:val="28"/>
                <w:lang w:eastAsia="ar-SA"/>
              </w:rPr>
              <w:t>отсутствие информации об участнике закупки в реестре недобросовестных поставщиков (подрядчиков, исполнителей)</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13.2.</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Дополнительные требования к участникам закупки. Перечень документов, предоставляемых участником закупки в соответствии с ч.2 ст. 31 Закона №44-ФЗ</w:t>
            </w:r>
          </w:p>
        </w:tc>
        <w:tc>
          <w:tcPr>
            <w:tcW w:w="4997" w:type="dxa"/>
            <w:gridSpan w:val="2"/>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Не предъявляются</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13.3.</w:t>
            </w:r>
          </w:p>
        </w:tc>
        <w:tc>
          <w:tcPr>
            <w:tcW w:w="3765" w:type="dxa"/>
            <w:shd w:val="clear" w:color="auto" w:fill="auto"/>
          </w:tcPr>
          <w:p w:rsidR="006B7C55" w:rsidRPr="006B7C55" w:rsidRDefault="006B7C55" w:rsidP="006B7C55">
            <w:pPr>
              <w:keepLines/>
              <w:widowControl w:val="0"/>
              <w:suppressLineNumbers/>
              <w:tabs>
                <w:tab w:val="left" w:pos="1575"/>
              </w:tab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№44-ФЗ)</w:t>
            </w:r>
          </w:p>
        </w:tc>
        <w:tc>
          <w:tcPr>
            <w:tcW w:w="4997" w:type="dxa"/>
            <w:gridSpan w:val="2"/>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Не</w:t>
            </w:r>
            <w:r w:rsidRPr="006B7C55">
              <w:rPr>
                <w:rFonts w:ascii="Times New Roman" w:eastAsia="Arial" w:hAnsi="Times New Roman" w:cs="Times New Roman"/>
                <w:color w:val="000000"/>
                <w:kern w:val="1"/>
                <w:sz w:val="28"/>
                <w:szCs w:val="28"/>
                <w:lang w:val="en-US" w:eastAsia="ar-SA"/>
              </w:rPr>
              <w:t xml:space="preserve"> </w:t>
            </w:r>
            <w:r w:rsidRPr="006B7C55">
              <w:rPr>
                <w:rFonts w:ascii="Times New Roman" w:eastAsia="Arial" w:hAnsi="Times New Roman" w:cs="Times New Roman"/>
                <w:color w:val="000000"/>
                <w:kern w:val="1"/>
                <w:sz w:val="28"/>
                <w:szCs w:val="28"/>
                <w:lang w:eastAsia="ar-SA"/>
              </w:rPr>
              <w:t>установлены</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14.</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Размер обеспечения заявки на участие </w:t>
            </w:r>
          </w:p>
        </w:tc>
        <w:tc>
          <w:tcPr>
            <w:tcW w:w="4997" w:type="dxa"/>
            <w:gridSpan w:val="2"/>
            <w:shd w:val="clear" w:color="auto" w:fill="auto"/>
          </w:tcPr>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1%</w:t>
            </w:r>
            <w:r w:rsidRPr="006B7C55">
              <w:rPr>
                <w:rFonts w:ascii="Times New Roman" w:eastAsia="Arial" w:hAnsi="Times New Roman" w:cs="Times New Roman"/>
                <w:bCs/>
                <w:color w:val="000000"/>
                <w:kern w:val="1"/>
                <w:sz w:val="28"/>
                <w:szCs w:val="28"/>
                <w:lang w:eastAsia="ar-SA"/>
              </w:rPr>
              <w:t xml:space="preserve"> начальной (максимальной) цены контракта – </w:t>
            </w:r>
            <w:r w:rsidRPr="006B7C55">
              <w:rPr>
                <w:rFonts w:ascii="Times New Roman" w:eastAsia="Arial" w:hAnsi="Times New Roman" w:cs="Times New Roman"/>
                <w:b/>
                <w:bCs/>
                <w:color w:val="000000"/>
                <w:kern w:val="1"/>
                <w:sz w:val="28"/>
                <w:szCs w:val="28"/>
                <w:lang w:eastAsia="ar-SA"/>
              </w:rPr>
              <w:t>13 676,47</w:t>
            </w:r>
            <w:r w:rsidRPr="006B7C55">
              <w:rPr>
                <w:rFonts w:ascii="Times New Roman" w:eastAsia="Arial" w:hAnsi="Times New Roman" w:cs="Times New Roman"/>
                <w:b/>
                <w:color w:val="000000"/>
                <w:kern w:val="1"/>
                <w:sz w:val="28"/>
                <w:szCs w:val="28"/>
                <w:lang w:eastAsia="ar-SA"/>
              </w:rPr>
              <w:t xml:space="preserve"> </w:t>
            </w:r>
            <w:r w:rsidRPr="006B7C55">
              <w:rPr>
                <w:rFonts w:ascii="Times New Roman" w:eastAsia="Arial" w:hAnsi="Times New Roman" w:cs="Times New Roman"/>
                <w:b/>
                <w:bCs/>
                <w:color w:val="000000"/>
                <w:kern w:val="1"/>
                <w:sz w:val="28"/>
                <w:szCs w:val="28"/>
                <w:lang w:eastAsia="ar-SA"/>
              </w:rPr>
              <w:t>руб.</w:t>
            </w:r>
            <w:r w:rsidRPr="006B7C55">
              <w:rPr>
                <w:rFonts w:ascii="Times New Roman" w:eastAsia="Arial" w:hAnsi="Times New Roman" w:cs="Times New Roman"/>
                <w:bCs/>
                <w:color w:val="000000"/>
                <w:kern w:val="1"/>
                <w:sz w:val="28"/>
                <w:szCs w:val="28"/>
                <w:lang w:eastAsia="ar-SA"/>
              </w:rPr>
              <w:t xml:space="preserve"> (тринадцать тысяч шестьсот семьдесят шесть рублей </w:t>
            </w:r>
            <w:r w:rsidRPr="006B7C55">
              <w:rPr>
                <w:rFonts w:ascii="Times New Roman" w:eastAsia="Arial" w:hAnsi="Times New Roman" w:cs="Times New Roman"/>
                <w:bCs/>
                <w:color w:val="000000"/>
                <w:kern w:val="1"/>
                <w:sz w:val="28"/>
                <w:szCs w:val="28"/>
                <w:lang w:eastAsia="ar-SA"/>
              </w:rPr>
              <w:lastRenderedPageBreak/>
              <w:t xml:space="preserve">47 копеек) - на </w:t>
            </w:r>
            <w:r w:rsidRPr="006B7C55">
              <w:rPr>
                <w:rFonts w:ascii="Times New Roman" w:eastAsia="Arial" w:hAnsi="Times New Roman" w:cs="Times New Roman"/>
                <w:b/>
                <w:color w:val="000000"/>
                <w:kern w:val="1"/>
                <w:sz w:val="28"/>
                <w:szCs w:val="28"/>
                <w:lang w:eastAsia="ar-SA"/>
              </w:rPr>
              <w:t>специальный банковский счет, открытый поставщиком в уполномоченном банке</w:t>
            </w:r>
            <w:r w:rsidRPr="006B7C55">
              <w:rPr>
                <w:rFonts w:ascii="Times New Roman" w:eastAsia="Arial" w:hAnsi="Times New Roman" w:cs="Times New Roman"/>
                <w:color w:val="000000"/>
                <w:kern w:val="1"/>
                <w:sz w:val="28"/>
                <w:szCs w:val="28"/>
                <w:lang w:eastAsia="ar-SA"/>
              </w:rPr>
              <w:t>.</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1A1A1A"/>
                <w:kern w:val="1"/>
                <w:sz w:val="28"/>
                <w:szCs w:val="28"/>
                <w:lang w:eastAsia="ar-SA"/>
              </w:rPr>
            </w:pPr>
            <w:r w:rsidRPr="006B7C55">
              <w:rPr>
                <w:rFonts w:ascii="Times New Roman" w:eastAsia="Arial" w:hAnsi="Times New Roman" w:cs="Times New Roman"/>
                <w:color w:val="000000"/>
                <w:kern w:val="1"/>
                <w:sz w:val="28"/>
                <w:szCs w:val="28"/>
                <w:lang w:eastAsia="ar-SA"/>
              </w:rPr>
              <w:lastRenderedPageBreak/>
              <w:t>15.1.</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color w:val="1A1A1A"/>
                <w:kern w:val="1"/>
                <w:sz w:val="28"/>
                <w:szCs w:val="28"/>
                <w:lang w:eastAsia="ar-SA"/>
              </w:rPr>
              <w:t xml:space="preserve">Платежные реквизиты для перечисления денежных средств при </w:t>
            </w:r>
            <w:r w:rsidRPr="006B7C55">
              <w:rPr>
                <w:rFonts w:ascii="Times New Roman" w:eastAsia="Arial" w:hAnsi="Times New Roman" w:cs="Times New Roman"/>
                <w:b/>
                <w:bCs/>
                <w:color w:val="1A1A1A"/>
                <w:kern w:val="1"/>
                <w:sz w:val="28"/>
                <w:szCs w:val="28"/>
                <w:lang w:eastAsia="ar-SA"/>
              </w:rPr>
              <w:t>уклонении участника з</w:t>
            </w:r>
            <w:r w:rsidRPr="006B7C55">
              <w:rPr>
                <w:rFonts w:ascii="Times New Roman" w:eastAsia="Arial" w:hAnsi="Times New Roman" w:cs="Times New Roman"/>
                <w:color w:val="1A1A1A"/>
                <w:kern w:val="1"/>
                <w:sz w:val="28"/>
                <w:szCs w:val="28"/>
                <w:lang w:eastAsia="ar-SA"/>
              </w:rPr>
              <w:t>акупки от заключения контракта</w:t>
            </w:r>
          </w:p>
        </w:tc>
        <w:tc>
          <w:tcPr>
            <w:tcW w:w="4997" w:type="dxa"/>
            <w:gridSpan w:val="2"/>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БИК: 040813001</w:t>
            </w:r>
          </w:p>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расчетный счет: 40302810800003000304</w:t>
            </w:r>
          </w:p>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лицевой счет: 05223141110</w:t>
            </w:r>
          </w:p>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bCs/>
                <w:kern w:val="1"/>
                <w:sz w:val="28"/>
                <w:szCs w:val="28"/>
                <w:lang w:eastAsia="ar-SA"/>
              </w:rPr>
            </w:pPr>
            <w:r w:rsidRPr="006B7C55">
              <w:rPr>
                <w:rFonts w:ascii="Times New Roman" w:eastAsia="Arial" w:hAnsi="Times New Roman" w:cs="Times New Roman"/>
                <w:bCs/>
                <w:color w:val="000000"/>
                <w:kern w:val="1"/>
                <w:sz w:val="28"/>
                <w:szCs w:val="28"/>
                <w:lang w:eastAsia="ar-SA"/>
              </w:rPr>
              <w:t>УФК по Хабаровскому краю  (Администрация сельского поселения «Село Маяк» Нанайского муниципального района Хабаровского края) Отделение Хабаровск ОГРН 1022700812914   ОКТМО 08628428 ИНН 2714000095 КПП 271401001</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15.2.</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Порядок внесения денежных средств в качестве обеспечения заявок</w:t>
            </w:r>
          </w:p>
        </w:tc>
        <w:tc>
          <w:tcPr>
            <w:tcW w:w="4997" w:type="dxa"/>
            <w:gridSpan w:val="2"/>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В соответствии с ч. 2, ч. 8 ст. 44 Федерального закона от 05.04.2013 № 44-ФЗ «О контрактной системе в сфере закупок товаров, работ, услуг для государственных и муниципальных нужд»</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16.</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color w:val="000000"/>
                <w:kern w:val="1"/>
                <w:sz w:val="28"/>
                <w:szCs w:val="28"/>
                <w:lang w:eastAsia="ar-SA"/>
              </w:rPr>
              <w:t>Размер обеспечения исполнения контракта</w:t>
            </w:r>
          </w:p>
        </w:tc>
        <w:tc>
          <w:tcPr>
            <w:tcW w:w="4997" w:type="dxa"/>
            <w:gridSpan w:val="2"/>
            <w:shd w:val="clear" w:color="auto" w:fill="auto"/>
          </w:tcPr>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 xml:space="preserve">Обеспечение исполнения муниципального контракта: </w:t>
            </w:r>
          </w:p>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5%</w:t>
            </w:r>
            <w:r w:rsidRPr="006B7C55">
              <w:rPr>
                <w:rFonts w:ascii="Times New Roman" w:eastAsia="Arial" w:hAnsi="Times New Roman" w:cs="Times New Roman"/>
                <w:bCs/>
                <w:color w:val="000000"/>
                <w:kern w:val="1"/>
                <w:sz w:val="28"/>
                <w:szCs w:val="28"/>
                <w:lang w:eastAsia="ar-SA"/>
              </w:rPr>
              <w:t xml:space="preserve"> начальной (максимальной) цены контракта – </w:t>
            </w:r>
            <w:r w:rsidRPr="006B7C55">
              <w:rPr>
                <w:rFonts w:ascii="Times New Roman" w:eastAsia="Arial" w:hAnsi="Times New Roman" w:cs="Times New Roman"/>
                <w:b/>
                <w:bCs/>
                <w:color w:val="000000"/>
                <w:kern w:val="1"/>
                <w:sz w:val="28"/>
                <w:szCs w:val="28"/>
                <w:lang w:eastAsia="ar-SA"/>
              </w:rPr>
              <w:t>68 382,37</w:t>
            </w:r>
            <w:r w:rsidRPr="006B7C55">
              <w:rPr>
                <w:rFonts w:ascii="Times New Roman" w:eastAsia="Arial" w:hAnsi="Times New Roman" w:cs="Times New Roman"/>
                <w:bCs/>
                <w:color w:val="000000"/>
                <w:kern w:val="1"/>
                <w:sz w:val="28"/>
                <w:szCs w:val="28"/>
                <w:lang w:eastAsia="ar-SA"/>
              </w:rPr>
              <w:t xml:space="preserve"> </w:t>
            </w:r>
            <w:r w:rsidRPr="006B7C55">
              <w:rPr>
                <w:rFonts w:ascii="Times New Roman" w:eastAsia="Arial" w:hAnsi="Times New Roman" w:cs="Times New Roman"/>
                <w:b/>
                <w:bCs/>
                <w:kern w:val="1"/>
                <w:sz w:val="28"/>
                <w:szCs w:val="28"/>
                <w:lang w:eastAsia="ar-SA"/>
              </w:rPr>
              <w:t>руб</w:t>
            </w:r>
            <w:r w:rsidRPr="006B7C55">
              <w:rPr>
                <w:rFonts w:ascii="Times New Roman" w:eastAsia="Arial" w:hAnsi="Times New Roman" w:cs="Times New Roman"/>
                <w:bCs/>
                <w:color w:val="FF0000"/>
                <w:kern w:val="1"/>
                <w:sz w:val="28"/>
                <w:szCs w:val="28"/>
                <w:lang w:eastAsia="ar-SA"/>
              </w:rPr>
              <w:t>.</w:t>
            </w:r>
            <w:r w:rsidRPr="006B7C55">
              <w:rPr>
                <w:rFonts w:ascii="Times New Roman" w:eastAsia="Arial" w:hAnsi="Times New Roman" w:cs="Times New Roman"/>
                <w:bCs/>
                <w:color w:val="000000"/>
                <w:kern w:val="1"/>
                <w:sz w:val="28"/>
                <w:szCs w:val="28"/>
                <w:lang w:eastAsia="ar-SA"/>
              </w:rPr>
              <w:t xml:space="preserve"> (шестьдесят восемь тысяч триста восемьдесят два рубля 37 копеек)</w:t>
            </w:r>
          </w:p>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Подписанный усиленной электронной подписью документ, подтверждающий предоставление обеспечения исполнения контракта, размещается в единой информационной системе (на электронной площадке) победителем аукциона или иным участником, с которым заключается контракт при уклонении победителя от подписания контракта. Указанное требование должно быть выполнено в срок, установленный для размещения в единой информационной системе (на электронной площадке) проекта контракта, подписанного уполномоченным лицом победителя аукциона или иного участника.</w:t>
            </w:r>
          </w:p>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Исполнение контракта может обеспечиваться банковской гарантией или внесением денежных средств. Способ обеспечения исполнения контракта определяется победителем электронного аукциона или иным участником, с которым заключается контракт при уклонении победителя от подписания контракта, самостоятельно.</w:t>
            </w:r>
          </w:p>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Банковская гарантия должна соответствовать требованиям законодательства, в том числе ст. 45 Закона N 44-ФЗ, и дополнительным требованиям, утвержденным Постановлением Правительства РФ от 08.11.2013 N 1005. Банковская гарантия должна быть безотзывной и содержать:</w:t>
            </w:r>
          </w:p>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 сумму банковской гарантии, подлежащую уплате гарантом заказчику в случае ненадлежащего исполнения </w:t>
            </w:r>
            <w:r w:rsidRPr="006B7C55">
              <w:rPr>
                <w:rFonts w:ascii="Times New Roman" w:eastAsia="Arial" w:hAnsi="Times New Roman" w:cs="Times New Roman"/>
                <w:color w:val="000000"/>
                <w:kern w:val="1"/>
                <w:sz w:val="28"/>
                <w:szCs w:val="28"/>
                <w:lang w:eastAsia="ar-SA"/>
              </w:rPr>
              <w:lastRenderedPageBreak/>
              <w:t>обязательств принципалом;</w:t>
            </w:r>
          </w:p>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обязательства принципала, надлежащее исполнение которых обеспечивается банковской гарантией;</w:t>
            </w:r>
          </w:p>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обязанность гаранта уплатить заказчику неустойку в размере 0,1 процента денежной суммы, подлежащей уплате, за каждый день просрочки;</w:t>
            </w:r>
          </w:p>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срок действия банковской гарантии;</w:t>
            </w:r>
          </w:p>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B7C55" w:rsidRPr="006B7C55" w:rsidRDefault="006B7C55" w:rsidP="006B7C55">
            <w:pPr>
              <w:keepLines/>
              <w:widowControl w:val="0"/>
              <w:suppressLineNumbers/>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Срок действия безотзывной банковской гарантии, выданной банком, должен превышать срок действия контракта не менее чем на один месяц.</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Height w:val="1934"/>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lastRenderedPageBreak/>
              <w:t>16.1.</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color w:val="000000"/>
                <w:kern w:val="1"/>
                <w:sz w:val="28"/>
                <w:szCs w:val="28"/>
                <w:lang w:eastAsia="ar-SA"/>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4997" w:type="dxa"/>
            <w:gridSpan w:val="2"/>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БИК: 040813001</w:t>
            </w:r>
          </w:p>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расчетный счет: 40302810800003000304</w:t>
            </w:r>
          </w:p>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лицевой счет: 05223141110</w:t>
            </w:r>
          </w:p>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УФК по Хабаровскому краю  (Администрация сельского поселения «Село Маяк» Нанайского муниципального района Хабаровского края) Отделение Хабаровск ОГРН 1022700812914   ОКТМО 08628428 ИНН 2714000095 КПП 271401001</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16.2.</w:t>
            </w:r>
          </w:p>
        </w:tc>
        <w:tc>
          <w:tcPr>
            <w:tcW w:w="3765"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color w:val="000000"/>
                <w:kern w:val="1"/>
                <w:sz w:val="28"/>
                <w:szCs w:val="28"/>
                <w:lang w:eastAsia="ar-SA"/>
              </w:rPr>
              <w:t>Порядок предоставления обеспечения исполнения контракта, требования к обеспечению, информация о банковском сопровождении контракта</w:t>
            </w:r>
          </w:p>
        </w:tc>
        <w:tc>
          <w:tcPr>
            <w:tcW w:w="4997" w:type="dxa"/>
            <w:gridSpan w:val="2"/>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В соответствии с ч. 3, ч. 4 ст. 96 Федерального закона от 05.04.2013 № 44-ФЗ «О контрактной системе в сфере закупок товаров, работ, услуг для государственных и муниципальных нужд»</w:t>
            </w:r>
          </w:p>
          <w:p w:rsidR="006B7C55" w:rsidRPr="006B7C55" w:rsidRDefault="006B7C55" w:rsidP="006B7C55">
            <w:pPr>
              <w:widowControl w:val="0"/>
              <w:suppressLineNumbers/>
              <w:suppressAutoHyphens/>
              <w:autoSpaceDE w:val="0"/>
              <w:spacing w:after="0" w:line="220" w:lineRule="exact"/>
              <w:ind w:firstLine="426"/>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  В случае если понижение НМЦК составило </w:t>
            </w:r>
            <w:r w:rsidRPr="006B7C55">
              <w:rPr>
                <w:rFonts w:ascii="Times New Roman" w:eastAsia="Calibri" w:hAnsi="Times New Roman" w:cs="Times New Roman"/>
                <w:color w:val="000000"/>
                <w:kern w:val="1"/>
                <w:sz w:val="28"/>
                <w:szCs w:val="28"/>
                <w:lang w:eastAsia="ar-SA"/>
              </w:rPr>
              <w:t xml:space="preserve">25 и более процентов ниже начальной (максимальной) цены контракта, контракт заключается только после предоставления Поставщиком обеспечения исполнения Контракта в </w:t>
            </w:r>
            <w:r w:rsidRPr="006B7C55">
              <w:rPr>
                <w:rFonts w:ascii="Times New Roman" w:eastAsia="Calibri" w:hAnsi="Times New Roman" w:cs="Times New Roman"/>
                <w:color w:val="000000"/>
                <w:kern w:val="1"/>
                <w:sz w:val="28"/>
                <w:szCs w:val="28"/>
                <w:lang w:eastAsia="ar-SA"/>
              </w:rPr>
              <w:lastRenderedPageBreak/>
              <w:t xml:space="preserve">размере, в полтора раза превышающем размер обеспечения исполнения Контракта, или информации, подтверждающей добросовестность Поставщика на дату подачи заявки. Выбор способа соблюдения антидемпинговых мер в рамках </w:t>
            </w:r>
            <w:hyperlink r:id="rId24" w:history="1">
              <w:r w:rsidRPr="006B7C55">
                <w:rPr>
                  <w:rFonts w:ascii="Times New Roman" w:eastAsia="Calibri" w:hAnsi="Times New Roman" w:cs="Times New Roman"/>
                  <w:color w:val="000000"/>
                  <w:kern w:val="1"/>
                  <w:sz w:val="28"/>
                  <w:szCs w:val="28"/>
                  <w:u w:val="single"/>
                </w:rPr>
                <w:t>статьи</w:t>
              </w:r>
            </w:hyperlink>
            <w:r w:rsidRPr="006B7C55">
              <w:rPr>
                <w:rFonts w:ascii="Times New Roman" w:eastAsia="Calibri" w:hAnsi="Times New Roman" w:cs="Times New Roman"/>
                <w:color w:val="000000"/>
                <w:kern w:val="1"/>
                <w:sz w:val="28"/>
                <w:szCs w:val="28"/>
                <w:lang w:eastAsia="ar-SA"/>
              </w:rPr>
              <w:t xml:space="preserve"> 37 Федерального закона № 44-ФЗ осуществляется Поставщиком самостоятельно.</w:t>
            </w:r>
            <w:r w:rsidRPr="006B7C55">
              <w:rPr>
                <w:rFonts w:ascii="Times New Roman" w:eastAsia="Arial" w:hAnsi="Times New Roman" w:cs="Times New Roman"/>
                <w:bCs/>
                <w:color w:val="000000"/>
                <w:kern w:val="1"/>
                <w:sz w:val="28"/>
                <w:szCs w:val="28"/>
                <w:lang w:eastAsia="ar-SA"/>
              </w:rPr>
              <w:tab/>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before="20"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lastRenderedPageBreak/>
              <w:t>17.</w:t>
            </w:r>
          </w:p>
        </w:tc>
        <w:tc>
          <w:tcPr>
            <w:tcW w:w="3765" w:type="dxa"/>
            <w:shd w:val="clear" w:color="auto" w:fill="auto"/>
          </w:tcPr>
          <w:p w:rsidR="006B7C55" w:rsidRPr="006B7C55" w:rsidRDefault="006B7C55" w:rsidP="006B7C55">
            <w:pPr>
              <w:suppressAutoHyphens/>
              <w:autoSpaceDE w:val="0"/>
              <w:spacing w:before="20"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Даты начала и окончания срока предоставления участникам разъяснений положений документации об аукционе</w:t>
            </w:r>
          </w:p>
        </w:tc>
        <w:tc>
          <w:tcPr>
            <w:tcW w:w="4997" w:type="dxa"/>
            <w:gridSpan w:val="2"/>
            <w:shd w:val="clear" w:color="auto" w:fill="auto"/>
          </w:tcPr>
          <w:p w:rsidR="006B7C55" w:rsidRPr="006B7C55" w:rsidRDefault="006B7C55" w:rsidP="006B7C55">
            <w:pPr>
              <w:autoSpaceDE w:val="0"/>
              <w:autoSpaceDN w:val="0"/>
              <w:adjustRightInd w:val="0"/>
              <w:spacing w:before="20" w:after="0" w:line="220" w:lineRule="exact"/>
              <w:ind w:hanging="6"/>
              <w:jc w:val="both"/>
              <w:rPr>
                <w:rFonts w:ascii="Times New Roman" w:eastAsia="Times New Roman" w:hAnsi="Times New Roman" w:cs="Times New Roman"/>
                <w:sz w:val="28"/>
                <w:szCs w:val="28"/>
                <w:lang w:eastAsia="ar-SA"/>
              </w:rPr>
            </w:pPr>
            <w:r w:rsidRPr="006B7C55">
              <w:rPr>
                <w:rFonts w:ascii="Times New Roman" w:eastAsia="Times New Roman" w:hAnsi="Times New Roman" w:cs="Times New Roman"/>
                <w:bCs/>
                <w:iCs/>
                <w:sz w:val="28"/>
                <w:szCs w:val="28"/>
                <w:lang w:eastAsia="ar-SA"/>
              </w:rPr>
              <w:t xml:space="preserve">В течение двух дней с даты поступления от оператора электронной площадки запроса </w:t>
            </w:r>
            <w:r w:rsidRPr="006B7C55">
              <w:rPr>
                <w:rFonts w:ascii="Times New Roman" w:eastAsia="Times New Roman" w:hAnsi="Times New Roman" w:cs="Times New Roman"/>
                <w:sz w:val="28"/>
                <w:szCs w:val="28"/>
                <w:lang w:eastAsia="ar-SA"/>
              </w:rPr>
              <w:t>о даче разъяснений положений документации</w:t>
            </w:r>
          </w:p>
          <w:p w:rsidR="006B7C55" w:rsidRPr="006B7C55" w:rsidRDefault="006B7C55" w:rsidP="006B7C55">
            <w:pPr>
              <w:autoSpaceDE w:val="0"/>
              <w:autoSpaceDN w:val="0"/>
              <w:adjustRightInd w:val="0"/>
              <w:spacing w:before="20" w:after="0" w:line="220" w:lineRule="exact"/>
              <w:jc w:val="both"/>
              <w:rPr>
                <w:rFonts w:ascii="Times New Roman" w:eastAsia="Times New Roman" w:hAnsi="Times New Roman" w:cs="Times New Roman"/>
                <w:bCs/>
                <w:iCs/>
                <w:sz w:val="28"/>
                <w:szCs w:val="28"/>
                <w:lang w:eastAsia="ar-SA"/>
              </w:rPr>
            </w:pPr>
            <w:r w:rsidRPr="006B7C55">
              <w:rPr>
                <w:rFonts w:ascii="Times New Roman" w:eastAsia="Times New Roman" w:hAnsi="Times New Roman" w:cs="Times New Roman"/>
                <w:b/>
                <w:bCs/>
                <w:iCs/>
                <w:sz w:val="28"/>
                <w:szCs w:val="28"/>
                <w:lang w:eastAsia="ar-SA"/>
              </w:rPr>
              <w:t>дата начала:</w:t>
            </w:r>
            <w:r w:rsidRPr="006B7C55">
              <w:rPr>
                <w:rFonts w:ascii="Times New Roman" w:eastAsia="Times New Roman" w:hAnsi="Times New Roman" w:cs="Times New Roman"/>
                <w:bCs/>
                <w:iCs/>
                <w:sz w:val="28"/>
                <w:szCs w:val="28"/>
                <w:lang w:eastAsia="ar-SA"/>
              </w:rPr>
              <w:t xml:space="preserve"> </w:t>
            </w:r>
          </w:p>
          <w:p w:rsidR="006B7C55" w:rsidRPr="006B7C55" w:rsidRDefault="006B7C55" w:rsidP="006B7C55">
            <w:pPr>
              <w:autoSpaceDE w:val="0"/>
              <w:autoSpaceDN w:val="0"/>
              <w:adjustRightInd w:val="0"/>
              <w:spacing w:before="20" w:after="0" w:line="220" w:lineRule="exact"/>
              <w:jc w:val="both"/>
              <w:rPr>
                <w:rFonts w:ascii="Times New Roman" w:eastAsia="Times New Roman" w:hAnsi="Times New Roman" w:cs="Times New Roman"/>
                <w:bCs/>
                <w:iCs/>
                <w:sz w:val="28"/>
                <w:szCs w:val="28"/>
                <w:lang w:eastAsia="ar-SA"/>
              </w:rPr>
            </w:pPr>
            <w:r w:rsidRPr="006B7C55">
              <w:rPr>
                <w:rFonts w:ascii="Times New Roman" w:eastAsia="Times New Roman" w:hAnsi="Times New Roman" w:cs="Times New Roman"/>
                <w:bCs/>
                <w:iCs/>
                <w:sz w:val="28"/>
                <w:szCs w:val="28"/>
                <w:lang w:eastAsia="ar-SA"/>
              </w:rPr>
              <w:t>с даты публикации извещения на официальном сайте</w:t>
            </w:r>
          </w:p>
          <w:p w:rsidR="006B7C55" w:rsidRPr="006B7C55" w:rsidRDefault="006B7C55" w:rsidP="006B7C55">
            <w:pPr>
              <w:autoSpaceDE w:val="0"/>
              <w:autoSpaceDN w:val="0"/>
              <w:adjustRightInd w:val="0"/>
              <w:spacing w:before="20" w:after="0" w:line="220" w:lineRule="exact"/>
              <w:jc w:val="both"/>
              <w:rPr>
                <w:rFonts w:ascii="Times New Roman" w:eastAsia="Times New Roman" w:hAnsi="Times New Roman" w:cs="Times New Roman"/>
                <w:bCs/>
                <w:iCs/>
                <w:sz w:val="28"/>
                <w:szCs w:val="28"/>
                <w:lang w:eastAsia="ar-SA"/>
              </w:rPr>
            </w:pPr>
            <w:r w:rsidRPr="006B7C55">
              <w:rPr>
                <w:rFonts w:ascii="Times New Roman" w:eastAsia="Times New Roman" w:hAnsi="Times New Roman" w:cs="Times New Roman"/>
                <w:b/>
                <w:bCs/>
                <w:iCs/>
                <w:sz w:val="28"/>
                <w:szCs w:val="28"/>
                <w:lang w:eastAsia="ar-SA"/>
              </w:rPr>
              <w:t>дата окончания</w:t>
            </w:r>
            <w:r w:rsidRPr="006B7C55">
              <w:rPr>
                <w:rFonts w:ascii="Times New Roman" w:eastAsia="Times New Roman" w:hAnsi="Times New Roman" w:cs="Times New Roman"/>
                <w:bCs/>
                <w:iCs/>
                <w:sz w:val="28"/>
                <w:szCs w:val="28"/>
                <w:lang w:eastAsia="ar-SA"/>
              </w:rPr>
              <w:t>: за три дня до окончания подачи заявок</w:t>
            </w:r>
          </w:p>
          <w:p w:rsidR="006B7C55" w:rsidRPr="006B7C55" w:rsidRDefault="006B7C55" w:rsidP="006B7C55">
            <w:pPr>
              <w:suppressAutoHyphens/>
              <w:autoSpaceDE w:val="0"/>
              <w:spacing w:before="20" w:after="0" w:line="220" w:lineRule="exact"/>
              <w:jc w:val="both"/>
              <w:rPr>
                <w:rFonts w:ascii="Times New Roman" w:eastAsia="Arial" w:hAnsi="Times New Roman" w:cs="Times New Roman"/>
                <w:color w:val="000000"/>
                <w:kern w:val="1"/>
                <w:sz w:val="28"/>
                <w:szCs w:val="28"/>
                <w:lang w:eastAsia="ar-SA"/>
              </w:rPr>
            </w:pP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before="20"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17.1.</w:t>
            </w:r>
          </w:p>
        </w:tc>
        <w:tc>
          <w:tcPr>
            <w:tcW w:w="3765" w:type="dxa"/>
            <w:shd w:val="clear" w:color="auto" w:fill="auto"/>
          </w:tcPr>
          <w:p w:rsidR="006B7C55" w:rsidRPr="006B7C55" w:rsidRDefault="006B7C55" w:rsidP="006B7C55">
            <w:pPr>
              <w:keepLines/>
              <w:widowControl w:val="0"/>
              <w:suppressLineNumbers/>
              <w:suppressAutoHyphens/>
              <w:autoSpaceDE w:val="0"/>
              <w:spacing w:before="20"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Даты и время окончания срока подачи заявок на участие</w:t>
            </w:r>
          </w:p>
        </w:tc>
        <w:tc>
          <w:tcPr>
            <w:tcW w:w="4997" w:type="dxa"/>
            <w:gridSpan w:val="2"/>
            <w:shd w:val="clear" w:color="auto" w:fill="auto"/>
          </w:tcPr>
          <w:p w:rsidR="006B7C55" w:rsidRPr="006B7C55" w:rsidRDefault="006B7C55" w:rsidP="006B7C55">
            <w:pPr>
              <w:keepLines/>
              <w:widowControl w:val="0"/>
              <w:suppressLineNumbers/>
              <w:suppressAutoHyphens/>
              <w:autoSpaceDE w:val="0"/>
              <w:snapToGrid w:val="0"/>
              <w:spacing w:before="20"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 11.06.2019 в 10 час. 00 минут местного времени</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17.2.</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Место подачи заявок</w:t>
            </w:r>
          </w:p>
        </w:tc>
        <w:tc>
          <w:tcPr>
            <w:tcW w:w="4997" w:type="dxa"/>
            <w:gridSpan w:val="2"/>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Заявка на участие в электронном аукционе направляется участником аукциона оператору электронной площадки (www.</w:t>
            </w:r>
            <w:r w:rsidRPr="006B7C55">
              <w:rPr>
                <w:rFonts w:ascii="Times New Roman" w:eastAsia="Arial" w:hAnsi="Times New Roman" w:cs="Times New Roman"/>
                <w:color w:val="000000"/>
                <w:kern w:val="1"/>
                <w:sz w:val="28"/>
                <w:szCs w:val="28"/>
                <w:lang w:val="en-US" w:eastAsia="ar-SA"/>
              </w:rPr>
              <w:t>rts</w:t>
            </w:r>
            <w:r w:rsidRPr="006B7C55">
              <w:rPr>
                <w:rFonts w:ascii="Times New Roman" w:eastAsia="Arial" w:hAnsi="Times New Roman" w:cs="Times New Roman"/>
                <w:color w:val="000000"/>
                <w:kern w:val="1"/>
                <w:sz w:val="28"/>
                <w:szCs w:val="28"/>
                <w:lang w:eastAsia="ar-SA"/>
              </w:rPr>
              <w:t>-</w:t>
            </w:r>
            <w:r w:rsidRPr="006B7C55">
              <w:rPr>
                <w:rFonts w:ascii="Times New Roman" w:eastAsia="Arial" w:hAnsi="Times New Roman" w:cs="Times New Roman"/>
                <w:color w:val="000000"/>
                <w:kern w:val="1"/>
                <w:sz w:val="28"/>
                <w:szCs w:val="28"/>
                <w:lang w:val="en-US" w:eastAsia="ar-SA"/>
              </w:rPr>
              <w:t>tender</w:t>
            </w:r>
            <w:r w:rsidRPr="006B7C55">
              <w:rPr>
                <w:rFonts w:ascii="Times New Roman" w:eastAsia="Arial" w:hAnsi="Times New Roman" w:cs="Times New Roman"/>
                <w:color w:val="000000"/>
                <w:kern w:val="1"/>
                <w:sz w:val="28"/>
                <w:szCs w:val="28"/>
                <w:lang w:eastAsia="ar-SA"/>
              </w:rPr>
              <w:t>.</w:t>
            </w:r>
            <w:r w:rsidRPr="006B7C55">
              <w:rPr>
                <w:rFonts w:ascii="Times New Roman" w:eastAsia="Arial" w:hAnsi="Times New Roman" w:cs="Times New Roman"/>
                <w:color w:val="000000"/>
                <w:kern w:val="1"/>
                <w:sz w:val="28"/>
                <w:szCs w:val="28"/>
                <w:lang w:val="en-US" w:eastAsia="ar-SA"/>
              </w:rPr>
              <w:t>ru</w:t>
            </w:r>
            <w:r w:rsidRPr="006B7C55">
              <w:rPr>
                <w:rFonts w:ascii="Times New Roman" w:eastAsia="Arial" w:hAnsi="Times New Roman" w:cs="Times New Roman"/>
                <w:color w:val="000000"/>
                <w:kern w:val="1"/>
                <w:sz w:val="28"/>
                <w:szCs w:val="28"/>
                <w:lang w:eastAsia="ar-SA"/>
              </w:rPr>
              <w:t>)</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17.3.</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Порядок подачи заявок</w:t>
            </w:r>
          </w:p>
        </w:tc>
        <w:tc>
          <w:tcPr>
            <w:tcW w:w="4997" w:type="dxa"/>
            <w:gridSpan w:val="2"/>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В соответствии с п. 4.2 части </w:t>
            </w:r>
            <w:r w:rsidRPr="006B7C55">
              <w:rPr>
                <w:rFonts w:ascii="Times New Roman" w:eastAsia="Arial" w:hAnsi="Times New Roman" w:cs="Times New Roman"/>
                <w:color w:val="000000"/>
                <w:kern w:val="1"/>
                <w:sz w:val="28"/>
                <w:szCs w:val="28"/>
                <w:lang w:val="en-US" w:eastAsia="ar-SA"/>
              </w:rPr>
              <w:t>I</w:t>
            </w:r>
            <w:r w:rsidRPr="006B7C55">
              <w:rPr>
                <w:rFonts w:ascii="Times New Roman" w:eastAsia="Arial" w:hAnsi="Times New Roman" w:cs="Times New Roman"/>
                <w:color w:val="000000"/>
                <w:kern w:val="1"/>
                <w:sz w:val="28"/>
                <w:szCs w:val="28"/>
                <w:lang w:eastAsia="ar-SA"/>
              </w:rPr>
              <w:t xml:space="preserve"> "Инструкция участникам аукциона в электронной форме" документации об аукционе.</w:t>
            </w:r>
          </w:p>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Участник электронного аукциона вправе подать заявку на участие в электроном аукционе  в любое время с момента размещения в единой информационной системе извещения о проведении электронного аукциона до даты и времени окончания срока подачи заявок на участие в электронном аукционе.</w:t>
            </w:r>
          </w:p>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Заявка на участие в электронном аукционе направляется участником оператору электронной площадки (www.</w:t>
            </w:r>
            <w:r w:rsidRPr="006B7C55">
              <w:rPr>
                <w:rFonts w:ascii="Times New Roman" w:eastAsia="Arial" w:hAnsi="Times New Roman" w:cs="Times New Roman"/>
                <w:color w:val="000000"/>
                <w:kern w:val="1"/>
                <w:sz w:val="28"/>
                <w:szCs w:val="28"/>
                <w:lang w:val="en-US" w:eastAsia="ar-SA"/>
              </w:rPr>
              <w:t>rts</w:t>
            </w:r>
            <w:r w:rsidRPr="006B7C55">
              <w:rPr>
                <w:rFonts w:ascii="Times New Roman" w:eastAsia="Arial" w:hAnsi="Times New Roman" w:cs="Times New Roman"/>
                <w:color w:val="000000"/>
                <w:kern w:val="1"/>
                <w:sz w:val="28"/>
                <w:szCs w:val="28"/>
                <w:lang w:eastAsia="ar-SA"/>
              </w:rPr>
              <w:t>-</w:t>
            </w:r>
            <w:r w:rsidRPr="006B7C55">
              <w:rPr>
                <w:rFonts w:ascii="Times New Roman" w:eastAsia="Arial" w:hAnsi="Times New Roman" w:cs="Times New Roman"/>
                <w:color w:val="000000"/>
                <w:kern w:val="1"/>
                <w:sz w:val="28"/>
                <w:szCs w:val="28"/>
                <w:lang w:val="en-US" w:eastAsia="ar-SA"/>
              </w:rPr>
              <w:t>tender</w:t>
            </w:r>
            <w:r w:rsidRPr="006B7C55">
              <w:rPr>
                <w:rFonts w:ascii="Times New Roman" w:eastAsia="Arial" w:hAnsi="Times New Roman" w:cs="Times New Roman"/>
                <w:color w:val="000000"/>
                <w:kern w:val="1"/>
                <w:sz w:val="28"/>
                <w:szCs w:val="28"/>
                <w:lang w:eastAsia="ar-SA"/>
              </w:rPr>
              <w:t>.</w:t>
            </w:r>
            <w:r w:rsidRPr="006B7C55">
              <w:rPr>
                <w:rFonts w:ascii="Times New Roman" w:eastAsia="Arial" w:hAnsi="Times New Roman" w:cs="Times New Roman"/>
                <w:color w:val="000000"/>
                <w:kern w:val="1"/>
                <w:sz w:val="28"/>
                <w:szCs w:val="28"/>
                <w:lang w:val="en-US" w:eastAsia="ar-SA"/>
              </w:rPr>
              <w:t>ru</w:t>
            </w:r>
            <w:r w:rsidRPr="006B7C55">
              <w:rPr>
                <w:rFonts w:ascii="Times New Roman" w:eastAsia="Arial" w:hAnsi="Times New Roman" w:cs="Times New Roman"/>
                <w:color w:val="000000"/>
                <w:kern w:val="1"/>
                <w:sz w:val="28"/>
                <w:szCs w:val="28"/>
                <w:lang w:eastAsia="ar-SA"/>
              </w:rPr>
              <w:t>) форме электронного документа, содержащего две части заявки, предусмотренные статьей 66 Федерального закона № 44-ФЗ от 05.04.2013</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Height w:val="502"/>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18.</w:t>
            </w:r>
          </w:p>
        </w:tc>
        <w:tc>
          <w:tcPr>
            <w:tcW w:w="3765" w:type="dxa"/>
            <w:shd w:val="clear" w:color="auto" w:fill="auto"/>
          </w:tcPr>
          <w:p w:rsidR="006B7C55" w:rsidRPr="006B7C55" w:rsidRDefault="006B7C55" w:rsidP="006B7C55">
            <w:pPr>
              <w:keepLines/>
              <w:widowControl w:val="0"/>
              <w:suppressLineNumbers/>
              <w:suppressAutoHyphens/>
              <w:autoSpaceDE w:val="0"/>
              <w:spacing w:before="20"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Дата окончания срока рассмотрения заявок на участие в аукционе</w:t>
            </w:r>
          </w:p>
        </w:tc>
        <w:tc>
          <w:tcPr>
            <w:tcW w:w="4997" w:type="dxa"/>
            <w:gridSpan w:val="2"/>
            <w:shd w:val="clear" w:color="auto" w:fill="auto"/>
          </w:tcPr>
          <w:p w:rsidR="006B7C55" w:rsidRPr="006B7C55" w:rsidRDefault="006B7C55" w:rsidP="006B7C55">
            <w:pPr>
              <w:keepLines/>
              <w:widowControl w:val="0"/>
              <w:suppressLineNumbers/>
              <w:suppressAutoHyphens/>
              <w:autoSpaceDE w:val="0"/>
              <w:spacing w:before="20" w:after="0" w:line="220" w:lineRule="exact"/>
              <w:jc w:val="both"/>
              <w:rPr>
                <w:rFonts w:ascii="Times New Roman" w:eastAsia="Arial" w:hAnsi="Times New Roman" w:cs="Times New Roman"/>
                <w:color w:val="000000"/>
                <w:kern w:val="1"/>
                <w:sz w:val="28"/>
                <w:szCs w:val="28"/>
                <w:highlight w:val="red"/>
                <w:lang w:eastAsia="ar-SA"/>
              </w:rPr>
            </w:pPr>
            <w:r w:rsidRPr="006B7C55">
              <w:rPr>
                <w:rFonts w:ascii="Times New Roman" w:eastAsia="Arial" w:hAnsi="Times New Roman" w:cs="Times New Roman"/>
                <w:color w:val="000000"/>
                <w:kern w:val="1"/>
                <w:sz w:val="28"/>
                <w:szCs w:val="28"/>
                <w:lang w:eastAsia="ar-SA"/>
              </w:rPr>
              <w:t>11.06.2019</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napToGrid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19.</w:t>
            </w:r>
          </w:p>
        </w:tc>
        <w:tc>
          <w:tcPr>
            <w:tcW w:w="3765" w:type="dxa"/>
            <w:shd w:val="clear" w:color="auto" w:fill="auto"/>
          </w:tcPr>
          <w:p w:rsidR="006B7C55" w:rsidRPr="006B7C55" w:rsidRDefault="006B7C55" w:rsidP="006B7C55">
            <w:pPr>
              <w:keepLines/>
              <w:widowControl w:val="0"/>
              <w:suppressLineNumbers/>
              <w:suppressAutoHyphens/>
              <w:autoSpaceDE w:val="0"/>
              <w:spacing w:before="20"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Дата проведения аукциона</w:t>
            </w:r>
          </w:p>
          <w:p w:rsidR="006B7C55" w:rsidRPr="006B7C55" w:rsidRDefault="006B7C55" w:rsidP="006B7C55">
            <w:pPr>
              <w:keepLines/>
              <w:widowControl w:val="0"/>
              <w:suppressLineNumbers/>
              <w:suppressAutoHyphens/>
              <w:autoSpaceDE w:val="0"/>
              <w:spacing w:before="20" w:after="0" w:line="220" w:lineRule="exact"/>
              <w:ind w:firstLine="426"/>
              <w:jc w:val="both"/>
              <w:rPr>
                <w:rFonts w:ascii="Times New Roman" w:eastAsia="Arial" w:hAnsi="Times New Roman" w:cs="Times New Roman"/>
                <w:color w:val="000000"/>
                <w:kern w:val="1"/>
                <w:sz w:val="28"/>
                <w:szCs w:val="28"/>
                <w:lang w:eastAsia="ar-SA"/>
              </w:rPr>
            </w:pPr>
          </w:p>
        </w:tc>
        <w:tc>
          <w:tcPr>
            <w:tcW w:w="4997" w:type="dxa"/>
            <w:gridSpan w:val="2"/>
            <w:shd w:val="clear" w:color="auto" w:fill="auto"/>
          </w:tcPr>
          <w:p w:rsidR="006B7C55" w:rsidRPr="006B7C55" w:rsidRDefault="006B7C55" w:rsidP="006B7C55">
            <w:pPr>
              <w:keepLines/>
              <w:widowControl w:val="0"/>
              <w:suppressLineNumbers/>
              <w:suppressAutoHyphens/>
              <w:autoSpaceDE w:val="0"/>
              <w:spacing w:before="20"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14.06.2019</w:t>
            </w:r>
          </w:p>
          <w:p w:rsidR="006B7C55" w:rsidRPr="006B7C55" w:rsidRDefault="006B7C55" w:rsidP="006B7C55">
            <w:pPr>
              <w:keepLines/>
              <w:widowControl w:val="0"/>
              <w:suppressLineNumbers/>
              <w:suppressAutoHyphens/>
              <w:autoSpaceDE w:val="0"/>
              <w:spacing w:before="20" w:after="0" w:line="220" w:lineRule="exact"/>
              <w:jc w:val="both"/>
              <w:rPr>
                <w:rFonts w:ascii="Times New Roman" w:eastAsia="Arial" w:hAnsi="Times New Roman" w:cs="Times New Roman"/>
                <w:color w:val="000000"/>
                <w:kern w:val="1"/>
                <w:sz w:val="28"/>
                <w:szCs w:val="28"/>
                <w:highlight w:val="red"/>
                <w:lang w:eastAsia="ar-SA"/>
              </w:rPr>
            </w:pPr>
            <w:r w:rsidRPr="006B7C55">
              <w:rPr>
                <w:rFonts w:ascii="Times New Roman" w:eastAsia="Arial" w:hAnsi="Times New Roman" w:cs="Times New Roman"/>
                <w:color w:val="000000"/>
                <w:kern w:val="1"/>
                <w:sz w:val="28"/>
                <w:szCs w:val="28"/>
                <w:lang w:eastAsia="ar-SA"/>
              </w:rPr>
              <w:t>Время начала проведения аукциона устанавливается оператором электронной площадки</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20.</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Возможность заказчика изменить условия контракта в соответствии с положениями Закона № 44-ФЗ</w:t>
            </w:r>
          </w:p>
        </w:tc>
        <w:tc>
          <w:tcPr>
            <w:tcW w:w="4997" w:type="dxa"/>
            <w:gridSpan w:val="2"/>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Условия контракта</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21.</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Условия, запреты и </w:t>
            </w:r>
            <w:r w:rsidRPr="006B7C55">
              <w:rPr>
                <w:rFonts w:ascii="Times New Roman" w:eastAsia="Arial" w:hAnsi="Times New Roman" w:cs="Times New Roman"/>
                <w:color w:val="000000"/>
                <w:kern w:val="1"/>
                <w:sz w:val="28"/>
                <w:szCs w:val="28"/>
                <w:lang w:eastAsia="ar-SA"/>
              </w:rPr>
              <w:lastRenderedPageBreak/>
              <w:t>ограничения допуска товаров, происходящих из иностранного государства или группы иностранных государств, работ и  услуг), соответственно выполняемых и оказываемых иностранными лицами</w:t>
            </w:r>
          </w:p>
        </w:tc>
        <w:tc>
          <w:tcPr>
            <w:tcW w:w="4997" w:type="dxa"/>
            <w:gridSpan w:val="2"/>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lastRenderedPageBreak/>
              <w:t>Не</w:t>
            </w:r>
            <w:r w:rsidRPr="006B7C55">
              <w:rPr>
                <w:rFonts w:ascii="Times New Roman" w:eastAsia="Arial" w:hAnsi="Times New Roman" w:cs="Times New Roman"/>
                <w:color w:val="000000"/>
                <w:kern w:val="1"/>
                <w:sz w:val="28"/>
                <w:szCs w:val="28"/>
                <w:lang w:val="en-US" w:eastAsia="ar-SA"/>
              </w:rPr>
              <w:t xml:space="preserve"> </w:t>
            </w:r>
            <w:r w:rsidRPr="006B7C55">
              <w:rPr>
                <w:rFonts w:ascii="Times New Roman" w:eastAsia="Arial" w:hAnsi="Times New Roman" w:cs="Times New Roman"/>
                <w:color w:val="000000"/>
                <w:kern w:val="1"/>
                <w:sz w:val="28"/>
                <w:szCs w:val="28"/>
                <w:lang w:eastAsia="ar-SA"/>
              </w:rPr>
              <w:t>установлены</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lastRenderedPageBreak/>
              <w:t>22.</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Calibri"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Преимущества учреждениям и предприятиям уголовно-исполнительной системы</w:t>
            </w:r>
          </w:p>
        </w:tc>
        <w:tc>
          <w:tcPr>
            <w:tcW w:w="4997" w:type="dxa"/>
            <w:gridSpan w:val="2"/>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Calibri" w:hAnsi="Times New Roman" w:cs="Times New Roman"/>
                <w:color w:val="000000"/>
                <w:kern w:val="1"/>
                <w:sz w:val="28"/>
                <w:szCs w:val="28"/>
                <w:lang w:eastAsia="ar-SA"/>
              </w:rPr>
              <w:t>Не</w:t>
            </w:r>
            <w:r w:rsidRPr="006B7C55">
              <w:rPr>
                <w:rFonts w:ascii="Times New Roman" w:eastAsia="Calibri" w:hAnsi="Times New Roman" w:cs="Times New Roman"/>
                <w:color w:val="000000"/>
                <w:kern w:val="1"/>
                <w:sz w:val="28"/>
                <w:szCs w:val="28"/>
                <w:lang w:val="en-US" w:eastAsia="ar-SA"/>
              </w:rPr>
              <w:t xml:space="preserve"> </w:t>
            </w:r>
            <w:r w:rsidRPr="006B7C55">
              <w:rPr>
                <w:rFonts w:ascii="Times New Roman" w:eastAsia="Calibri" w:hAnsi="Times New Roman" w:cs="Times New Roman"/>
                <w:color w:val="000000"/>
                <w:kern w:val="1"/>
                <w:sz w:val="28"/>
                <w:szCs w:val="28"/>
                <w:lang w:eastAsia="ar-SA"/>
              </w:rPr>
              <w:t>предоставляются</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23.</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Calibri"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Преимущества организациям инвалидов</w:t>
            </w:r>
          </w:p>
        </w:tc>
        <w:tc>
          <w:tcPr>
            <w:tcW w:w="4997" w:type="dxa"/>
            <w:gridSpan w:val="2"/>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Calibri" w:hAnsi="Times New Roman" w:cs="Times New Roman"/>
                <w:color w:val="000000"/>
                <w:kern w:val="1"/>
                <w:sz w:val="28"/>
                <w:szCs w:val="28"/>
                <w:lang w:eastAsia="ar-SA"/>
              </w:rPr>
              <w:t>Не</w:t>
            </w:r>
            <w:r w:rsidRPr="006B7C55">
              <w:rPr>
                <w:rFonts w:ascii="Times New Roman" w:eastAsia="Calibri" w:hAnsi="Times New Roman" w:cs="Times New Roman"/>
                <w:color w:val="000000"/>
                <w:kern w:val="1"/>
                <w:sz w:val="28"/>
                <w:szCs w:val="28"/>
                <w:lang w:val="en-US" w:eastAsia="ar-SA"/>
              </w:rPr>
              <w:t xml:space="preserve"> </w:t>
            </w:r>
            <w:r w:rsidRPr="006B7C55">
              <w:rPr>
                <w:rFonts w:ascii="Times New Roman" w:eastAsia="Calibri" w:hAnsi="Times New Roman" w:cs="Times New Roman"/>
                <w:color w:val="000000"/>
                <w:kern w:val="1"/>
                <w:sz w:val="28"/>
                <w:szCs w:val="28"/>
                <w:lang w:eastAsia="ar-SA"/>
              </w:rPr>
              <w:t>предоставляются</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24.</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Преимущества субъектам малого предпринимательства</w:t>
            </w:r>
          </w:p>
        </w:tc>
        <w:tc>
          <w:tcPr>
            <w:tcW w:w="4997" w:type="dxa"/>
            <w:gridSpan w:val="2"/>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УЧАСТНИК РАЗМЕЩЕНИЯ ЗАКАЗА ДОЛЖЕН СООТВЕТСТВОВАТЬ ТРЕБОВАНИЯМ ст. 4 Федерального закона от 24 июля 2007 г. № 209-ФЗ «О развитии малого и среднего предпринимательства в Российской Федерации»</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25.</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Calibri"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Преимущества социально ориентированным некоммерческим организациям</w:t>
            </w:r>
          </w:p>
        </w:tc>
        <w:tc>
          <w:tcPr>
            <w:tcW w:w="4997" w:type="dxa"/>
            <w:gridSpan w:val="2"/>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Calibri" w:hAnsi="Times New Roman" w:cs="Times New Roman"/>
                <w:color w:val="000000"/>
                <w:kern w:val="1"/>
                <w:sz w:val="28"/>
                <w:szCs w:val="28"/>
                <w:lang w:eastAsia="ar-SA"/>
              </w:rPr>
              <w:t>Не</w:t>
            </w:r>
            <w:r w:rsidRPr="006B7C55">
              <w:rPr>
                <w:rFonts w:ascii="Times New Roman" w:eastAsia="Calibri" w:hAnsi="Times New Roman" w:cs="Times New Roman"/>
                <w:color w:val="000000"/>
                <w:kern w:val="1"/>
                <w:sz w:val="28"/>
                <w:szCs w:val="28"/>
                <w:lang w:val="en-US" w:eastAsia="ar-SA"/>
              </w:rPr>
              <w:t xml:space="preserve"> </w:t>
            </w:r>
            <w:r w:rsidRPr="006B7C55">
              <w:rPr>
                <w:rFonts w:ascii="Times New Roman" w:eastAsia="Calibri" w:hAnsi="Times New Roman" w:cs="Times New Roman"/>
                <w:color w:val="000000"/>
                <w:kern w:val="1"/>
                <w:sz w:val="28"/>
                <w:szCs w:val="28"/>
                <w:lang w:eastAsia="ar-SA"/>
              </w:rPr>
              <w:t>предоставляются</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26.</w:t>
            </w:r>
          </w:p>
        </w:tc>
        <w:tc>
          <w:tcPr>
            <w:tcW w:w="3765" w:type="dxa"/>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Calibri"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Преимущества участникам, привлекающим Субъекты малого предпринимательства в качестве соисполнителей, субподрядчиков для исполнения контракта (в соответствии со Статьей 30 Федерального закона № 44-ФЗ)</w:t>
            </w:r>
          </w:p>
        </w:tc>
        <w:tc>
          <w:tcPr>
            <w:tcW w:w="4997" w:type="dxa"/>
            <w:gridSpan w:val="2"/>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Calibri" w:hAnsi="Times New Roman" w:cs="Times New Roman"/>
                <w:color w:val="000000"/>
                <w:kern w:val="1"/>
                <w:sz w:val="28"/>
                <w:szCs w:val="28"/>
                <w:lang w:eastAsia="ar-SA"/>
              </w:rPr>
              <w:t>Не</w:t>
            </w:r>
            <w:r w:rsidRPr="006B7C55">
              <w:rPr>
                <w:rFonts w:ascii="Times New Roman" w:eastAsia="Calibri" w:hAnsi="Times New Roman" w:cs="Times New Roman"/>
                <w:color w:val="000000"/>
                <w:kern w:val="1"/>
                <w:sz w:val="28"/>
                <w:szCs w:val="28"/>
                <w:lang w:val="en-US" w:eastAsia="ar-SA"/>
              </w:rPr>
              <w:t xml:space="preserve"> </w:t>
            </w:r>
            <w:r w:rsidRPr="006B7C55">
              <w:rPr>
                <w:rFonts w:ascii="Times New Roman" w:eastAsia="Calibri" w:hAnsi="Times New Roman" w:cs="Times New Roman"/>
                <w:color w:val="000000"/>
                <w:kern w:val="1"/>
                <w:sz w:val="28"/>
                <w:szCs w:val="28"/>
                <w:lang w:eastAsia="ar-SA"/>
              </w:rPr>
              <w:t>предоставляется</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27. </w:t>
            </w:r>
          </w:p>
        </w:tc>
        <w:tc>
          <w:tcPr>
            <w:tcW w:w="3765" w:type="dxa"/>
            <w:shd w:val="clear" w:color="auto" w:fill="auto"/>
          </w:tcPr>
          <w:p w:rsidR="006B7C55" w:rsidRPr="006B7C55" w:rsidRDefault="006B7C55" w:rsidP="006B7C55">
            <w:pPr>
              <w:suppressAutoHyphens/>
              <w:autoSpaceDE w:val="0"/>
              <w:spacing w:after="0" w:line="220" w:lineRule="exact"/>
              <w:jc w:val="both"/>
              <w:rPr>
                <w:rFonts w:ascii="Times New Roman" w:eastAsia="Calibri"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Преимущества участникам, привлекающим Социально ориентированные некоммерческие организации в качестве соисполнителей, субподрядчиков для исполнения контракта (в соответствии со Статьей 30 Федерального закона № 44-ФЗ)</w:t>
            </w:r>
          </w:p>
        </w:tc>
        <w:tc>
          <w:tcPr>
            <w:tcW w:w="4997" w:type="dxa"/>
            <w:gridSpan w:val="2"/>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Calibri" w:hAnsi="Times New Roman" w:cs="Times New Roman"/>
                <w:color w:val="000000"/>
                <w:kern w:val="1"/>
                <w:sz w:val="28"/>
                <w:szCs w:val="28"/>
                <w:lang w:eastAsia="ar-SA"/>
              </w:rPr>
              <w:t>Не</w:t>
            </w:r>
            <w:r w:rsidRPr="006B7C55">
              <w:rPr>
                <w:rFonts w:ascii="Times New Roman" w:eastAsia="Calibri" w:hAnsi="Times New Roman" w:cs="Times New Roman"/>
                <w:color w:val="000000"/>
                <w:kern w:val="1"/>
                <w:sz w:val="28"/>
                <w:szCs w:val="28"/>
                <w:lang w:val="en-US" w:eastAsia="ar-SA"/>
              </w:rPr>
              <w:t xml:space="preserve"> </w:t>
            </w:r>
            <w:r w:rsidRPr="006B7C55">
              <w:rPr>
                <w:rFonts w:ascii="Times New Roman" w:eastAsia="Calibri" w:hAnsi="Times New Roman" w:cs="Times New Roman"/>
                <w:color w:val="000000"/>
                <w:kern w:val="1"/>
                <w:sz w:val="28"/>
                <w:szCs w:val="28"/>
                <w:lang w:eastAsia="ar-SA"/>
              </w:rPr>
              <w:t>предоставляются</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28.</w:t>
            </w:r>
          </w:p>
        </w:tc>
        <w:tc>
          <w:tcPr>
            <w:tcW w:w="3765" w:type="dxa"/>
            <w:shd w:val="clear" w:color="auto" w:fill="auto"/>
          </w:tcPr>
          <w:p w:rsidR="006B7C55" w:rsidRPr="006B7C55" w:rsidRDefault="006B7C55" w:rsidP="006B7C55">
            <w:pPr>
              <w:suppressAutoHyphens/>
              <w:autoSpaceDE w:val="0"/>
              <w:spacing w:after="0" w:line="220" w:lineRule="exact"/>
              <w:jc w:val="both"/>
              <w:rPr>
                <w:rFonts w:ascii="Times New Roman" w:eastAsia="Calibri"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w:t>
            </w:r>
          </w:p>
        </w:tc>
        <w:tc>
          <w:tcPr>
            <w:tcW w:w="4997" w:type="dxa"/>
            <w:gridSpan w:val="2"/>
            <w:shd w:val="clear" w:color="auto" w:fill="auto"/>
          </w:tcPr>
          <w:p w:rsidR="006B7C55" w:rsidRPr="006B7C55" w:rsidRDefault="006B7C55" w:rsidP="006B7C55">
            <w:pPr>
              <w:suppressAutoHyphens/>
              <w:autoSpaceDE w:val="0"/>
              <w:spacing w:after="0" w:line="220" w:lineRule="exact"/>
              <w:jc w:val="both"/>
              <w:rPr>
                <w:rFonts w:ascii="Times New Roman" w:eastAsia="Calibri" w:hAnsi="Times New Roman" w:cs="Times New Roman"/>
                <w:color w:val="000000"/>
                <w:kern w:val="1"/>
                <w:sz w:val="28"/>
                <w:szCs w:val="28"/>
                <w:lang w:eastAsia="ar-SA"/>
              </w:rPr>
            </w:pPr>
            <w:r w:rsidRPr="006B7C55">
              <w:rPr>
                <w:rFonts w:ascii="Times New Roman" w:eastAsia="Calibri" w:hAnsi="Times New Roman" w:cs="Times New Roman"/>
                <w:color w:val="000000"/>
                <w:kern w:val="1"/>
                <w:sz w:val="28"/>
                <w:szCs w:val="28"/>
                <w:lang w:eastAsia="ar-SA"/>
              </w:rPr>
              <w:t>Гарантийный срок на Товар и выполненные работы должен составлять не менее 36 месяцев с момента подписания акта приема-передачи Товара. Гарантия предоставляется вместе с Товаром. Поставщик гарантирует качество выполнения Работ в соответствии с условиями контракта. Гарантии качества  распространяются как на Работы, подлежащие выполнению Поставщиком</w:t>
            </w:r>
            <w:r w:rsidR="008B0095">
              <w:rPr>
                <w:rFonts w:ascii="Times New Roman" w:eastAsia="Calibri" w:hAnsi="Times New Roman" w:cs="Times New Roman"/>
                <w:color w:val="000000"/>
                <w:kern w:val="1"/>
                <w:sz w:val="28"/>
                <w:szCs w:val="28"/>
                <w:lang w:eastAsia="ar-SA"/>
              </w:rPr>
              <w:t xml:space="preserve">, </w:t>
            </w:r>
            <w:r w:rsidRPr="006B7C55">
              <w:rPr>
                <w:rFonts w:ascii="Times New Roman" w:eastAsia="Calibri" w:hAnsi="Times New Roman" w:cs="Times New Roman"/>
                <w:color w:val="000000"/>
                <w:kern w:val="1"/>
                <w:sz w:val="28"/>
                <w:szCs w:val="28"/>
                <w:lang w:eastAsia="ar-SA"/>
              </w:rPr>
              <w:t>так и на материалы, товар, оборудование, используемые при выполнении Работ</w:t>
            </w:r>
          </w:p>
        </w:tc>
      </w:tr>
      <w:tr w:rsidR="006B7C55" w:rsidRPr="006B7C55" w:rsidTr="008B00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0" w:type="dxa"/>
        </w:trPr>
        <w:tc>
          <w:tcPr>
            <w:tcW w:w="630"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28.1.</w:t>
            </w:r>
          </w:p>
        </w:tc>
        <w:tc>
          <w:tcPr>
            <w:tcW w:w="3765" w:type="dxa"/>
            <w:shd w:val="clear" w:color="auto" w:fill="auto"/>
          </w:tcPr>
          <w:p w:rsidR="006B7C55" w:rsidRPr="006B7C55" w:rsidRDefault="006B7C55" w:rsidP="006B7C55">
            <w:pPr>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Требования к предоставлению гарантии производителя и к сроку действия такой гарантии</w:t>
            </w:r>
          </w:p>
        </w:tc>
        <w:tc>
          <w:tcPr>
            <w:tcW w:w="4997" w:type="dxa"/>
            <w:gridSpan w:val="2"/>
            <w:shd w:val="clear" w:color="auto" w:fill="auto"/>
          </w:tcPr>
          <w:p w:rsidR="006B7C55" w:rsidRPr="006B7C55" w:rsidRDefault="006B7C55" w:rsidP="006B7C55">
            <w:pPr>
              <w:keepLines/>
              <w:widowControl w:val="0"/>
              <w:suppressLineNumbers/>
              <w:suppressAutoHyphens/>
              <w:autoSpaceDE w:val="0"/>
              <w:spacing w:after="0" w:line="220" w:lineRule="exact"/>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Не установлены</w:t>
            </w:r>
          </w:p>
          <w:p w:rsidR="006B7C55" w:rsidRPr="006B7C55" w:rsidRDefault="006B7C55" w:rsidP="006B7C55">
            <w:pPr>
              <w:suppressAutoHyphens/>
              <w:autoSpaceDE w:val="0"/>
              <w:spacing w:after="0" w:line="220" w:lineRule="exact"/>
              <w:ind w:firstLine="426"/>
              <w:jc w:val="both"/>
              <w:rPr>
                <w:rFonts w:ascii="Times New Roman" w:eastAsia="Arial" w:hAnsi="Times New Roman" w:cs="Times New Roman"/>
                <w:color w:val="000000"/>
                <w:kern w:val="1"/>
                <w:sz w:val="28"/>
                <w:szCs w:val="28"/>
                <w:lang w:eastAsia="ar-SA"/>
              </w:rPr>
            </w:pPr>
          </w:p>
        </w:tc>
      </w:tr>
    </w:tbl>
    <w:p w:rsidR="006B7C55" w:rsidRPr="006B7C55" w:rsidRDefault="006B7C55" w:rsidP="006B7C55">
      <w:pPr>
        <w:suppressAutoHyphens/>
        <w:autoSpaceDE w:val="0"/>
        <w:spacing w:after="0" w:line="240" w:lineRule="auto"/>
        <w:ind w:firstLine="426"/>
        <w:jc w:val="center"/>
        <w:rPr>
          <w:rFonts w:ascii="Times New Roman" w:eastAsia="Arial" w:hAnsi="Times New Roman" w:cs="Times New Roman"/>
          <w:b/>
          <w:color w:val="000000"/>
          <w:kern w:val="1"/>
          <w:sz w:val="28"/>
          <w:szCs w:val="28"/>
          <w:lang w:eastAsia="ar-SA"/>
        </w:rPr>
      </w:pPr>
    </w:p>
    <w:p w:rsidR="006B7C55" w:rsidRPr="006B7C55" w:rsidRDefault="006B7C55" w:rsidP="006B7C55">
      <w:pPr>
        <w:suppressAutoHyphens/>
        <w:autoSpaceDE w:val="0"/>
        <w:spacing w:after="0" w:line="240" w:lineRule="auto"/>
        <w:ind w:firstLine="426"/>
        <w:jc w:val="center"/>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Таблица 1. Количество поставляемого товара, объем выполняемых работ, оказываемых услуг</w:t>
      </w:r>
    </w:p>
    <w:tbl>
      <w:tblPr>
        <w:tblW w:w="0" w:type="auto"/>
        <w:tblInd w:w="83" w:type="dxa"/>
        <w:tblLayout w:type="fixed"/>
        <w:tblLook w:val="0000"/>
      </w:tblPr>
      <w:tblGrid>
        <w:gridCol w:w="729"/>
        <w:gridCol w:w="6129"/>
        <w:gridCol w:w="1371"/>
        <w:gridCol w:w="1161"/>
      </w:tblGrid>
      <w:tr w:rsidR="006B7C55" w:rsidRPr="006B7C55" w:rsidTr="00AB3907">
        <w:trPr>
          <w:trHeight w:val="487"/>
        </w:trPr>
        <w:tc>
          <w:tcPr>
            <w:tcW w:w="729" w:type="dxa"/>
            <w:tcBorders>
              <w:top w:val="single" w:sz="4" w:space="0" w:color="000000"/>
              <w:left w:val="single" w:sz="4" w:space="0" w:color="000000"/>
              <w:bottom w:val="single" w:sz="4" w:space="0" w:color="000000"/>
            </w:tcBorders>
            <w:shd w:val="clear" w:color="auto" w:fill="auto"/>
            <w:vAlign w:val="center"/>
          </w:tcPr>
          <w:p w:rsidR="006B7C55" w:rsidRPr="006B7C55" w:rsidRDefault="008B0095" w:rsidP="006B7C55">
            <w:pPr>
              <w:suppressAutoHyphens/>
              <w:autoSpaceDE w:val="0"/>
              <w:spacing w:after="0" w:line="240" w:lineRule="exact"/>
              <w:jc w:val="center"/>
              <w:rPr>
                <w:rFonts w:ascii="Times New Roman" w:eastAsia="Arial" w:hAnsi="Times New Roman" w:cs="Times New Roman"/>
                <w:b/>
                <w:color w:val="000000"/>
                <w:kern w:val="1"/>
                <w:sz w:val="28"/>
                <w:szCs w:val="28"/>
                <w:lang w:eastAsia="ar-SA"/>
              </w:rPr>
            </w:pPr>
            <w:r>
              <w:rPr>
                <w:rFonts w:ascii="Times New Roman" w:eastAsia="Arial" w:hAnsi="Times New Roman" w:cs="Times New Roman"/>
                <w:b/>
                <w:color w:val="000000"/>
                <w:kern w:val="1"/>
                <w:sz w:val="28"/>
                <w:szCs w:val="28"/>
                <w:lang w:eastAsia="ar-SA"/>
              </w:rPr>
              <w:t xml:space="preserve">№ </w:t>
            </w:r>
            <w:r w:rsidR="006B7C55" w:rsidRPr="006B7C55">
              <w:rPr>
                <w:rFonts w:ascii="Times New Roman" w:eastAsia="Arial" w:hAnsi="Times New Roman" w:cs="Times New Roman"/>
                <w:b/>
                <w:color w:val="000000"/>
                <w:kern w:val="1"/>
                <w:sz w:val="28"/>
                <w:szCs w:val="28"/>
                <w:lang w:eastAsia="ar-SA"/>
              </w:rPr>
              <w:t>п/п</w:t>
            </w:r>
          </w:p>
        </w:tc>
        <w:tc>
          <w:tcPr>
            <w:tcW w:w="6129" w:type="dxa"/>
            <w:tcBorders>
              <w:top w:val="single" w:sz="4" w:space="0" w:color="000000"/>
              <w:left w:val="single" w:sz="4" w:space="0" w:color="000000"/>
              <w:bottom w:val="single" w:sz="4" w:space="0" w:color="000000"/>
            </w:tcBorders>
            <w:shd w:val="clear" w:color="auto" w:fill="auto"/>
            <w:vAlign w:val="center"/>
          </w:tcPr>
          <w:p w:rsidR="006B7C55" w:rsidRPr="006B7C55" w:rsidRDefault="006B7C55" w:rsidP="006B7C55">
            <w:pPr>
              <w:suppressAutoHyphens/>
              <w:autoSpaceDE w:val="0"/>
              <w:spacing w:after="0" w:line="240" w:lineRule="exact"/>
              <w:ind w:firstLine="426"/>
              <w:jc w:val="center"/>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Наименование товаров, работ, услуг</w:t>
            </w:r>
          </w:p>
        </w:tc>
        <w:tc>
          <w:tcPr>
            <w:tcW w:w="1371" w:type="dxa"/>
            <w:tcBorders>
              <w:top w:val="single" w:sz="4" w:space="0" w:color="000000"/>
              <w:left w:val="single" w:sz="4" w:space="0" w:color="000000"/>
              <w:bottom w:val="single" w:sz="4" w:space="0" w:color="000000"/>
            </w:tcBorders>
            <w:shd w:val="clear" w:color="auto" w:fill="auto"/>
            <w:vAlign w:val="center"/>
          </w:tcPr>
          <w:p w:rsidR="006B7C55" w:rsidRPr="006B7C55" w:rsidRDefault="006B7C55" w:rsidP="006B7C55">
            <w:pPr>
              <w:suppressAutoHyphens/>
              <w:autoSpaceDE w:val="0"/>
              <w:spacing w:after="0" w:line="240" w:lineRule="exact"/>
              <w:jc w:val="center"/>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Ед. изм.</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C55" w:rsidRPr="006B7C55" w:rsidRDefault="006B7C55" w:rsidP="006B7C55">
            <w:pPr>
              <w:suppressAutoHyphens/>
              <w:autoSpaceDE w:val="0"/>
              <w:spacing w:after="0" w:line="240" w:lineRule="exact"/>
              <w:jc w:val="center"/>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Кол-во</w:t>
            </w:r>
          </w:p>
        </w:tc>
      </w:tr>
      <w:tr w:rsidR="006B7C55" w:rsidRPr="006B7C55" w:rsidTr="00AB3907">
        <w:trPr>
          <w:trHeight w:val="646"/>
        </w:trPr>
        <w:tc>
          <w:tcPr>
            <w:tcW w:w="729" w:type="dxa"/>
            <w:tcBorders>
              <w:top w:val="single" w:sz="4" w:space="0" w:color="000000"/>
              <w:left w:val="single" w:sz="4" w:space="0" w:color="000000"/>
              <w:bottom w:val="single" w:sz="4" w:space="0" w:color="000000"/>
            </w:tcBorders>
            <w:shd w:val="clear" w:color="auto" w:fill="auto"/>
            <w:vAlign w:val="center"/>
          </w:tcPr>
          <w:p w:rsidR="006B7C55" w:rsidRPr="006B7C55" w:rsidRDefault="006B7C55" w:rsidP="006B7C55">
            <w:pPr>
              <w:suppressAutoHyphens/>
              <w:autoSpaceDE w:val="0"/>
              <w:spacing w:after="0" w:line="240" w:lineRule="exact"/>
              <w:rPr>
                <w:rFonts w:ascii="Times New Roman" w:eastAsia="Arial" w:hAnsi="Times New Roman" w:cs="Times New Roman"/>
                <w:color w:val="000000"/>
                <w:kern w:val="1"/>
                <w:sz w:val="28"/>
                <w:szCs w:val="28"/>
                <w:lang w:eastAsia="ar-SA"/>
              </w:rPr>
            </w:pPr>
            <w:r w:rsidRPr="006B7C55">
              <w:rPr>
                <w:rFonts w:ascii="Times New Roman" w:eastAsia="Calibri" w:hAnsi="Times New Roman" w:cs="Times New Roman"/>
                <w:color w:val="000000"/>
                <w:kern w:val="1"/>
                <w:sz w:val="28"/>
                <w:szCs w:val="28"/>
                <w:lang w:eastAsia="ar-SA"/>
              </w:rPr>
              <w:t>1.</w:t>
            </w:r>
          </w:p>
        </w:tc>
        <w:tc>
          <w:tcPr>
            <w:tcW w:w="6129" w:type="dxa"/>
            <w:tcBorders>
              <w:top w:val="single" w:sz="4" w:space="0" w:color="000000"/>
              <w:left w:val="single" w:sz="4" w:space="0" w:color="000000"/>
              <w:bottom w:val="single" w:sz="4" w:space="0" w:color="000000"/>
            </w:tcBorders>
            <w:shd w:val="clear" w:color="auto" w:fill="auto"/>
            <w:vAlign w:val="center"/>
          </w:tcPr>
          <w:p w:rsidR="006B7C55" w:rsidRPr="006B7C55" w:rsidRDefault="006B7C55" w:rsidP="006B7C55">
            <w:pPr>
              <w:autoSpaceDE w:val="0"/>
              <w:spacing w:after="0" w:line="240" w:lineRule="exact"/>
              <w:jc w:val="both"/>
              <w:rPr>
                <w:rFonts w:ascii="Times New Roman" w:eastAsia="Calibri"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Поставка и монтаж ограждения хоккейной коробки, размером 40 на 20 метров, хоккейных ворот до места установки по адресу: Хабаровский край, Нанайский район, с. Маяк, ул. Центральная 27</w:t>
            </w:r>
          </w:p>
        </w:tc>
        <w:tc>
          <w:tcPr>
            <w:tcW w:w="1371" w:type="dxa"/>
            <w:tcBorders>
              <w:top w:val="single" w:sz="4" w:space="0" w:color="000000"/>
              <w:left w:val="single" w:sz="4" w:space="0" w:color="000000"/>
              <w:bottom w:val="single" w:sz="4" w:space="0" w:color="000000"/>
            </w:tcBorders>
            <w:shd w:val="clear" w:color="auto" w:fill="auto"/>
            <w:vAlign w:val="center"/>
          </w:tcPr>
          <w:p w:rsidR="006B7C55" w:rsidRPr="006B7C55" w:rsidRDefault="006B7C55" w:rsidP="006B7C55">
            <w:pPr>
              <w:suppressAutoHyphens/>
              <w:autoSpaceDE w:val="0"/>
              <w:spacing w:after="0" w:line="240" w:lineRule="exact"/>
              <w:rPr>
                <w:rFonts w:ascii="Times New Roman" w:eastAsia="Calibri" w:hAnsi="Times New Roman" w:cs="Times New Roman"/>
                <w:color w:val="000000"/>
                <w:kern w:val="1"/>
                <w:sz w:val="28"/>
                <w:szCs w:val="28"/>
                <w:lang w:eastAsia="ar-SA"/>
              </w:rPr>
            </w:pPr>
            <w:r w:rsidRPr="006B7C55">
              <w:rPr>
                <w:rFonts w:ascii="Times New Roman" w:eastAsia="Calibri" w:hAnsi="Times New Roman" w:cs="Times New Roman"/>
                <w:color w:val="000000"/>
                <w:kern w:val="1"/>
                <w:sz w:val="28"/>
                <w:szCs w:val="28"/>
                <w:lang w:eastAsia="ar-SA"/>
              </w:rPr>
              <w:t>Условная единица</w:t>
            </w:r>
          </w:p>
        </w:tc>
        <w:tc>
          <w:tcPr>
            <w:tcW w:w="11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6B7C55" w:rsidRPr="006B7C55" w:rsidRDefault="006B7C55" w:rsidP="006B7C55">
            <w:pPr>
              <w:suppressAutoHyphens/>
              <w:autoSpaceDE w:val="0"/>
              <w:spacing w:after="0" w:line="240" w:lineRule="exact"/>
              <w:ind w:firstLine="426"/>
              <w:jc w:val="center"/>
              <w:rPr>
                <w:rFonts w:ascii="Times New Roman" w:eastAsia="Arial" w:hAnsi="Times New Roman" w:cs="Times New Roman"/>
                <w:color w:val="000000"/>
                <w:kern w:val="1"/>
                <w:sz w:val="28"/>
                <w:szCs w:val="28"/>
                <w:lang w:eastAsia="ar-SA"/>
              </w:rPr>
            </w:pPr>
            <w:r w:rsidRPr="006B7C55">
              <w:rPr>
                <w:rFonts w:ascii="Times New Roman" w:eastAsia="Calibri" w:hAnsi="Times New Roman" w:cs="Times New Roman"/>
                <w:color w:val="000000"/>
                <w:kern w:val="1"/>
                <w:sz w:val="28"/>
                <w:szCs w:val="28"/>
                <w:lang w:eastAsia="ar-SA"/>
              </w:rPr>
              <w:t>1,00</w:t>
            </w:r>
          </w:p>
        </w:tc>
      </w:tr>
    </w:tbl>
    <w:p w:rsidR="006B7C55" w:rsidRPr="006B7C55" w:rsidRDefault="006B7C55" w:rsidP="006B7C55">
      <w:pPr>
        <w:suppressAutoHyphens/>
        <w:autoSpaceDE w:val="0"/>
        <w:spacing w:after="0" w:line="240" w:lineRule="auto"/>
        <w:ind w:firstLine="426"/>
        <w:jc w:val="center"/>
        <w:rPr>
          <w:rFonts w:ascii="Times New Roman" w:eastAsia="Arial" w:hAnsi="Times New Roman" w:cs="Times New Roman"/>
          <w:b/>
          <w:bCs/>
          <w:color w:val="000000"/>
          <w:kern w:val="1"/>
          <w:sz w:val="28"/>
          <w:szCs w:val="28"/>
          <w:lang w:eastAsia="ar-SA"/>
        </w:rPr>
      </w:pPr>
    </w:p>
    <w:p w:rsidR="006B7C55" w:rsidRPr="006B7C55" w:rsidRDefault="006B7C55" w:rsidP="006B7C55">
      <w:pPr>
        <w:suppressAutoHyphens/>
        <w:autoSpaceDE w:val="0"/>
        <w:spacing w:after="0" w:line="240" w:lineRule="auto"/>
        <w:ind w:firstLine="426"/>
        <w:jc w:val="center"/>
        <w:rPr>
          <w:rFonts w:ascii="Times New Roman" w:eastAsia="Arial" w:hAnsi="Times New Roman" w:cs="Times New Roman"/>
          <w:b/>
          <w:bCs/>
          <w:color w:val="000000"/>
          <w:kern w:val="1"/>
          <w:sz w:val="28"/>
          <w:szCs w:val="28"/>
          <w:lang w:eastAsia="ar-SA"/>
        </w:rPr>
      </w:pPr>
    </w:p>
    <w:p w:rsidR="006B7C55" w:rsidRPr="006B7C55" w:rsidRDefault="006B7C55" w:rsidP="006B7C55">
      <w:pPr>
        <w:suppressAutoHyphens/>
        <w:autoSpaceDE w:val="0"/>
        <w:spacing w:after="0" w:line="240" w:lineRule="auto"/>
        <w:ind w:firstLine="426"/>
        <w:jc w:val="center"/>
        <w:rPr>
          <w:rFonts w:ascii="Times New Roman" w:eastAsia="Arial" w:hAnsi="Times New Roman" w:cs="Times New Roman"/>
          <w:b/>
          <w:bCs/>
          <w:color w:val="000000"/>
          <w:kern w:val="1"/>
          <w:sz w:val="28"/>
          <w:szCs w:val="28"/>
          <w:lang w:eastAsia="ar-SA"/>
        </w:rPr>
      </w:pPr>
    </w:p>
    <w:p w:rsidR="006B7C55" w:rsidRPr="006B7C55" w:rsidRDefault="008B0095" w:rsidP="006B7C55">
      <w:pPr>
        <w:suppressAutoHyphens/>
        <w:autoSpaceDE w:val="0"/>
        <w:spacing w:after="0" w:line="240" w:lineRule="auto"/>
        <w:ind w:firstLine="426"/>
        <w:jc w:val="center"/>
        <w:rPr>
          <w:rFonts w:ascii="Times New Roman" w:eastAsia="Arial" w:hAnsi="Times New Roman" w:cs="Times New Roman"/>
          <w:b/>
          <w:bCs/>
          <w:color w:val="000000"/>
          <w:kern w:val="1"/>
          <w:sz w:val="28"/>
          <w:szCs w:val="28"/>
          <w:lang w:eastAsia="ar-SA"/>
        </w:rPr>
      </w:pPr>
      <w:r>
        <w:rPr>
          <w:rFonts w:ascii="Times New Roman" w:eastAsia="Arial" w:hAnsi="Times New Roman" w:cs="Times New Roman"/>
          <w:b/>
          <w:bCs/>
          <w:color w:val="000000"/>
          <w:kern w:val="1"/>
          <w:sz w:val="28"/>
          <w:szCs w:val="28"/>
          <w:lang w:eastAsia="ar-SA"/>
        </w:rPr>
        <w:t>3</w:t>
      </w:r>
      <w:r w:rsidR="006B7C55" w:rsidRPr="006B7C55">
        <w:rPr>
          <w:rFonts w:ascii="Times New Roman" w:eastAsia="Arial" w:hAnsi="Times New Roman" w:cs="Times New Roman"/>
          <w:b/>
          <w:bCs/>
          <w:color w:val="000000"/>
          <w:kern w:val="1"/>
          <w:sz w:val="28"/>
          <w:szCs w:val="28"/>
          <w:lang w:eastAsia="ar-SA"/>
        </w:rPr>
        <w:t xml:space="preserve">. </w:t>
      </w:r>
      <w:r w:rsidR="006B7C55" w:rsidRPr="006B7C55">
        <w:rPr>
          <w:rFonts w:ascii="Times New Roman" w:eastAsia="Calibri" w:hAnsi="Times New Roman" w:cs="Times New Roman"/>
          <w:b/>
          <w:kern w:val="28"/>
          <w:sz w:val="28"/>
          <w:szCs w:val="28"/>
          <w:lang w:eastAsia="en-US"/>
        </w:rPr>
        <w:t>ТЕХНИЧЕСКАЯ ЧАСТЬ</w:t>
      </w:r>
    </w:p>
    <w:p w:rsidR="006B7C55" w:rsidRPr="006B7C55" w:rsidRDefault="006B7C55" w:rsidP="006B7C55">
      <w:pPr>
        <w:widowControl w:val="0"/>
        <w:autoSpaceDE w:val="0"/>
        <w:autoSpaceDN w:val="0"/>
        <w:adjustRightInd w:val="0"/>
        <w:spacing w:after="0" w:line="240" w:lineRule="auto"/>
        <w:ind w:firstLine="426"/>
        <w:jc w:val="both"/>
        <w:rPr>
          <w:rFonts w:ascii="Times New Roman" w:eastAsia="Arial" w:hAnsi="Times New Roman" w:cs="Times New Roman"/>
          <w:color w:val="000000"/>
          <w:kern w:val="1"/>
          <w:sz w:val="28"/>
          <w:szCs w:val="28"/>
          <w:lang w:eastAsia="ar-SA"/>
        </w:rPr>
      </w:pPr>
      <w:r w:rsidRPr="006B7C55">
        <w:rPr>
          <w:rFonts w:ascii="Times New Roman" w:eastAsia="Times New Roman" w:hAnsi="Times New Roman" w:cs="Times New Roman"/>
          <w:b/>
          <w:bCs/>
          <w:sz w:val="28"/>
          <w:szCs w:val="28"/>
          <w:u w:val="single"/>
        </w:rPr>
        <w:t>Предмет контракта</w:t>
      </w:r>
      <w:r w:rsidRPr="006B7C55">
        <w:rPr>
          <w:rFonts w:ascii="Times New Roman" w:eastAsia="Times New Roman" w:hAnsi="Times New Roman" w:cs="Times New Roman"/>
          <w:bCs/>
          <w:sz w:val="28"/>
          <w:szCs w:val="28"/>
        </w:rPr>
        <w:t xml:space="preserve">: </w:t>
      </w:r>
      <w:r w:rsidRPr="006B7C55">
        <w:rPr>
          <w:rFonts w:ascii="Times New Roman" w:eastAsia="Arial" w:hAnsi="Times New Roman" w:cs="Times New Roman"/>
          <w:color w:val="000000"/>
          <w:kern w:val="1"/>
          <w:sz w:val="28"/>
          <w:szCs w:val="28"/>
          <w:lang w:eastAsia="ar-SA"/>
        </w:rPr>
        <w:t>Поставка и монтаж ограждения хоккейной коробки, размером 40 на 20 метров, хоккейных ворот до места установки по адресу: Хабаровский край, Нанайский район, с. Маяк, ул. Центральная 27</w:t>
      </w:r>
    </w:p>
    <w:p w:rsidR="006B7C55" w:rsidRPr="006B7C55" w:rsidRDefault="006B7C55" w:rsidP="006B7C55">
      <w:pPr>
        <w:widowControl w:val="0"/>
        <w:autoSpaceDE w:val="0"/>
        <w:autoSpaceDN w:val="0"/>
        <w:adjustRightInd w:val="0"/>
        <w:spacing w:after="0" w:line="240" w:lineRule="auto"/>
        <w:ind w:firstLine="426"/>
        <w:jc w:val="both"/>
        <w:rPr>
          <w:rFonts w:ascii="Times New Roman" w:eastAsia="Calibri" w:hAnsi="Times New Roman" w:cs="Times New Roman"/>
          <w:noProof/>
          <w:sz w:val="28"/>
          <w:szCs w:val="28"/>
          <w:lang w:eastAsia="en-US"/>
        </w:rPr>
      </w:pPr>
      <w:r w:rsidRPr="006B7C55">
        <w:rPr>
          <w:rFonts w:ascii="Times New Roman" w:eastAsia="Times New Roman" w:hAnsi="Times New Roman" w:cs="Times New Roman"/>
          <w:b/>
          <w:bCs/>
          <w:sz w:val="28"/>
          <w:szCs w:val="28"/>
          <w:u w:val="single"/>
          <w:lang w:eastAsia="en-US"/>
        </w:rPr>
        <w:t>Место поставки</w:t>
      </w:r>
      <w:r w:rsidRPr="006B7C55">
        <w:rPr>
          <w:rFonts w:ascii="Times New Roman" w:eastAsia="Times New Roman" w:hAnsi="Times New Roman" w:cs="Times New Roman"/>
          <w:bCs/>
          <w:sz w:val="28"/>
          <w:szCs w:val="28"/>
          <w:lang w:eastAsia="en-US"/>
        </w:rPr>
        <w:t xml:space="preserve">: </w:t>
      </w:r>
      <w:r w:rsidRPr="006B7C55">
        <w:rPr>
          <w:rFonts w:ascii="Times New Roman" w:eastAsia="Calibri" w:hAnsi="Times New Roman" w:cs="Times New Roman"/>
          <w:sz w:val="28"/>
          <w:szCs w:val="28"/>
          <w:lang w:eastAsia="en-US"/>
        </w:rPr>
        <w:t xml:space="preserve">Российская Федерация, </w:t>
      </w:r>
      <w:r w:rsidRPr="006B7C55">
        <w:rPr>
          <w:rFonts w:ascii="Times New Roman" w:eastAsia="Calibri" w:hAnsi="Times New Roman" w:cs="Times New Roman"/>
          <w:noProof/>
          <w:sz w:val="28"/>
          <w:szCs w:val="28"/>
          <w:lang w:eastAsia="en-US"/>
        </w:rPr>
        <w:t>Хабаровский край</w:t>
      </w:r>
      <w:r w:rsidRPr="006B7C55">
        <w:rPr>
          <w:rFonts w:ascii="Times New Roman" w:eastAsia="Calibri" w:hAnsi="Times New Roman" w:cs="Times New Roman"/>
          <w:sz w:val="28"/>
          <w:szCs w:val="28"/>
          <w:lang w:eastAsia="en-US"/>
        </w:rPr>
        <w:t>, Нанайский</w:t>
      </w:r>
      <w:r w:rsidRPr="006B7C55">
        <w:rPr>
          <w:rFonts w:ascii="Times New Roman" w:eastAsia="Calibri" w:hAnsi="Times New Roman" w:cs="Times New Roman"/>
          <w:noProof/>
          <w:sz w:val="28"/>
          <w:szCs w:val="28"/>
          <w:lang w:eastAsia="en-US"/>
        </w:rPr>
        <w:t xml:space="preserve"> муниципальный р-он, с. Маяк, ул. Центральная,27</w:t>
      </w:r>
    </w:p>
    <w:p w:rsidR="006B7C55" w:rsidRPr="006B7C55" w:rsidRDefault="006B7C55" w:rsidP="006B7C55">
      <w:pPr>
        <w:widowControl w:val="0"/>
        <w:autoSpaceDE w:val="0"/>
        <w:autoSpaceDN w:val="0"/>
        <w:adjustRightInd w:val="0"/>
        <w:spacing w:after="0" w:line="240" w:lineRule="auto"/>
        <w:ind w:firstLine="426"/>
        <w:jc w:val="both"/>
        <w:rPr>
          <w:rFonts w:ascii="Times New Roman" w:eastAsia="Times New Roman" w:hAnsi="Times New Roman" w:cs="Times New Roman"/>
          <w:b/>
          <w:bCs/>
          <w:sz w:val="28"/>
          <w:szCs w:val="28"/>
          <w:u w:val="single"/>
          <w:lang w:eastAsia="en-US"/>
        </w:rPr>
      </w:pPr>
      <w:r w:rsidRPr="006B7C55">
        <w:rPr>
          <w:rFonts w:ascii="Times New Roman" w:eastAsia="Times New Roman" w:hAnsi="Times New Roman" w:cs="Times New Roman"/>
          <w:b/>
          <w:bCs/>
          <w:sz w:val="28"/>
          <w:szCs w:val="28"/>
          <w:u w:val="single"/>
          <w:lang w:eastAsia="en-US"/>
        </w:rPr>
        <w:t xml:space="preserve">Срок поставки и монтажа: </w:t>
      </w:r>
      <w:r w:rsidRPr="006B7C55">
        <w:rPr>
          <w:rFonts w:ascii="Times New Roman" w:eastAsia="Calibri" w:hAnsi="Times New Roman" w:cs="Times New Roman"/>
          <w:noProof/>
          <w:sz w:val="28"/>
          <w:szCs w:val="28"/>
          <w:lang w:eastAsia="en-US"/>
        </w:rPr>
        <w:t xml:space="preserve">Не позднее </w:t>
      </w:r>
      <w:r w:rsidRPr="006B7C55">
        <w:rPr>
          <w:rFonts w:ascii="Times New Roman" w:eastAsia="Calibri" w:hAnsi="Times New Roman" w:cs="Times New Roman"/>
          <w:b/>
          <w:noProof/>
          <w:sz w:val="28"/>
          <w:szCs w:val="28"/>
          <w:lang w:eastAsia="en-US"/>
        </w:rPr>
        <w:t>31.08.2019</w:t>
      </w:r>
    </w:p>
    <w:p w:rsidR="006B7C55" w:rsidRPr="006B7C55" w:rsidRDefault="006B7C55" w:rsidP="006B7C55">
      <w:pPr>
        <w:spacing w:after="0" w:line="240" w:lineRule="auto"/>
        <w:ind w:firstLine="426"/>
        <w:jc w:val="both"/>
        <w:rPr>
          <w:rFonts w:ascii="Times New Roman" w:eastAsia="Times New Roman" w:hAnsi="Times New Roman" w:cs="Times New Roman"/>
          <w:b/>
          <w:bCs/>
          <w:sz w:val="28"/>
          <w:szCs w:val="28"/>
          <w:u w:val="single"/>
          <w:lang w:eastAsia="en-US"/>
        </w:rPr>
      </w:pPr>
      <w:r w:rsidRPr="006B7C55">
        <w:rPr>
          <w:rFonts w:ascii="Times New Roman" w:eastAsia="Times New Roman" w:hAnsi="Times New Roman" w:cs="Times New Roman"/>
          <w:b/>
          <w:bCs/>
          <w:sz w:val="28"/>
          <w:szCs w:val="28"/>
          <w:u w:val="single"/>
          <w:lang w:eastAsia="en-US"/>
        </w:rPr>
        <w:t>Состав работ:</w:t>
      </w:r>
    </w:p>
    <w:p w:rsidR="006B7C55" w:rsidRPr="006B7C55" w:rsidRDefault="006B7C55" w:rsidP="006B7C55">
      <w:pPr>
        <w:spacing w:after="0" w:line="240" w:lineRule="auto"/>
        <w:ind w:firstLine="426"/>
        <w:jc w:val="both"/>
        <w:rPr>
          <w:rFonts w:ascii="Times New Roman" w:eastAsia="Times New Roman" w:hAnsi="Times New Roman" w:cs="Times New Roman"/>
          <w:sz w:val="28"/>
          <w:szCs w:val="28"/>
        </w:rPr>
      </w:pPr>
      <w:r w:rsidRPr="006B7C55">
        <w:rPr>
          <w:rFonts w:ascii="Times New Roman" w:eastAsia="Times New Roman" w:hAnsi="Times New Roman" w:cs="Times New Roman"/>
          <w:bCs/>
          <w:sz w:val="28"/>
          <w:szCs w:val="28"/>
        </w:rPr>
        <w:t>1.1. Изготовление либо приобретение ограждения хоккейной коробки 40 м х 20 м (радиус закругления 5 м),</w:t>
      </w:r>
      <w:r w:rsidRPr="006B7C55">
        <w:rPr>
          <w:rFonts w:ascii="Times New Roman" w:eastAsia="Calibri" w:hAnsi="Times New Roman" w:cs="Times New Roman"/>
          <w:sz w:val="28"/>
          <w:szCs w:val="28"/>
          <w:lang w:eastAsia="en-US"/>
        </w:rPr>
        <w:t xml:space="preserve"> </w:t>
      </w:r>
      <w:r w:rsidRPr="006B7C55">
        <w:rPr>
          <w:rFonts w:ascii="Times New Roman" w:eastAsia="Times New Roman" w:hAnsi="Times New Roman" w:cs="Times New Roman"/>
          <w:bCs/>
          <w:sz w:val="28"/>
          <w:szCs w:val="28"/>
        </w:rPr>
        <w:t>хоккейных ворот.</w:t>
      </w:r>
    </w:p>
    <w:p w:rsidR="006B7C55" w:rsidRPr="006B7C55" w:rsidRDefault="006B7C55" w:rsidP="006B7C55">
      <w:pPr>
        <w:spacing w:after="0" w:line="240" w:lineRule="auto"/>
        <w:ind w:firstLine="426"/>
        <w:jc w:val="both"/>
        <w:rPr>
          <w:rFonts w:ascii="Times New Roman" w:eastAsia="Times New Roman" w:hAnsi="Times New Roman" w:cs="Times New Roman"/>
          <w:sz w:val="28"/>
          <w:szCs w:val="28"/>
        </w:rPr>
      </w:pPr>
      <w:r w:rsidRPr="006B7C55">
        <w:rPr>
          <w:rFonts w:ascii="Times New Roman" w:eastAsia="Times New Roman" w:hAnsi="Times New Roman" w:cs="Times New Roman"/>
          <w:sz w:val="28"/>
          <w:szCs w:val="28"/>
        </w:rPr>
        <w:t>1.2. Доставка ограждения хоккейной коробки, хоккейных ворот.</w:t>
      </w:r>
    </w:p>
    <w:p w:rsidR="006B7C55" w:rsidRPr="006B7C55" w:rsidRDefault="006B7C55" w:rsidP="006B7C55">
      <w:pPr>
        <w:spacing w:after="0" w:line="240" w:lineRule="auto"/>
        <w:ind w:firstLine="426"/>
        <w:jc w:val="both"/>
        <w:rPr>
          <w:rFonts w:ascii="Times New Roman" w:eastAsia="Times New Roman" w:hAnsi="Times New Roman" w:cs="Times New Roman"/>
          <w:sz w:val="28"/>
          <w:szCs w:val="28"/>
        </w:rPr>
      </w:pPr>
      <w:r w:rsidRPr="006B7C55">
        <w:rPr>
          <w:rFonts w:ascii="Times New Roman" w:eastAsia="Times New Roman" w:hAnsi="Times New Roman" w:cs="Times New Roman"/>
          <w:sz w:val="28"/>
          <w:szCs w:val="28"/>
        </w:rPr>
        <w:t>1.3 Монтаж ограждения хоккейной коробки, хоккейных ворот.</w:t>
      </w:r>
    </w:p>
    <w:p w:rsidR="006B7C55" w:rsidRPr="006B7C55" w:rsidRDefault="006B7C55" w:rsidP="006B7C55">
      <w:pPr>
        <w:widowControl w:val="0"/>
        <w:suppressAutoHyphens/>
        <w:snapToGrid w:val="0"/>
        <w:spacing w:after="0" w:line="240" w:lineRule="auto"/>
        <w:ind w:firstLine="426"/>
        <w:jc w:val="both"/>
        <w:rPr>
          <w:rFonts w:ascii="Times New Roman" w:eastAsia="Arial" w:hAnsi="Times New Roman" w:cs="Times New Roman"/>
          <w:sz w:val="28"/>
          <w:szCs w:val="28"/>
          <w:lang w:eastAsia="ar-SA"/>
        </w:rPr>
      </w:pPr>
      <w:r w:rsidRPr="006B7C55">
        <w:rPr>
          <w:rFonts w:ascii="Times New Roman" w:eastAsia="Arial" w:hAnsi="Times New Roman" w:cs="Times New Roman"/>
          <w:b/>
          <w:sz w:val="28"/>
          <w:szCs w:val="28"/>
          <w:u w:val="single"/>
          <w:lang w:eastAsia="ar-SA"/>
        </w:rPr>
        <w:t>Требования к сроку гарантии качества товара</w:t>
      </w:r>
      <w:r w:rsidRPr="006B7C55">
        <w:rPr>
          <w:rFonts w:ascii="Times New Roman" w:eastAsia="Arial" w:hAnsi="Times New Roman" w:cs="Times New Roman"/>
          <w:sz w:val="28"/>
          <w:szCs w:val="28"/>
          <w:lang w:eastAsia="ar-SA"/>
        </w:rPr>
        <w:t>.</w:t>
      </w:r>
    </w:p>
    <w:p w:rsidR="006B7C55" w:rsidRPr="006B7C55" w:rsidRDefault="006B7C55" w:rsidP="006B7C55">
      <w:pPr>
        <w:spacing w:after="0" w:line="240" w:lineRule="auto"/>
        <w:ind w:firstLine="426"/>
        <w:jc w:val="both"/>
        <w:rPr>
          <w:rFonts w:ascii="Times New Roman" w:eastAsia="Arial" w:hAnsi="Times New Roman" w:cs="Times New Roman"/>
          <w:sz w:val="28"/>
          <w:szCs w:val="28"/>
          <w:lang w:eastAsia="ar-SA"/>
        </w:rPr>
      </w:pPr>
      <w:r w:rsidRPr="006B7C55">
        <w:rPr>
          <w:rFonts w:ascii="Times New Roman" w:eastAsia="Arial" w:hAnsi="Times New Roman" w:cs="Times New Roman"/>
          <w:sz w:val="28"/>
          <w:szCs w:val="28"/>
          <w:lang w:eastAsia="ar-SA"/>
        </w:rPr>
        <w:t>Гарантийный срок на Товар и выполненные работы должен составлять не менее 36 месяцев с момента подписания акта приема-передачи Товара, акта</w:t>
      </w:r>
      <w:r w:rsidRPr="006B7C55">
        <w:rPr>
          <w:rFonts w:ascii="Times New Roman" w:eastAsia="Arial" w:hAnsi="Times New Roman" w:cs="Times New Roman"/>
          <w:color w:val="000000"/>
          <w:kern w:val="1"/>
          <w:sz w:val="28"/>
          <w:szCs w:val="28"/>
          <w:lang w:eastAsia="ar-SA"/>
        </w:rPr>
        <w:t xml:space="preserve"> о приемке выполненных работ (по форме КС-2).</w:t>
      </w:r>
      <w:r w:rsidRPr="006B7C55">
        <w:rPr>
          <w:rFonts w:ascii="Times New Roman" w:eastAsia="Arial" w:hAnsi="Times New Roman" w:cs="Times New Roman"/>
          <w:sz w:val="28"/>
          <w:szCs w:val="28"/>
          <w:lang w:eastAsia="ar-SA"/>
        </w:rPr>
        <w:t xml:space="preserve"> Гарантия предоставляется вместе с Товаром.</w:t>
      </w:r>
    </w:p>
    <w:p w:rsidR="006B7C55" w:rsidRPr="006B7C55" w:rsidRDefault="006B7C55" w:rsidP="006B7C55">
      <w:pPr>
        <w:spacing w:after="0" w:line="240" w:lineRule="auto"/>
        <w:ind w:firstLine="426"/>
        <w:jc w:val="both"/>
        <w:rPr>
          <w:rFonts w:ascii="Times New Roman" w:eastAsia="Times New Roman" w:hAnsi="Times New Roman" w:cs="Times New Roman"/>
          <w:b/>
          <w:color w:val="000000"/>
          <w:sz w:val="28"/>
          <w:szCs w:val="28"/>
          <w:u w:val="single"/>
        </w:rPr>
      </w:pPr>
      <w:r w:rsidRPr="006B7C55">
        <w:rPr>
          <w:rFonts w:ascii="Times New Roman" w:eastAsia="Times New Roman" w:hAnsi="Times New Roman" w:cs="Times New Roman"/>
          <w:b/>
          <w:color w:val="000000"/>
          <w:sz w:val="28"/>
          <w:szCs w:val="28"/>
          <w:u w:val="single"/>
        </w:rPr>
        <w:t>Требование к товару</w:t>
      </w:r>
    </w:p>
    <w:p w:rsidR="006B7C55" w:rsidRPr="006B7C55" w:rsidRDefault="006B7C55" w:rsidP="006B7C55">
      <w:pPr>
        <w:tabs>
          <w:tab w:val="num" w:pos="720"/>
        </w:tabs>
        <w:suppressAutoHyphens/>
        <w:spacing w:after="0" w:line="240" w:lineRule="auto"/>
        <w:ind w:firstLine="426"/>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Поставщик обязан представить Заказчику документы, подтверждающие место изготовления качество и безопасность на все материалы и изделия товара (сертификаты соответствия, декларации о соответствии и др.)</w:t>
      </w:r>
      <w:r w:rsidRPr="006B7C55">
        <w:rPr>
          <w:rFonts w:ascii="Times New Roman" w:eastAsia="Times New Roman" w:hAnsi="Times New Roman" w:cs="Times New Roman"/>
          <w:b/>
          <w:sz w:val="28"/>
          <w:szCs w:val="28"/>
        </w:rPr>
        <w:t xml:space="preserve"> </w:t>
      </w:r>
      <w:r w:rsidRPr="006B7C55">
        <w:rPr>
          <w:rFonts w:ascii="Times New Roman" w:eastAsia="Times New Roman" w:hAnsi="Times New Roman" w:cs="Times New Roman"/>
          <w:sz w:val="28"/>
          <w:szCs w:val="28"/>
        </w:rPr>
        <w:t>Стеклопластик должен соответствовать техническому регламенту о требованиях пожарной безопасности (Федеральный закон от 22.07.2008 № 123-ФЗ). Класс пожарной опасности строительных материалов – КМЗ (группа горючести – Г2; группа воспламеняемости – В2; группа по дымообразующей способности – Д2; группа по токсичности продуктов горения – Т2), и иметь сертификат соответствия этому регламенту.</w:t>
      </w:r>
    </w:p>
    <w:p w:rsidR="006B7C55" w:rsidRPr="006B7C55" w:rsidRDefault="006B7C55" w:rsidP="006B7C55">
      <w:pPr>
        <w:tabs>
          <w:tab w:val="num" w:pos="720"/>
        </w:tabs>
        <w:suppressAutoHyphens/>
        <w:spacing w:after="0" w:line="240" w:lineRule="auto"/>
        <w:ind w:firstLine="426"/>
        <w:jc w:val="both"/>
        <w:rPr>
          <w:rFonts w:ascii="Times New Roman" w:eastAsia="Times New Roman" w:hAnsi="Times New Roman" w:cs="Times New Roman"/>
          <w:bCs/>
          <w:sz w:val="28"/>
          <w:szCs w:val="28"/>
        </w:rPr>
      </w:pPr>
      <w:r w:rsidRPr="006B7C55">
        <w:rPr>
          <w:rFonts w:ascii="Times New Roman" w:eastAsia="Times New Roman" w:hAnsi="Times New Roman" w:cs="Times New Roman"/>
          <w:b/>
          <w:sz w:val="28"/>
          <w:szCs w:val="28"/>
          <w:u w:val="single"/>
        </w:rPr>
        <w:t>Информация о новизне товара</w:t>
      </w:r>
      <w:r w:rsidRPr="006B7C55">
        <w:rPr>
          <w:rFonts w:ascii="Times New Roman" w:eastAsia="Times New Roman" w:hAnsi="Times New Roman" w:cs="Times New Roman"/>
          <w:b/>
          <w:sz w:val="28"/>
          <w:szCs w:val="28"/>
        </w:rPr>
        <w:t xml:space="preserve">: </w:t>
      </w:r>
      <w:r w:rsidRPr="006B7C55">
        <w:rPr>
          <w:rFonts w:ascii="Times New Roman" w:eastAsia="Times New Roman" w:hAnsi="Times New Roman" w:cs="Times New Roman"/>
          <w:bCs/>
          <w:sz w:val="28"/>
          <w:szCs w:val="28"/>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6B7C55" w:rsidRPr="006B7C55" w:rsidRDefault="006B7C55" w:rsidP="006B7C55">
      <w:pPr>
        <w:tabs>
          <w:tab w:val="num" w:pos="720"/>
        </w:tabs>
        <w:suppressAutoHyphens/>
        <w:spacing w:after="0" w:line="240" w:lineRule="auto"/>
        <w:ind w:firstLine="426"/>
        <w:jc w:val="both"/>
        <w:rPr>
          <w:rFonts w:ascii="Times New Roman" w:eastAsia="Times New Roman" w:hAnsi="Times New Roman" w:cs="Times New Roman"/>
          <w:color w:val="000000"/>
          <w:sz w:val="28"/>
          <w:szCs w:val="28"/>
        </w:rPr>
      </w:pPr>
    </w:p>
    <w:p w:rsidR="006B7C55" w:rsidRPr="006B7C55" w:rsidRDefault="006B7C55" w:rsidP="006B7C55">
      <w:pPr>
        <w:spacing w:after="0" w:line="240" w:lineRule="auto"/>
        <w:ind w:firstLine="426"/>
        <w:jc w:val="both"/>
        <w:rPr>
          <w:rFonts w:ascii="Times New Roman" w:eastAsia="Times New Roman" w:hAnsi="Times New Roman" w:cs="Times New Roman"/>
          <w:b/>
          <w:spacing w:val="-2"/>
          <w:sz w:val="28"/>
          <w:szCs w:val="28"/>
        </w:rPr>
      </w:pPr>
      <w:r w:rsidRPr="006B7C55">
        <w:rPr>
          <w:rFonts w:ascii="Times New Roman" w:eastAsia="Times New Roman" w:hAnsi="Times New Roman" w:cs="Times New Roman"/>
          <w:b/>
          <w:spacing w:val="-2"/>
          <w:sz w:val="28"/>
          <w:szCs w:val="28"/>
        </w:rPr>
        <w:t xml:space="preserve"> </w:t>
      </w:r>
    </w:p>
    <w:tbl>
      <w:tblPr>
        <w:tblW w:w="101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6"/>
        <w:gridCol w:w="3594"/>
        <w:gridCol w:w="2478"/>
        <w:gridCol w:w="3096"/>
      </w:tblGrid>
      <w:tr w:rsidR="006B7C55" w:rsidRPr="006B7C55" w:rsidTr="00AB3907">
        <w:tc>
          <w:tcPr>
            <w:tcW w:w="876" w:type="dxa"/>
            <w:shd w:val="clear" w:color="auto" w:fill="auto"/>
          </w:tcPr>
          <w:p w:rsidR="006B7C55" w:rsidRPr="006B7C55" w:rsidRDefault="006B7C55" w:rsidP="006B7C55">
            <w:pPr>
              <w:spacing w:after="0" w:line="240" w:lineRule="auto"/>
              <w:ind w:firstLine="426"/>
              <w:jc w:val="center"/>
              <w:rPr>
                <w:rFonts w:ascii="Times New Roman" w:eastAsia="Times New Roman" w:hAnsi="Times New Roman" w:cs="Times New Roman"/>
                <w:b/>
                <w:color w:val="000000"/>
                <w:sz w:val="28"/>
                <w:szCs w:val="28"/>
              </w:rPr>
            </w:pPr>
            <w:r w:rsidRPr="006B7C55">
              <w:rPr>
                <w:rFonts w:ascii="Times New Roman" w:eastAsia="Times New Roman" w:hAnsi="Times New Roman" w:cs="Times New Roman"/>
                <w:b/>
                <w:color w:val="000000"/>
                <w:sz w:val="28"/>
                <w:szCs w:val="28"/>
              </w:rPr>
              <w:lastRenderedPageBreak/>
              <w:t>№ п/п</w:t>
            </w:r>
          </w:p>
        </w:tc>
        <w:tc>
          <w:tcPr>
            <w:tcW w:w="3660" w:type="dxa"/>
            <w:shd w:val="clear" w:color="auto" w:fill="auto"/>
          </w:tcPr>
          <w:p w:rsidR="006B7C55" w:rsidRPr="006B7C55" w:rsidRDefault="006B7C55" w:rsidP="006B7C55">
            <w:pPr>
              <w:spacing w:after="0" w:line="240" w:lineRule="auto"/>
              <w:ind w:firstLine="426"/>
              <w:jc w:val="center"/>
              <w:rPr>
                <w:rFonts w:ascii="Times New Roman" w:eastAsia="Times New Roman" w:hAnsi="Times New Roman" w:cs="Times New Roman"/>
                <w:b/>
                <w:color w:val="000000"/>
                <w:sz w:val="28"/>
                <w:szCs w:val="28"/>
              </w:rPr>
            </w:pPr>
            <w:r w:rsidRPr="006B7C55">
              <w:rPr>
                <w:rFonts w:ascii="Times New Roman" w:eastAsia="Times New Roman" w:hAnsi="Times New Roman" w:cs="Times New Roman"/>
                <w:b/>
                <w:color w:val="000000"/>
                <w:sz w:val="28"/>
                <w:szCs w:val="28"/>
              </w:rPr>
              <w:t>Наименование</w:t>
            </w:r>
          </w:p>
        </w:tc>
        <w:tc>
          <w:tcPr>
            <w:tcW w:w="2552" w:type="dxa"/>
            <w:shd w:val="clear" w:color="auto" w:fill="auto"/>
          </w:tcPr>
          <w:p w:rsidR="006B7C55" w:rsidRPr="006B7C55" w:rsidRDefault="006B7C55" w:rsidP="006B7C55">
            <w:pPr>
              <w:spacing w:after="0" w:line="240" w:lineRule="auto"/>
              <w:ind w:firstLine="426"/>
              <w:jc w:val="center"/>
              <w:rPr>
                <w:rFonts w:ascii="Times New Roman" w:eastAsia="Times New Roman" w:hAnsi="Times New Roman" w:cs="Times New Roman"/>
                <w:b/>
                <w:color w:val="000000"/>
                <w:sz w:val="28"/>
                <w:szCs w:val="28"/>
              </w:rPr>
            </w:pPr>
            <w:r w:rsidRPr="006B7C55">
              <w:rPr>
                <w:rFonts w:ascii="Times New Roman" w:eastAsia="Times New Roman" w:hAnsi="Times New Roman" w:cs="Times New Roman"/>
                <w:b/>
                <w:color w:val="000000"/>
                <w:sz w:val="28"/>
                <w:szCs w:val="28"/>
              </w:rPr>
              <w:t>Требуемое значение показателей</w:t>
            </w:r>
          </w:p>
        </w:tc>
        <w:tc>
          <w:tcPr>
            <w:tcW w:w="3066" w:type="dxa"/>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b/>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w:t>
            </w:r>
          </w:p>
        </w:tc>
        <w:tc>
          <w:tcPr>
            <w:tcW w:w="3660" w:type="dxa"/>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b/>
                <w:color w:val="000000"/>
                <w:sz w:val="28"/>
                <w:szCs w:val="28"/>
              </w:rPr>
            </w:pPr>
            <w:r w:rsidRPr="006B7C55">
              <w:rPr>
                <w:rFonts w:ascii="Times New Roman" w:eastAsia="Times New Roman" w:hAnsi="Times New Roman" w:cs="Times New Roman"/>
                <w:b/>
                <w:color w:val="000000"/>
                <w:sz w:val="28"/>
                <w:szCs w:val="28"/>
              </w:rPr>
              <w:t>Ограждение хоккейной коробки</w:t>
            </w:r>
          </w:p>
        </w:tc>
        <w:tc>
          <w:tcPr>
            <w:tcW w:w="2552" w:type="dxa"/>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b/>
                <w:color w:val="000000"/>
                <w:sz w:val="28"/>
                <w:szCs w:val="28"/>
              </w:rPr>
            </w:pPr>
          </w:p>
        </w:tc>
        <w:tc>
          <w:tcPr>
            <w:tcW w:w="3066" w:type="dxa"/>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b/>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w:t>
            </w:r>
          </w:p>
        </w:tc>
        <w:tc>
          <w:tcPr>
            <w:tcW w:w="3660" w:type="dxa"/>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i/>
                <w:color w:val="000000"/>
                <w:sz w:val="28"/>
                <w:szCs w:val="28"/>
              </w:rPr>
            </w:pPr>
            <w:r w:rsidRPr="006B7C55">
              <w:rPr>
                <w:rFonts w:ascii="Times New Roman" w:eastAsia="Times New Roman" w:hAnsi="Times New Roman" w:cs="Times New Roman"/>
                <w:i/>
                <w:color w:val="000000"/>
                <w:sz w:val="28"/>
                <w:szCs w:val="28"/>
              </w:rPr>
              <w:t>Хоккейный борта</w:t>
            </w:r>
          </w:p>
        </w:tc>
        <w:tc>
          <w:tcPr>
            <w:tcW w:w="2552" w:type="dxa"/>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b/>
                <w:color w:val="000000"/>
                <w:sz w:val="28"/>
                <w:szCs w:val="28"/>
              </w:rPr>
            </w:pPr>
          </w:p>
        </w:tc>
        <w:tc>
          <w:tcPr>
            <w:tcW w:w="3066" w:type="dxa"/>
            <w:vMerge w:val="restart"/>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b/>
                <w:color w:val="000000"/>
                <w:sz w:val="28"/>
                <w:szCs w:val="28"/>
              </w:rPr>
            </w:pPr>
            <w:r w:rsidRPr="006B7C55">
              <w:rPr>
                <w:rFonts w:ascii="Times New Roman" w:eastAsia="Arial" w:hAnsi="Times New Roman" w:cs="Times New Roman"/>
                <w:noProof/>
                <w:color w:val="000000"/>
                <w:kern w:val="1"/>
                <w:sz w:val="28"/>
                <w:szCs w:val="28"/>
              </w:rPr>
              <w:drawing>
                <wp:anchor distT="0" distB="0" distL="114300" distR="114300" simplePos="0" relativeHeight="251661312" behindDoc="0" locked="0" layoutInCell="1" allowOverlap="1">
                  <wp:simplePos x="0" y="0"/>
                  <wp:positionH relativeFrom="column">
                    <wp:posOffset>70485</wp:posOffset>
                  </wp:positionH>
                  <wp:positionV relativeFrom="paragraph">
                    <wp:posOffset>113030</wp:posOffset>
                  </wp:positionV>
                  <wp:extent cx="1724152" cy="1990598"/>
                  <wp:effectExtent l="19050" t="0" r="9398" b="0"/>
                  <wp:wrapThrough wrapText="bothSides">
                    <wp:wrapPolygon edited="0">
                      <wp:start x="1909" y="0"/>
                      <wp:lineTo x="477" y="827"/>
                      <wp:lineTo x="-239" y="3307"/>
                      <wp:lineTo x="-239" y="19844"/>
                      <wp:lineTo x="1671" y="21291"/>
                      <wp:lineTo x="1909" y="21291"/>
                      <wp:lineTo x="19808" y="21291"/>
                      <wp:lineTo x="20047" y="21291"/>
                      <wp:lineTo x="21718" y="20051"/>
                      <wp:lineTo x="21718" y="1860"/>
                      <wp:lineTo x="21002" y="827"/>
                      <wp:lineTo x="19570" y="0"/>
                      <wp:lineTo x="1909" y="0"/>
                    </wp:wrapPolygon>
                  </wp:wrapThrough>
                  <wp:docPr id="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25" cstate="print">
                            <a:extLst>
                              <a:ext uri="{28A0092B-C50C-407E-A947-70E740481C1C}">
                                <a14:useLocalDpi xmlns="" xmlns:mc="http://schemas.openxmlformats.org/markup-compatibility/2006" xmlns:a14="http://schemas.microsoft.com/office/drawing/2010/main" xmlns:w="http://schemas.openxmlformats.org/wordprocessingml/2006/main" xmlns:w10="urn:schemas-microsoft-com:office:word" xmlns:v="urn:schemas-microsoft-com:vml" xmlns:o="urn:schemas-microsoft-com:office:office" val="0"/>
                              </a:ext>
                            </a:extLst>
                          </a:blip>
                          <a:stretch>
                            <a:fillRect/>
                          </a:stretch>
                        </pic:blipFill>
                        <pic:spPr>
                          <a:xfrm>
                            <a:off x="0" y="0"/>
                            <a:ext cx="1724152" cy="1990598"/>
                          </a:xfrm>
                          <a:prstGeom prst="roundRect">
                            <a:avLst/>
                          </a:prstGeom>
                        </pic:spPr>
                      </pic:pic>
                    </a:graphicData>
                  </a:graphic>
                </wp:anchor>
              </w:drawing>
            </w: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1.1.1</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Материал: Стеклопластиковые панели</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Соответствие </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1.1.2</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Толщина, мм</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Не менее 7 </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1.1.3</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Высота, мм</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1230</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1.1.4</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Длина, мм</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2000</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1.1.5</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Цвет стеклопластика: белый</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1.1.6.1</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В верхней части борта должны быть перила синего цвета </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1.1.6.2</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Ширина - мм</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58</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1.1.7.1</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В нижней части борта</w:t>
            </w:r>
            <w:r w:rsidRPr="006B7C55">
              <w:rPr>
                <w:rFonts w:ascii="Times New Roman" w:eastAsia="Calibri" w:hAnsi="Times New Roman" w:cs="Times New Roman"/>
                <w:sz w:val="28"/>
                <w:szCs w:val="28"/>
                <w:lang w:eastAsia="en-US"/>
              </w:rPr>
              <w:t xml:space="preserve"> </w:t>
            </w:r>
            <w:r w:rsidRPr="006B7C55">
              <w:rPr>
                <w:rFonts w:ascii="Times New Roman" w:eastAsia="Times New Roman" w:hAnsi="Times New Roman" w:cs="Times New Roman"/>
                <w:color w:val="000000"/>
                <w:sz w:val="28"/>
                <w:szCs w:val="28"/>
              </w:rPr>
              <w:t>должны быть усилены отбойной пластиной желтого цвета.</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1.1.7.2</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Ширина, мм </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b/>
                <w:color w:val="000000"/>
                <w:sz w:val="28"/>
                <w:szCs w:val="28"/>
              </w:rPr>
            </w:pPr>
            <w:r w:rsidRPr="006B7C55">
              <w:rPr>
                <w:rFonts w:ascii="Times New Roman" w:eastAsia="Times New Roman" w:hAnsi="Times New Roman" w:cs="Times New Roman"/>
                <w:color w:val="000000"/>
                <w:sz w:val="28"/>
                <w:szCs w:val="28"/>
              </w:rPr>
              <w:t>Не менее 190</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1.1.7.3</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Материал отбойной пластины: полиэтилен высокого давления (ПЭНД).</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b/>
                <w:color w:val="000000"/>
                <w:sz w:val="28"/>
                <w:szCs w:val="28"/>
              </w:rPr>
            </w:pPr>
            <w:r w:rsidRPr="006B7C55">
              <w:rPr>
                <w:rFonts w:ascii="Times New Roman" w:eastAsia="Times New Roman" w:hAnsi="Times New Roman" w:cs="Times New Roman"/>
                <w:color w:val="000000"/>
                <w:sz w:val="28"/>
                <w:szCs w:val="28"/>
              </w:rPr>
              <w:t>Соответствие</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1.2</w:t>
            </w:r>
          </w:p>
        </w:tc>
        <w:tc>
          <w:tcPr>
            <w:tcW w:w="3660" w:type="dxa"/>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i/>
                <w:color w:val="000000"/>
                <w:sz w:val="28"/>
                <w:szCs w:val="28"/>
              </w:rPr>
            </w:pPr>
            <w:r w:rsidRPr="006B7C55">
              <w:rPr>
                <w:rFonts w:ascii="Times New Roman" w:eastAsia="Times New Roman" w:hAnsi="Times New Roman" w:cs="Times New Roman"/>
                <w:i/>
                <w:color w:val="000000"/>
                <w:sz w:val="28"/>
                <w:szCs w:val="28"/>
              </w:rPr>
              <w:t>Калитки для игроков</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Наличие </w:t>
            </w:r>
          </w:p>
        </w:tc>
        <w:tc>
          <w:tcPr>
            <w:tcW w:w="3066" w:type="dxa"/>
            <w:vMerge w:val="restart"/>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r w:rsidRPr="006B7C55">
              <w:rPr>
                <w:rFonts w:ascii="Times New Roman" w:eastAsia="Arial" w:hAnsi="Times New Roman" w:cs="Times New Roman"/>
                <w:noProof/>
                <w:color w:val="000000"/>
                <w:kern w:val="1"/>
                <w:sz w:val="28"/>
                <w:szCs w:val="28"/>
              </w:rPr>
              <w:drawing>
                <wp:anchor distT="0" distB="0" distL="114300" distR="114300" simplePos="0" relativeHeight="251662336" behindDoc="0" locked="0" layoutInCell="1" allowOverlap="1">
                  <wp:simplePos x="0" y="0"/>
                  <wp:positionH relativeFrom="column">
                    <wp:posOffset>26035</wp:posOffset>
                  </wp:positionH>
                  <wp:positionV relativeFrom="paragraph">
                    <wp:posOffset>91440</wp:posOffset>
                  </wp:positionV>
                  <wp:extent cx="1800225" cy="1457325"/>
                  <wp:effectExtent l="19050" t="0" r="9525" b="0"/>
                  <wp:wrapThrough wrapText="bothSides">
                    <wp:wrapPolygon edited="0">
                      <wp:start x="-229" y="0"/>
                      <wp:lineTo x="-229" y="21459"/>
                      <wp:lineTo x="21714" y="21459"/>
                      <wp:lineTo x="21714" y="0"/>
                      <wp:lineTo x="-229" y="0"/>
                    </wp:wrapPolygon>
                  </wp:wrapThrough>
                  <wp:docPr id="8" name="Рисунок 2" descr="DSC043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SC04332.JPG"/>
                          <pic:cNvPicPr>
                            <a:picLocks noChangeAspect="1" noChangeArrowheads="1"/>
                          </pic:cNvPicPr>
                        </pic:nvPicPr>
                        <pic:blipFill>
                          <a:blip r:embed="rId26"/>
                          <a:srcRect t="4288" b="3018"/>
                          <a:stretch>
                            <a:fillRect/>
                          </a:stretch>
                        </pic:blipFill>
                        <pic:spPr bwMode="auto">
                          <a:xfrm>
                            <a:off x="0" y="0"/>
                            <a:ext cx="1800225" cy="1457325"/>
                          </a:xfrm>
                          <a:prstGeom prst="rect">
                            <a:avLst/>
                          </a:prstGeom>
                          <a:noFill/>
                          <a:ln w="9525">
                            <a:noFill/>
                            <a:miter lim="800000"/>
                            <a:headEnd/>
                            <a:tailEnd/>
                          </a:ln>
                        </pic:spPr>
                      </pic:pic>
                    </a:graphicData>
                  </a:graphic>
                </wp:anchor>
              </w:drawing>
            </w: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1.2.1</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Шириной, мм (2 шт.) </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b/>
                <w:color w:val="000000"/>
                <w:sz w:val="28"/>
                <w:szCs w:val="28"/>
              </w:rPr>
            </w:pPr>
            <w:r w:rsidRPr="006B7C55">
              <w:rPr>
                <w:rFonts w:ascii="Times New Roman" w:eastAsia="Times New Roman" w:hAnsi="Times New Roman" w:cs="Times New Roman"/>
                <w:color w:val="000000"/>
                <w:sz w:val="28"/>
                <w:szCs w:val="28"/>
              </w:rPr>
              <w:t>не менее 900</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1.2.2</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Количество, шт. </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2 </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1.2.3</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Наличие самозакрывающихся замков </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 2 шт.</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1.3</w:t>
            </w:r>
          </w:p>
        </w:tc>
        <w:tc>
          <w:tcPr>
            <w:tcW w:w="3660" w:type="dxa"/>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i/>
                <w:color w:val="000000"/>
                <w:sz w:val="28"/>
                <w:szCs w:val="28"/>
              </w:rPr>
            </w:pPr>
            <w:r w:rsidRPr="006B7C55">
              <w:rPr>
                <w:rFonts w:ascii="Times New Roman" w:eastAsia="Times New Roman" w:hAnsi="Times New Roman" w:cs="Times New Roman"/>
                <w:i/>
                <w:color w:val="000000"/>
                <w:sz w:val="28"/>
                <w:szCs w:val="28"/>
              </w:rPr>
              <w:t>Ворота распашного типа</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Наличие </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1.3.1</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Ширина, мм</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4000</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1.3.2</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Наличие засова для закрывания </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1.3.3</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Створки ворот должны быть оснащены откатными роликами для удобства открывания/закрывания </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1.4</w:t>
            </w:r>
          </w:p>
        </w:tc>
        <w:tc>
          <w:tcPr>
            <w:tcW w:w="3660" w:type="dxa"/>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i/>
                <w:color w:val="000000"/>
                <w:sz w:val="28"/>
                <w:szCs w:val="28"/>
              </w:rPr>
            </w:pPr>
            <w:r w:rsidRPr="006B7C55">
              <w:rPr>
                <w:rFonts w:ascii="Times New Roman" w:eastAsia="Times New Roman" w:hAnsi="Times New Roman" w:cs="Times New Roman"/>
                <w:i/>
                <w:color w:val="000000"/>
                <w:sz w:val="28"/>
                <w:szCs w:val="28"/>
              </w:rPr>
              <w:t xml:space="preserve">Рамы и стойки, к которым крепятся борта: металлические </w:t>
            </w:r>
            <w:r w:rsidRPr="006B7C55">
              <w:rPr>
                <w:rFonts w:ascii="Times New Roman" w:eastAsia="Times New Roman" w:hAnsi="Times New Roman" w:cs="Times New Roman"/>
                <w:i/>
                <w:color w:val="000000"/>
                <w:sz w:val="28"/>
                <w:szCs w:val="28"/>
              </w:rPr>
              <w:lastRenderedPageBreak/>
              <w:t>конструкции, поддерживающие панели бортов и прикрепляемые к основанию площадки с помощью анкерных болтов</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lastRenderedPageBreak/>
              <w:t>Наличие</w:t>
            </w:r>
          </w:p>
        </w:tc>
        <w:tc>
          <w:tcPr>
            <w:tcW w:w="3066" w:type="dxa"/>
            <w:vMerge w:val="restart"/>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r w:rsidRPr="006B7C55">
              <w:rPr>
                <w:rFonts w:ascii="Times New Roman" w:eastAsia="Arial" w:hAnsi="Times New Roman" w:cs="Times New Roman"/>
                <w:noProof/>
                <w:color w:val="000000"/>
                <w:kern w:val="1"/>
                <w:sz w:val="28"/>
                <w:szCs w:val="28"/>
              </w:rPr>
              <w:drawing>
                <wp:anchor distT="0" distB="0" distL="114300" distR="114300" simplePos="0" relativeHeight="251663360" behindDoc="1" locked="0" layoutInCell="1" allowOverlap="1">
                  <wp:simplePos x="0" y="0"/>
                  <wp:positionH relativeFrom="column">
                    <wp:posOffset>-2540</wp:posOffset>
                  </wp:positionH>
                  <wp:positionV relativeFrom="paragraph">
                    <wp:posOffset>119380</wp:posOffset>
                  </wp:positionV>
                  <wp:extent cx="1771650" cy="1952625"/>
                  <wp:effectExtent l="19050" t="0" r="0" b="0"/>
                  <wp:wrapThrough wrapText="bothSides">
                    <wp:wrapPolygon edited="0">
                      <wp:start x="-232" y="0"/>
                      <wp:lineTo x="-232" y="21495"/>
                      <wp:lineTo x="21600" y="21495"/>
                      <wp:lineTo x="21600" y="0"/>
                      <wp:lineTo x="-232" y="0"/>
                    </wp:wrapPolygon>
                  </wp:wrapThrough>
                  <wp:docPr id="9" name="Рисунок 3" descr="DSC04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DSC04343.JPG"/>
                          <pic:cNvPicPr>
                            <a:picLocks noChangeAspect="1" noChangeArrowheads="1"/>
                          </pic:cNvPicPr>
                        </pic:nvPicPr>
                        <pic:blipFill>
                          <a:blip r:embed="rId27"/>
                          <a:srcRect t="5453" b="10915"/>
                          <a:stretch>
                            <a:fillRect/>
                          </a:stretch>
                        </pic:blipFill>
                        <pic:spPr bwMode="auto">
                          <a:xfrm>
                            <a:off x="0" y="0"/>
                            <a:ext cx="1771650" cy="1952625"/>
                          </a:xfrm>
                          <a:prstGeom prst="rect">
                            <a:avLst/>
                          </a:prstGeom>
                          <a:noFill/>
                          <a:ln w="9525">
                            <a:noFill/>
                            <a:miter lim="800000"/>
                            <a:headEnd/>
                            <a:tailEnd/>
                          </a:ln>
                        </pic:spPr>
                      </pic:pic>
                    </a:graphicData>
                  </a:graphic>
                </wp:anchor>
              </w:drawing>
            </w: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lastRenderedPageBreak/>
              <w:t>1.4.1</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Материал: стальная профильная труба</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Соответствие </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1.4.2.1</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Размер трубы рамы: </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Длина, мм</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Ширина, мм</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Высота, мм </w:t>
            </w:r>
          </w:p>
        </w:tc>
        <w:tc>
          <w:tcPr>
            <w:tcW w:w="2552" w:type="dxa"/>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50</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25</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1,5</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1.4.2.2</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Размер трубы стойки: </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Длина, мм</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Ширина, мм</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Высота, мм</w:t>
            </w:r>
          </w:p>
        </w:tc>
        <w:tc>
          <w:tcPr>
            <w:tcW w:w="2552" w:type="dxa"/>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40</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25</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1,5</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1.4.3</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Вся металлоконструкция хоккейного корта должна быть покрыта полимерным покрытием</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1.5</w:t>
            </w:r>
          </w:p>
        </w:tc>
        <w:tc>
          <w:tcPr>
            <w:tcW w:w="3660" w:type="dxa"/>
            <w:shd w:val="clear" w:color="auto" w:fill="auto"/>
          </w:tcPr>
          <w:p w:rsidR="006B7C55" w:rsidRPr="008B0095" w:rsidRDefault="006B7C55" w:rsidP="008B0095">
            <w:pPr>
              <w:spacing w:after="0" w:line="240" w:lineRule="auto"/>
              <w:ind w:firstLine="40"/>
              <w:jc w:val="both"/>
              <w:rPr>
                <w:rFonts w:ascii="Times New Roman" w:eastAsia="Times New Roman" w:hAnsi="Times New Roman" w:cs="Times New Roman"/>
                <w:color w:val="000000"/>
                <w:sz w:val="28"/>
                <w:szCs w:val="28"/>
              </w:rPr>
            </w:pPr>
            <w:r w:rsidRPr="008B0095">
              <w:rPr>
                <w:rFonts w:ascii="Times New Roman" w:eastAsia="Times New Roman" w:hAnsi="Times New Roman" w:cs="Times New Roman"/>
                <w:color w:val="000000"/>
                <w:sz w:val="28"/>
                <w:szCs w:val="28"/>
              </w:rPr>
              <w:t>Защита от попадания шайбы за пределы площадки в зоне ворот и на закруглении бортов:</w:t>
            </w:r>
            <w:r w:rsidRPr="008B0095">
              <w:rPr>
                <w:rFonts w:ascii="Times New Roman" w:eastAsia="Calibri" w:hAnsi="Times New Roman" w:cs="Times New Roman"/>
                <w:sz w:val="28"/>
                <w:szCs w:val="28"/>
                <w:lang w:eastAsia="en-US"/>
              </w:rPr>
              <w:t xml:space="preserve"> </w:t>
            </w:r>
            <w:r w:rsidRPr="008B0095">
              <w:rPr>
                <w:rFonts w:ascii="Times New Roman" w:eastAsia="Times New Roman" w:hAnsi="Times New Roman" w:cs="Times New Roman"/>
                <w:color w:val="000000"/>
                <w:sz w:val="28"/>
                <w:szCs w:val="28"/>
              </w:rPr>
              <w:t xml:space="preserve">панели из стального уголка с заполнением из оцинкованной сетки-рабицы </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Наличие</w:t>
            </w:r>
          </w:p>
        </w:tc>
        <w:tc>
          <w:tcPr>
            <w:tcW w:w="3066" w:type="dxa"/>
            <w:vMerge w:val="restart"/>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1.5.1</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Размер уголка, мм </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35</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1.5.2</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Краска: полимерно-порошковая</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1.5.3</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Размер ячейки сетки-рабицы</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Длина, мм</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Ширина, мм</w:t>
            </w:r>
          </w:p>
        </w:tc>
        <w:tc>
          <w:tcPr>
            <w:tcW w:w="2552" w:type="dxa"/>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45 и не более 48</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45</w:t>
            </w:r>
            <w:r w:rsidRPr="006B7C55">
              <w:rPr>
                <w:rFonts w:ascii="Times New Roman" w:eastAsia="Calibri" w:hAnsi="Times New Roman" w:cs="Times New Roman"/>
                <w:sz w:val="28"/>
                <w:szCs w:val="28"/>
                <w:lang w:eastAsia="en-US"/>
              </w:rPr>
              <w:t xml:space="preserve"> </w:t>
            </w:r>
            <w:r w:rsidRPr="006B7C55">
              <w:rPr>
                <w:rFonts w:ascii="Times New Roman" w:eastAsia="Times New Roman" w:hAnsi="Times New Roman" w:cs="Times New Roman"/>
                <w:color w:val="000000"/>
                <w:sz w:val="28"/>
                <w:szCs w:val="28"/>
              </w:rPr>
              <w:t>и не более 48</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1.5.4</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Толщина сетки-рабицы,</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- 1,8</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1.5.5</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Высота ограждения, м.</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1,5</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1.5.6</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Длина, п.м.</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60</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w:t>
            </w:r>
          </w:p>
        </w:tc>
        <w:tc>
          <w:tcPr>
            <w:tcW w:w="3660" w:type="dxa"/>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b/>
                <w:color w:val="000000"/>
                <w:sz w:val="28"/>
                <w:szCs w:val="28"/>
              </w:rPr>
            </w:pPr>
            <w:r w:rsidRPr="006B7C55">
              <w:rPr>
                <w:rFonts w:ascii="Times New Roman" w:eastAsia="Times New Roman" w:hAnsi="Times New Roman" w:cs="Times New Roman"/>
                <w:b/>
                <w:color w:val="000000"/>
                <w:sz w:val="28"/>
                <w:szCs w:val="28"/>
              </w:rPr>
              <w:t>Ворота хоккейные</w:t>
            </w:r>
          </w:p>
        </w:tc>
        <w:tc>
          <w:tcPr>
            <w:tcW w:w="2552" w:type="dxa"/>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c>
          <w:tcPr>
            <w:tcW w:w="3066" w:type="dxa"/>
            <w:vMerge w:val="restart"/>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2.1</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Назначение: для спортивных площадок</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2.2</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highlight w:val="yellow"/>
              </w:rPr>
            </w:pPr>
            <w:r w:rsidRPr="006B7C55">
              <w:rPr>
                <w:rFonts w:ascii="Times New Roman" w:eastAsia="Times New Roman" w:hAnsi="Times New Roman" w:cs="Times New Roman"/>
                <w:color w:val="000000"/>
                <w:sz w:val="28"/>
                <w:szCs w:val="28"/>
              </w:rPr>
              <w:t>Материал каркаса: труба круглого сечения</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highlight w:val="yellow"/>
              </w:rPr>
            </w:pPr>
            <w:r w:rsidRPr="006B7C55">
              <w:rPr>
                <w:rFonts w:ascii="Times New Roman" w:eastAsia="Times New Roman" w:hAnsi="Times New Roman" w:cs="Times New Roman"/>
                <w:color w:val="000000"/>
                <w:sz w:val="28"/>
                <w:szCs w:val="28"/>
              </w:rPr>
              <w:t>Соответствие</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highlight w:val="yellow"/>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2.2.1</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highlight w:val="yellow"/>
              </w:rPr>
            </w:pPr>
            <w:r w:rsidRPr="006B7C55">
              <w:rPr>
                <w:rFonts w:ascii="Times New Roman" w:eastAsia="Times New Roman" w:hAnsi="Times New Roman" w:cs="Times New Roman"/>
                <w:color w:val="000000"/>
                <w:sz w:val="28"/>
                <w:szCs w:val="28"/>
              </w:rPr>
              <w:t>Размер сечения, мм</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highlight w:val="yellow"/>
              </w:rPr>
            </w:pPr>
            <w:r w:rsidRPr="006B7C55">
              <w:rPr>
                <w:rFonts w:ascii="Times New Roman" w:eastAsia="Times New Roman" w:hAnsi="Times New Roman" w:cs="Times New Roman"/>
                <w:color w:val="000000"/>
                <w:sz w:val="28"/>
                <w:szCs w:val="28"/>
              </w:rPr>
              <w:t xml:space="preserve">Не менее 50 и не </w:t>
            </w:r>
            <w:r w:rsidRPr="006B7C55">
              <w:rPr>
                <w:rFonts w:ascii="Times New Roman" w:eastAsia="Times New Roman" w:hAnsi="Times New Roman" w:cs="Times New Roman"/>
                <w:color w:val="000000"/>
                <w:sz w:val="28"/>
                <w:szCs w:val="28"/>
              </w:rPr>
              <w:lastRenderedPageBreak/>
              <w:t>более 52</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highlight w:val="yellow"/>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lastRenderedPageBreak/>
              <w:t>2.2.2</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highlight w:val="yellow"/>
              </w:rPr>
            </w:pPr>
            <w:r w:rsidRPr="006B7C55">
              <w:rPr>
                <w:rFonts w:ascii="Times New Roman" w:eastAsia="Times New Roman" w:hAnsi="Times New Roman" w:cs="Times New Roman"/>
                <w:color w:val="000000"/>
                <w:sz w:val="28"/>
                <w:szCs w:val="28"/>
              </w:rPr>
              <w:t>Размер сечения, мм</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highlight w:val="yellow"/>
              </w:rPr>
            </w:pPr>
            <w:r w:rsidRPr="006B7C55">
              <w:rPr>
                <w:rFonts w:ascii="Times New Roman" w:eastAsia="Times New Roman" w:hAnsi="Times New Roman" w:cs="Times New Roman"/>
                <w:color w:val="000000"/>
                <w:sz w:val="28"/>
                <w:szCs w:val="28"/>
              </w:rPr>
              <w:t>Не менее 42 и не более 44</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highlight w:val="yellow"/>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2.3</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Должны быть окрашены полимерно-порошковой краской красного цвета</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2.4</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Наличие крепления для навешивания сетки</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2.5</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Наличие капроновой сети</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2.5.1</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Толщина нити, мм</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2,2</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r w:rsidR="006B7C55" w:rsidRPr="006B7C55" w:rsidTr="00AB3907">
        <w:tc>
          <w:tcPr>
            <w:tcW w:w="876"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2.5.2</w:t>
            </w:r>
          </w:p>
        </w:tc>
        <w:tc>
          <w:tcPr>
            <w:tcW w:w="3660"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Количество: комплект из 2 шт.</w:t>
            </w:r>
          </w:p>
        </w:tc>
        <w:tc>
          <w:tcPr>
            <w:tcW w:w="2552" w:type="dxa"/>
            <w:shd w:val="clear" w:color="auto" w:fill="auto"/>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3066" w:type="dxa"/>
            <w:vMerge/>
            <w:shd w:val="clear" w:color="auto" w:fill="auto"/>
          </w:tcPr>
          <w:p w:rsidR="006B7C55" w:rsidRPr="006B7C55" w:rsidRDefault="006B7C55" w:rsidP="006B7C55">
            <w:pPr>
              <w:spacing w:after="0" w:line="240" w:lineRule="auto"/>
              <w:ind w:firstLine="426"/>
              <w:jc w:val="both"/>
              <w:rPr>
                <w:rFonts w:ascii="Times New Roman" w:eastAsia="Times New Roman" w:hAnsi="Times New Roman" w:cs="Times New Roman"/>
                <w:color w:val="000000"/>
                <w:sz w:val="28"/>
                <w:szCs w:val="28"/>
              </w:rPr>
            </w:pPr>
          </w:p>
        </w:tc>
      </w:tr>
    </w:tbl>
    <w:p w:rsidR="006B7C55" w:rsidRPr="006B7C55" w:rsidRDefault="006B7C55" w:rsidP="006B7C55">
      <w:pPr>
        <w:spacing w:after="0" w:line="240" w:lineRule="auto"/>
        <w:ind w:firstLine="426"/>
        <w:contextualSpacing/>
        <w:rPr>
          <w:rFonts w:ascii="Times New Roman" w:eastAsia="Calibri" w:hAnsi="Times New Roman" w:cs="Times New Roman"/>
          <w:b/>
          <w:sz w:val="28"/>
          <w:szCs w:val="28"/>
          <w:lang w:eastAsia="en-US"/>
        </w:rPr>
      </w:pPr>
    </w:p>
    <w:p w:rsidR="006B7C55" w:rsidRPr="006B7C55" w:rsidRDefault="006B7C55" w:rsidP="006B7C55">
      <w:pPr>
        <w:suppressAutoHyphens/>
        <w:autoSpaceDE w:val="0"/>
        <w:spacing w:after="0" w:line="240" w:lineRule="auto"/>
        <w:ind w:firstLine="426"/>
        <w:jc w:val="center"/>
        <w:rPr>
          <w:rFonts w:ascii="Times New Roman" w:eastAsia="Arial" w:hAnsi="Times New Roman" w:cs="Times New Roman"/>
          <w:b/>
          <w:bCs/>
          <w:color w:val="000000"/>
          <w:kern w:val="1"/>
          <w:sz w:val="28"/>
          <w:szCs w:val="28"/>
          <w:lang w:eastAsia="ar-SA"/>
        </w:rPr>
      </w:pPr>
    </w:p>
    <w:p w:rsidR="006B7C55" w:rsidRPr="006B7C55" w:rsidRDefault="008B0095" w:rsidP="006B7C55">
      <w:pPr>
        <w:suppressAutoHyphens/>
        <w:autoSpaceDE w:val="0"/>
        <w:spacing w:after="0" w:line="240" w:lineRule="auto"/>
        <w:ind w:firstLine="426"/>
        <w:jc w:val="center"/>
        <w:rPr>
          <w:rFonts w:ascii="Times New Roman" w:eastAsia="Arial" w:hAnsi="Times New Roman" w:cs="Times New Roman"/>
          <w:b/>
          <w:bCs/>
          <w:color w:val="000000"/>
          <w:kern w:val="1"/>
          <w:sz w:val="28"/>
          <w:szCs w:val="28"/>
          <w:lang w:eastAsia="ar-SA"/>
        </w:rPr>
      </w:pPr>
      <w:r>
        <w:rPr>
          <w:rFonts w:ascii="Times New Roman" w:eastAsia="Arial" w:hAnsi="Times New Roman" w:cs="Times New Roman"/>
          <w:b/>
          <w:color w:val="000000"/>
          <w:kern w:val="1"/>
          <w:sz w:val="28"/>
          <w:szCs w:val="28"/>
          <w:lang w:eastAsia="ar-SA"/>
        </w:rPr>
        <w:t>4</w:t>
      </w:r>
      <w:r w:rsidR="006B7C55" w:rsidRPr="006B7C55">
        <w:rPr>
          <w:rFonts w:ascii="Times New Roman" w:eastAsia="Arial" w:hAnsi="Times New Roman" w:cs="Times New Roman"/>
          <w:b/>
          <w:bCs/>
          <w:color w:val="000000"/>
          <w:kern w:val="1"/>
          <w:sz w:val="28"/>
          <w:szCs w:val="28"/>
          <w:lang w:eastAsia="ar-SA"/>
        </w:rPr>
        <w:t xml:space="preserve">. ПРОЕКТ КОНТРАКТА </w:t>
      </w:r>
    </w:p>
    <w:p w:rsidR="006B7C55" w:rsidRPr="006B7C55" w:rsidRDefault="006B7C55" w:rsidP="006B7C55">
      <w:pPr>
        <w:suppressAutoHyphens/>
        <w:autoSpaceDE w:val="0"/>
        <w:spacing w:after="0" w:line="240" w:lineRule="auto"/>
        <w:ind w:firstLine="426"/>
        <w:jc w:val="center"/>
        <w:rPr>
          <w:rFonts w:ascii="Times New Roman" w:eastAsia="Arial" w:hAnsi="Times New Roman" w:cs="Times New Roman"/>
          <w:b/>
          <w:bCs/>
          <w:color w:val="000000"/>
          <w:kern w:val="1"/>
          <w:sz w:val="28"/>
          <w:szCs w:val="28"/>
          <w:lang w:eastAsia="ar-SA"/>
        </w:rPr>
      </w:pPr>
    </w:p>
    <w:p w:rsidR="006B7C55" w:rsidRPr="006B7C55" w:rsidRDefault="006B7C55" w:rsidP="006B7C55">
      <w:pPr>
        <w:suppressAutoHyphens/>
        <w:spacing w:after="0" w:line="240" w:lineRule="auto"/>
        <w:ind w:firstLine="426"/>
        <w:jc w:val="center"/>
        <w:rPr>
          <w:rFonts w:ascii="Times New Roman" w:eastAsia="Arial" w:hAnsi="Times New Roman" w:cs="Times New Roman"/>
          <w:b/>
          <w:bCs/>
          <w:kern w:val="1"/>
          <w:sz w:val="28"/>
          <w:szCs w:val="28"/>
          <w:lang w:eastAsia="ar-SA"/>
        </w:rPr>
      </w:pPr>
      <w:r w:rsidRPr="006B7C55">
        <w:rPr>
          <w:rFonts w:ascii="Times New Roman" w:eastAsia="Arial" w:hAnsi="Times New Roman" w:cs="Times New Roman"/>
          <w:b/>
          <w:bCs/>
          <w:kern w:val="1"/>
          <w:sz w:val="28"/>
          <w:szCs w:val="28"/>
          <w:lang w:eastAsia="ar-SA"/>
        </w:rPr>
        <w:t>МУНИЦИПАЛЬНЫЙ КОНТРАКТ № _____</w:t>
      </w:r>
    </w:p>
    <w:p w:rsidR="006B7C55" w:rsidRPr="006B7C55" w:rsidRDefault="006B7C55" w:rsidP="006B7C55">
      <w:pPr>
        <w:suppressAutoHyphens/>
        <w:autoSpaceDE w:val="0"/>
        <w:spacing w:after="120" w:line="240" w:lineRule="auto"/>
        <w:ind w:firstLine="426"/>
        <w:jc w:val="center"/>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 xml:space="preserve">(идентификационный код </w:t>
      </w:r>
      <w:r w:rsidRPr="006B7C55">
        <w:rPr>
          <w:rFonts w:ascii="Times New Roman" w:eastAsia="Arial" w:hAnsi="Times New Roman" w:cs="Times New Roman"/>
          <w:b/>
          <w:bCs/>
          <w:kern w:val="1"/>
          <w:sz w:val="28"/>
          <w:szCs w:val="28"/>
          <w:lang w:eastAsia="ar-SA"/>
        </w:rPr>
        <w:t xml:space="preserve">закупки </w:t>
      </w:r>
      <w:r w:rsidRPr="006B7C55">
        <w:rPr>
          <w:rFonts w:ascii="Times New Roman" w:eastAsia="Arial" w:hAnsi="Times New Roman" w:cs="Times New Roman"/>
          <w:b/>
          <w:color w:val="000000"/>
          <w:kern w:val="1"/>
          <w:sz w:val="28"/>
          <w:szCs w:val="28"/>
          <w:lang w:eastAsia="ar-SA"/>
        </w:rPr>
        <w:t>193271400009527140100100050014299244</w:t>
      </w:r>
      <w:r w:rsidRPr="006B7C55">
        <w:rPr>
          <w:rFonts w:ascii="Times New Roman" w:eastAsia="Arial" w:hAnsi="Times New Roman" w:cs="Times New Roman"/>
          <w:color w:val="000000"/>
          <w:kern w:val="1"/>
          <w:sz w:val="28"/>
          <w:szCs w:val="28"/>
          <w:lang w:eastAsia="ar-SA"/>
        </w:rPr>
        <w:t>)</w:t>
      </w:r>
    </w:p>
    <w:p w:rsidR="006B7C55" w:rsidRPr="006B7C55" w:rsidRDefault="006B7C55" w:rsidP="006B7C55">
      <w:pPr>
        <w:suppressAutoHyphens/>
        <w:spacing w:after="0" w:line="240" w:lineRule="auto"/>
        <w:ind w:firstLine="426"/>
        <w:jc w:val="both"/>
        <w:rPr>
          <w:rFonts w:ascii="Times New Roman" w:eastAsia="Arial" w:hAnsi="Times New Roman" w:cs="Times New Roman"/>
          <w:kern w:val="1"/>
          <w:sz w:val="28"/>
          <w:szCs w:val="28"/>
          <w:lang w:eastAsia="ar-SA"/>
        </w:rPr>
      </w:pPr>
      <w:r w:rsidRPr="006B7C55">
        <w:rPr>
          <w:rFonts w:ascii="Times New Roman" w:eastAsia="Arial" w:hAnsi="Times New Roman" w:cs="Times New Roman"/>
          <w:kern w:val="1"/>
          <w:sz w:val="28"/>
          <w:szCs w:val="28"/>
          <w:lang w:eastAsia="ar-SA"/>
        </w:rPr>
        <w:t xml:space="preserve">с. Маяк </w:t>
      </w:r>
      <w:r w:rsidRPr="006B7C55">
        <w:rPr>
          <w:rFonts w:ascii="Times New Roman" w:eastAsia="Arial" w:hAnsi="Times New Roman" w:cs="Times New Roman"/>
          <w:kern w:val="1"/>
          <w:sz w:val="28"/>
          <w:szCs w:val="28"/>
          <w:lang w:eastAsia="ar-SA"/>
        </w:rPr>
        <w:tab/>
      </w:r>
      <w:r w:rsidRPr="006B7C55">
        <w:rPr>
          <w:rFonts w:ascii="Times New Roman" w:eastAsia="Arial" w:hAnsi="Times New Roman" w:cs="Times New Roman"/>
          <w:kern w:val="1"/>
          <w:sz w:val="28"/>
          <w:szCs w:val="28"/>
          <w:lang w:eastAsia="ar-SA"/>
        </w:rPr>
        <w:tab/>
        <w:t xml:space="preserve">            </w:t>
      </w:r>
      <w:r w:rsidRPr="006B7C55">
        <w:rPr>
          <w:rFonts w:ascii="Times New Roman" w:eastAsia="Arial" w:hAnsi="Times New Roman" w:cs="Times New Roman"/>
          <w:kern w:val="1"/>
          <w:sz w:val="28"/>
          <w:szCs w:val="28"/>
          <w:lang w:eastAsia="ar-SA"/>
        </w:rPr>
        <w:tab/>
      </w:r>
      <w:r w:rsidRPr="006B7C55">
        <w:rPr>
          <w:rFonts w:ascii="Times New Roman" w:eastAsia="Arial" w:hAnsi="Times New Roman" w:cs="Times New Roman"/>
          <w:kern w:val="1"/>
          <w:sz w:val="28"/>
          <w:szCs w:val="28"/>
          <w:lang w:eastAsia="ar-SA"/>
        </w:rPr>
        <w:tab/>
      </w:r>
      <w:r w:rsidR="008B0095">
        <w:rPr>
          <w:rFonts w:ascii="Times New Roman" w:eastAsia="Arial" w:hAnsi="Times New Roman" w:cs="Times New Roman"/>
          <w:kern w:val="1"/>
          <w:sz w:val="28"/>
          <w:szCs w:val="28"/>
          <w:lang w:eastAsia="ar-SA"/>
        </w:rPr>
        <w:tab/>
      </w:r>
      <w:r w:rsidR="008B0095">
        <w:rPr>
          <w:rFonts w:ascii="Times New Roman" w:eastAsia="Arial" w:hAnsi="Times New Roman" w:cs="Times New Roman"/>
          <w:kern w:val="1"/>
          <w:sz w:val="28"/>
          <w:szCs w:val="28"/>
          <w:lang w:eastAsia="ar-SA"/>
        </w:rPr>
        <w:tab/>
      </w:r>
      <w:r w:rsidR="008B0095">
        <w:rPr>
          <w:rFonts w:ascii="Times New Roman" w:eastAsia="Arial" w:hAnsi="Times New Roman" w:cs="Times New Roman"/>
          <w:kern w:val="1"/>
          <w:sz w:val="28"/>
          <w:szCs w:val="28"/>
          <w:lang w:eastAsia="ar-SA"/>
        </w:rPr>
        <w:tab/>
      </w:r>
      <w:r w:rsidR="008B0095">
        <w:rPr>
          <w:rFonts w:ascii="Times New Roman" w:eastAsia="Arial" w:hAnsi="Times New Roman" w:cs="Times New Roman"/>
          <w:kern w:val="1"/>
          <w:sz w:val="28"/>
          <w:szCs w:val="28"/>
          <w:lang w:eastAsia="ar-SA"/>
        </w:rPr>
        <w:tab/>
      </w:r>
      <w:r w:rsidRPr="006B7C55">
        <w:rPr>
          <w:rFonts w:ascii="Times New Roman" w:eastAsia="Arial" w:hAnsi="Times New Roman" w:cs="Times New Roman"/>
          <w:kern w:val="1"/>
          <w:sz w:val="28"/>
          <w:szCs w:val="28"/>
          <w:lang w:eastAsia="ar-SA"/>
        </w:rPr>
        <w:t xml:space="preserve"> «___» ________ 2019 г.</w:t>
      </w:r>
    </w:p>
    <w:p w:rsidR="006B7C55" w:rsidRPr="006B7C55" w:rsidRDefault="006B7C55" w:rsidP="006B7C55">
      <w:pPr>
        <w:suppressAutoHyphens/>
        <w:spacing w:after="0" w:line="240" w:lineRule="auto"/>
        <w:ind w:firstLine="426"/>
        <w:jc w:val="both"/>
        <w:rPr>
          <w:rFonts w:ascii="Times New Roman" w:eastAsia="Arial" w:hAnsi="Times New Roman" w:cs="Times New Roman"/>
          <w:kern w:val="1"/>
          <w:sz w:val="28"/>
          <w:szCs w:val="28"/>
          <w:lang w:eastAsia="ar-SA"/>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rsidR="006B7C55" w:rsidRPr="006B7C55" w:rsidRDefault="006B7C55" w:rsidP="008B0095">
      <w:pPr>
        <w:tabs>
          <w:tab w:val="left" w:pos="708"/>
        </w:tabs>
        <w:suppressAutoHyphens/>
        <w:autoSpaceDE w:val="0"/>
        <w:spacing w:after="0" w:line="240" w:lineRule="auto"/>
        <w:ind w:firstLine="709"/>
        <w:jc w:val="both"/>
        <w:rPr>
          <w:rFonts w:ascii="Times New Roman" w:eastAsia="Times New Roman" w:hAnsi="Times New Roman" w:cs="Times New Roman"/>
          <w:bCs/>
          <w:color w:val="000000"/>
          <w:kern w:val="1"/>
          <w:sz w:val="28"/>
          <w:szCs w:val="28"/>
        </w:rPr>
      </w:pPr>
      <w:r w:rsidRPr="006B7C55">
        <w:rPr>
          <w:rFonts w:ascii="Times New Roman" w:eastAsia="Arial" w:hAnsi="Times New Roman" w:cs="Times New Roman"/>
          <w:color w:val="000000"/>
          <w:kern w:val="1"/>
          <w:sz w:val="28"/>
          <w:szCs w:val="28"/>
          <w:lang w:eastAsia="ar-SA"/>
        </w:rPr>
        <w:t>Администрация сельского поселения «Село Маяк» Нанайского муниципального района Хабаровского края, именуемая в дальнейшем «Заказчик», в лице главы сельского поселения Ильина Александра Николаевича, действующего на основании Устава сельского поселения, с одной стороны, и ___________________________ (далее____), именуемое в дальнейшем «Поставщик», в лице ___________</w:t>
      </w:r>
      <w:r w:rsidR="008B0095">
        <w:rPr>
          <w:rFonts w:ascii="Times New Roman" w:eastAsia="Arial" w:hAnsi="Times New Roman" w:cs="Times New Roman"/>
          <w:color w:val="000000"/>
          <w:kern w:val="1"/>
          <w:sz w:val="28"/>
          <w:szCs w:val="28"/>
          <w:lang w:eastAsia="ar-SA"/>
        </w:rPr>
        <w:t xml:space="preserve">_________________, действующей </w:t>
      </w:r>
      <w:r w:rsidRPr="006B7C55">
        <w:rPr>
          <w:rFonts w:ascii="Times New Roman" w:eastAsia="Arial" w:hAnsi="Times New Roman" w:cs="Times New Roman"/>
          <w:color w:val="000000"/>
          <w:kern w:val="1"/>
          <w:sz w:val="28"/>
          <w:szCs w:val="28"/>
          <w:lang w:eastAsia="ar-SA"/>
        </w:rPr>
        <w:t>на основании ______, c другой стороны, в дальнейшем именуемые «Стороны»,</w:t>
      </w:r>
      <w:r w:rsidRPr="006B7C55">
        <w:rPr>
          <w:rFonts w:ascii="Times New Roman" w:eastAsia="Times New Roman" w:hAnsi="Times New Roman" w:cs="Times New Roman"/>
          <w:bCs/>
          <w:color w:val="000000"/>
          <w:kern w:val="1"/>
          <w:sz w:val="28"/>
          <w:szCs w:val="28"/>
        </w:rPr>
        <w:t xml:space="preserve"> и к</w:t>
      </w:r>
      <w:r w:rsidR="008B0095">
        <w:rPr>
          <w:rFonts w:ascii="Times New Roman" w:eastAsia="Times New Roman" w:hAnsi="Times New Roman" w:cs="Times New Roman"/>
          <w:bCs/>
          <w:color w:val="000000"/>
          <w:kern w:val="1"/>
          <w:sz w:val="28"/>
          <w:szCs w:val="28"/>
        </w:rPr>
        <w:t xml:space="preserve">аждый в отдельности «Сторона», </w:t>
      </w:r>
      <w:r w:rsidRPr="006B7C55">
        <w:rPr>
          <w:rFonts w:ascii="Times New Roman" w:eastAsia="Times New Roman" w:hAnsi="Times New Roman" w:cs="Times New Roman"/>
          <w:bCs/>
          <w:color w:val="000000"/>
          <w:kern w:val="1"/>
          <w:sz w:val="28"/>
          <w:szCs w:val="28"/>
        </w:rPr>
        <w:t xml:space="preserve">с соблюдением требований Гражданского </w:t>
      </w:r>
      <w:hyperlink r:id="rId28" w:history="1">
        <w:r w:rsidRPr="006B7C55">
          <w:rPr>
            <w:rFonts w:ascii="Times New Roman" w:eastAsia="Times New Roman" w:hAnsi="Times New Roman" w:cs="Times New Roman"/>
            <w:bCs/>
            <w:color w:val="000000"/>
            <w:kern w:val="1"/>
            <w:sz w:val="28"/>
            <w:szCs w:val="28"/>
          </w:rPr>
          <w:t>кодекса</w:t>
        </w:r>
      </w:hyperlink>
      <w:r w:rsidRPr="006B7C55">
        <w:rPr>
          <w:rFonts w:ascii="Times New Roman" w:eastAsia="Times New Roman" w:hAnsi="Times New Roman" w:cs="Times New Roman"/>
          <w:bCs/>
          <w:color w:val="000000"/>
          <w:kern w:val="1"/>
          <w:sz w:val="28"/>
          <w:szCs w:val="28"/>
        </w:rPr>
        <w:t xml:space="preserve"> Российской Федерации, Федерального </w:t>
      </w:r>
      <w:hyperlink r:id="rId29" w:history="1">
        <w:r w:rsidRPr="006B7C55">
          <w:rPr>
            <w:rFonts w:ascii="Times New Roman" w:eastAsia="Times New Roman" w:hAnsi="Times New Roman" w:cs="Times New Roman"/>
            <w:bCs/>
            <w:color w:val="000000"/>
            <w:kern w:val="1"/>
            <w:sz w:val="28"/>
            <w:szCs w:val="28"/>
          </w:rPr>
          <w:t>закона</w:t>
        </w:r>
      </w:hyperlink>
      <w:r w:rsidRPr="006B7C55">
        <w:rPr>
          <w:rFonts w:ascii="Times New Roman" w:eastAsia="Times New Roman" w:hAnsi="Times New Roman" w:cs="Times New Roman"/>
          <w:bCs/>
          <w:color w:val="000000"/>
          <w:kern w:val="1"/>
          <w:sz w:val="28"/>
          <w:szCs w:val="28"/>
        </w:rPr>
        <w:t xml:space="preserve">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на </w:t>
      </w:r>
      <w:r w:rsidRPr="006B7C55">
        <w:rPr>
          <w:rFonts w:ascii="Times New Roman" w:eastAsia="Arial" w:hAnsi="Times New Roman" w:cs="Times New Roman"/>
          <w:color w:val="000000"/>
          <w:kern w:val="1"/>
          <w:sz w:val="28"/>
          <w:szCs w:val="28"/>
          <w:lang w:eastAsia="ar-SA"/>
        </w:rPr>
        <w:t>основании протокола ______________________ от __.2019 (№ извещения 0122300000_______)</w:t>
      </w:r>
      <w:r w:rsidRPr="006B7C55">
        <w:rPr>
          <w:rFonts w:ascii="Times New Roman" w:eastAsia="Times New Roman" w:hAnsi="Times New Roman" w:cs="Times New Roman"/>
          <w:bCs/>
          <w:color w:val="000000"/>
          <w:kern w:val="1"/>
          <w:sz w:val="28"/>
          <w:szCs w:val="28"/>
        </w:rPr>
        <w:t xml:space="preserve">, документацией о закупке, заключили настоящий </w:t>
      </w:r>
      <w:r w:rsidRPr="006B7C55">
        <w:rPr>
          <w:rFonts w:ascii="Times New Roman" w:eastAsia="Arial" w:hAnsi="Times New Roman" w:cs="Times New Roman"/>
          <w:bCs/>
          <w:color w:val="000000"/>
          <w:kern w:val="1"/>
          <w:sz w:val="28"/>
          <w:szCs w:val="28"/>
          <w:lang w:eastAsia="ar-SA"/>
        </w:rPr>
        <w:t xml:space="preserve">муниципальный </w:t>
      </w:r>
      <w:r w:rsidRPr="006B7C55">
        <w:rPr>
          <w:rFonts w:ascii="Times New Roman" w:eastAsia="Times New Roman" w:hAnsi="Times New Roman" w:cs="Times New Roman"/>
          <w:bCs/>
          <w:color w:val="000000"/>
          <w:kern w:val="1"/>
          <w:sz w:val="28"/>
          <w:szCs w:val="28"/>
        </w:rPr>
        <w:t>контракт, именуемый в дальнейшем «Контракт», о нижеследующем:</w:t>
      </w:r>
    </w:p>
    <w:p w:rsidR="006B7C55" w:rsidRPr="006B7C55" w:rsidRDefault="006B7C55" w:rsidP="008B0095">
      <w:pPr>
        <w:widowControl w:val="0"/>
        <w:suppressAutoHyphens/>
        <w:autoSpaceDE w:val="0"/>
        <w:autoSpaceDN w:val="0"/>
        <w:adjustRightInd w:val="0"/>
        <w:spacing w:after="0" w:line="240" w:lineRule="auto"/>
        <w:ind w:firstLine="709"/>
        <w:jc w:val="center"/>
        <w:rPr>
          <w:rFonts w:ascii="Times New Roman" w:eastAsia="Times New Roman" w:hAnsi="Times New Roman" w:cs="Times New Roman"/>
          <w:b/>
          <w:bCs/>
          <w:color w:val="000000"/>
          <w:kern w:val="1"/>
          <w:sz w:val="28"/>
          <w:szCs w:val="28"/>
        </w:rPr>
      </w:pPr>
      <w:r w:rsidRPr="006B7C55">
        <w:rPr>
          <w:rFonts w:ascii="Times New Roman" w:eastAsia="Times New Roman" w:hAnsi="Times New Roman" w:cs="Times New Roman"/>
          <w:b/>
          <w:bCs/>
          <w:color w:val="000000"/>
          <w:kern w:val="1"/>
          <w:sz w:val="28"/>
          <w:szCs w:val="28"/>
        </w:rPr>
        <w:t>1. ПРЕДМЕТ КОНТРАКТА</w:t>
      </w:r>
    </w:p>
    <w:p w:rsidR="006B7C55" w:rsidRPr="006B7C55" w:rsidRDefault="006B7C55" w:rsidP="008B0095">
      <w:pPr>
        <w:widowControl w:val="0"/>
        <w:tabs>
          <w:tab w:val="left" w:pos="62"/>
        </w:tabs>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1.1. Предмет контракта: </w:t>
      </w:r>
      <w:r w:rsidRPr="006B7C55">
        <w:rPr>
          <w:rFonts w:ascii="Times New Roman" w:eastAsia="Arial" w:hAnsi="Times New Roman" w:cs="Times New Roman"/>
          <w:color w:val="000000"/>
          <w:kern w:val="1"/>
          <w:sz w:val="28"/>
          <w:szCs w:val="28"/>
          <w:lang w:eastAsia="ar-SA"/>
        </w:rPr>
        <w:t>Поставка и монтаж ограждения хоккейной коробки, размером 40 на 20 метров, хоккейных ворот до места установки по адресу: Хабаровский край, Нанайский район, с. Маяк, ул. Центральная 27</w:t>
      </w:r>
      <w:r w:rsidRPr="006B7C55">
        <w:rPr>
          <w:rFonts w:ascii="Times New Roman" w:eastAsia="Arial" w:hAnsi="Times New Roman" w:cs="Times New Roman"/>
          <w:bCs/>
          <w:color w:val="000000"/>
          <w:kern w:val="1"/>
          <w:sz w:val="28"/>
          <w:szCs w:val="28"/>
          <w:lang w:eastAsia="ar-SA"/>
        </w:rPr>
        <w:t xml:space="preserve">. Заказчик поручает, а Поставщик принимает на себя обязательства по поставке и монтажу Товара в соответствии со Спецификацией (Приложение 1) (далее – Товар), Технической частью (Приложение 2) и Дизайн-проектом </w:t>
      </w:r>
      <w:r w:rsidRPr="006B7C55">
        <w:rPr>
          <w:rFonts w:ascii="Times New Roman" w:eastAsia="Arial" w:hAnsi="Times New Roman" w:cs="Times New Roman"/>
          <w:bCs/>
          <w:color w:val="000000"/>
          <w:kern w:val="1"/>
          <w:sz w:val="28"/>
          <w:szCs w:val="28"/>
          <w:lang w:eastAsia="ar-SA"/>
        </w:rPr>
        <w:lastRenderedPageBreak/>
        <w:t>благоустройства местного стадиона (Приложение 3).</w:t>
      </w:r>
    </w:p>
    <w:p w:rsidR="006B7C55" w:rsidRPr="006B7C55" w:rsidRDefault="006B7C55" w:rsidP="008B0095">
      <w:pPr>
        <w:widowControl w:val="0"/>
        <w:suppressAutoHyphens/>
        <w:autoSpaceDE w:val="0"/>
        <w:autoSpaceDN w:val="0"/>
        <w:adjustRightInd w:val="0"/>
        <w:spacing w:after="0" w:line="240" w:lineRule="auto"/>
        <w:ind w:firstLine="709"/>
        <w:jc w:val="both"/>
        <w:outlineLvl w:val="2"/>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1.2. 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настоящем контракте.</w:t>
      </w:r>
    </w:p>
    <w:p w:rsidR="006B7C55" w:rsidRPr="006B7C55" w:rsidRDefault="006B7C55" w:rsidP="008B0095">
      <w:pPr>
        <w:widowControl w:val="0"/>
        <w:suppressAutoHyphens/>
        <w:autoSpaceDE w:val="0"/>
        <w:autoSpaceDN w:val="0"/>
        <w:adjustRightInd w:val="0"/>
        <w:spacing w:after="0" w:line="240" w:lineRule="auto"/>
        <w:ind w:firstLine="709"/>
        <w:jc w:val="both"/>
        <w:outlineLvl w:val="2"/>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1.3. Поставка Товара должна сопровождаться документами, оформленными в соответствии с действующим законодательством Российской Федерации, подтверждающими факт поставки Товара (товарная накладная или акт приёма-передачи, счет или счет-фактура, в 2-х экземплярах), копиями документов, выданных уполномоченными органами (организациями), подтверждающих соответствие Товара, если таковые предусмотрены постановлением Правительства РФ от 01.12.2009 № 982, или Техническими регламентами. </w:t>
      </w:r>
      <w:r w:rsidRPr="006B7C55">
        <w:rPr>
          <w:rFonts w:ascii="Times New Roman" w:eastAsia="Arial" w:hAnsi="Times New Roman" w:cs="Times New Roman"/>
          <w:color w:val="000000"/>
          <w:kern w:val="1"/>
          <w:sz w:val="28"/>
          <w:szCs w:val="28"/>
          <w:lang w:eastAsia="ar-SA"/>
        </w:rPr>
        <w:t>Приемка и оценка выполненных работ осуществляется в соответствии с требованиями настоящего Контракта, проектной документации и характеристиками материалов являющегося неотъемлемой частью Контракта</w:t>
      </w:r>
    </w:p>
    <w:p w:rsidR="006B7C55" w:rsidRPr="006B7C55" w:rsidRDefault="006B7C55" w:rsidP="008B0095">
      <w:pPr>
        <w:widowControl w:val="0"/>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Товар должен сопровождаться (при необходимости) технической документацией (техническим паспортом, инструкцией по эксплуатации) на русском языке.</w:t>
      </w:r>
    </w:p>
    <w:p w:rsidR="006B7C55" w:rsidRPr="006B7C55" w:rsidRDefault="006B7C55" w:rsidP="008B0095">
      <w:pPr>
        <w:widowControl w:val="0"/>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1.4</w:t>
      </w:r>
      <w:r w:rsidR="00EF7811">
        <w:rPr>
          <w:rFonts w:ascii="Times New Roman" w:eastAsia="Times New Roman" w:hAnsi="Times New Roman" w:cs="Times New Roman"/>
          <w:sz w:val="28"/>
          <w:szCs w:val="28"/>
          <w:lang w:eastAsia="en-US"/>
        </w:rPr>
        <w:t xml:space="preserve">. Выполнить монтаж товара </w:t>
      </w:r>
      <w:r w:rsidRPr="006B7C55">
        <w:rPr>
          <w:rFonts w:ascii="Times New Roman" w:eastAsia="Times New Roman" w:hAnsi="Times New Roman" w:cs="Times New Roman"/>
          <w:sz w:val="28"/>
          <w:szCs w:val="28"/>
          <w:lang w:eastAsia="en-US"/>
        </w:rPr>
        <w:t xml:space="preserve">в соответствии со </w:t>
      </w:r>
      <w:r w:rsidRPr="006B7C55">
        <w:rPr>
          <w:rFonts w:ascii="Times New Roman" w:eastAsia="Arial" w:hAnsi="Times New Roman" w:cs="Times New Roman"/>
          <w:bCs/>
          <w:color w:val="000000"/>
          <w:kern w:val="1"/>
          <w:sz w:val="28"/>
          <w:szCs w:val="28"/>
          <w:lang w:eastAsia="ar-SA"/>
        </w:rPr>
        <w:t>строительными нормами  правилами и сроки, установленные Контрактом</w:t>
      </w:r>
      <w:r w:rsidR="00EF7811">
        <w:rPr>
          <w:rFonts w:ascii="Times New Roman" w:eastAsia="Arial" w:hAnsi="Times New Roman" w:cs="Times New Roman"/>
          <w:bCs/>
          <w:color w:val="000000"/>
          <w:kern w:val="1"/>
          <w:sz w:val="28"/>
          <w:szCs w:val="28"/>
          <w:lang w:eastAsia="ar-SA"/>
        </w:rPr>
        <w:t>,</w:t>
      </w:r>
      <w:r w:rsidRPr="006B7C55">
        <w:rPr>
          <w:rFonts w:ascii="Times New Roman" w:eastAsia="Arial" w:hAnsi="Times New Roman" w:cs="Times New Roman"/>
          <w:bCs/>
          <w:color w:val="000000"/>
          <w:kern w:val="1"/>
          <w:sz w:val="28"/>
          <w:szCs w:val="28"/>
          <w:lang w:eastAsia="ar-SA"/>
        </w:rPr>
        <w:t xml:space="preserve"> а Муниципальный заказчик обязуется обеспечить принятие указанных работ уполномоченным представителем</w:t>
      </w:r>
      <w:r w:rsidRPr="006B7C55">
        <w:rPr>
          <w:rFonts w:ascii="Times New Roman" w:eastAsia="Arial" w:hAnsi="Times New Roman" w:cs="Times New Roman"/>
          <w:color w:val="000000"/>
          <w:kern w:val="1"/>
          <w:sz w:val="28"/>
          <w:szCs w:val="28"/>
          <w:lang w:eastAsia="ar-SA"/>
        </w:rPr>
        <w:t xml:space="preserve"> в течение 5 (пяти) рабочих дней с момента передачи акта о приемке выполненных работ (по форме КС-2) и соответствующих отчетных документов</w:t>
      </w:r>
      <w:r w:rsidRPr="006B7C55">
        <w:rPr>
          <w:rFonts w:ascii="Times New Roman" w:eastAsia="Arial" w:hAnsi="Times New Roman" w:cs="Times New Roman"/>
          <w:bCs/>
          <w:color w:val="000000"/>
          <w:kern w:val="1"/>
          <w:sz w:val="28"/>
          <w:szCs w:val="28"/>
          <w:lang w:eastAsia="ar-SA"/>
        </w:rPr>
        <w:t xml:space="preserve"> и оплатить их цену на условиях настоящего Контракта </w:t>
      </w:r>
      <w:r w:rsidRPr="006B7C55">
        <w:rPr>
          <w:rFonts w:ascii="Times New Roman" w:eastAsia="Arial" w:hAnsi="Times New Roman" w:cs="Times New Roman"/>
          <w:color w:val="000000"/>
          <w:kern w:val="1"/>
          <w:sz w:val="28"/>
          <w:szCs w:val="28"/>
          <w:lang w:eastAsia="ar-SA"/>
        </w:rPr>
        <w:t>работу.</w:t>
      </w:r>
    </w:p>
    <w:p w:rsidR="006B7C55" w:rsidRPr="006B7C55" w:rsidRDefault="006B7C55" w:rsidP="008B0095">
      <w:pPr>
        <w:widowControl w:val="0"/>
        <w:suppressAutoHyphens/>
        <w:autoSpaceDE w:val="0"/>
        <w:autoSpaceDN w:val="0"/>
        <w:adjustRightInd w:val="0"/>
        <w:spacing w:after="0" w:line="240" w:lineRule="auto"/>
        <w:ind w:firstLine="709"/>
        <w:jc w:val="both"/>
        <w:outlineLvl w:val="2"/>
        <w:rPr>
          <w:rFonts w:ascii="Times New Roman" w:eastAsia="Arial" w:hAnsi="Times New Roman" w:cs="Times New Roman"/>
          <w:bCs/>
          <w:color w:val="000000"/>
          <w:kern w:val="1"/>
          <w:sz w:val="28"/>
          <w:szCs w:val="28"/>
          <w:lang w:eastAsia="ar-SA"/>
        </w:rPr>
      </w:pPr>
    </w:p>
    <w:p w:rsidR="006B7C55" w:rsidRPr="006B7C55" w:rsidRDefault="006B7C55" w:rsidP="008B0095">
      <w:pPr>
        <w:widowControl w:val="0"/>
        <w:suppressAutoHyphens/>
        <w:autoSpaceDE w:val="0"/>
        <w:autoSpaceDN w:val="0"/>
        <w:adjustRightInd w:val="0"/>
        <w:spacing w:after="0" w:line="240" w:lineRule="auto"/>
        <w:ind w:firstLine="709"/>
        <w:jc w:val="center"/>
        <w:outlineLvl w:val="2"/>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2. ЦЕНА КОНТРАКТА</w:t>
      </w:r>
    </w:p>
    <w:p w:rsidR="006B7C55" w:rsidRPr="006B7C55" w:rsidRDefault="006B7C55" w:rsidP="008B0095">
      <w:pPr>
        <w:suppressAutoHyphens/>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rPr>
      </w:pPr>
      <w:r w:rsidRPr="006B7C55">
        <w:rPr>
          <w:rFonts w:ascii="Times New Roman" w:eastAsia="Times New Roman" w:hAnsi="Times New Roman" w:cs="Times New Roman"/>
          <w:bCs/>
          <w:color w:val="000000"/>
          <w:kern w:val="1"/>
          <w:sz w:val="28"/>
          <w:szCs w:val="28"/>
        </w:rPr>
        <w:t xml:space="preserve">2.1. Цена контракта составляет ______________________________ (сумма прописью), </w:t>
      </w:r>
      <w:r w:rsidRPr="006B7C55">
        <w:rPr>
          <w:rFonts w:ascii="Times New Roman" w:eastAsia="Times New Roman" w:hAnsi="Times New Roman" w:cs="Times New Roman"/>
          <w:color w:val="000000"/>
          <w:kern w:val="1"/>
          <w:sz w:val="28"/>
          <w:szCs w:val="28"/>
        </w:rPr>
        <w:t xml:space="preserve">в том числе НДС по налоговой ставке 20 % в размере ______ руб. ____коп. </w:t>
      </w:r>
      <w:r w:rsidRPr="006B7C55">
        <w:rPr>
          <w:rFonts w:ascii="Times New Roman" w:eastAsia="Times New Roman" w:hAnsi="Times New Roman" w:cs="Times New Roman"/>
          <w:color w:val="000000"/>
          <w:kern w:val="1"/>
          <w:sz w:val="28"/>
          <w:szCs w:val="28"/>
          <w:vertAlign w:val="superscript"/>
        </w:rPr>
        <w:footnoteReference w:id="2"/>
      </w:r>
      <w:r w:rsidRPr="006B7C55">
        <w:rPr>
          <w:rFonts w:ascii="Times New Roman" w:eastAsia="Times New Roman" w:hAnsi="Times New Roman" w:cs="Times New Roman"/>
          <w:bCs/>
          <w:color w:val="000000"/>
          <w:kern w:val="1"/>
          <w:sz w:val="28"/>
          <w:szCs w:val="28"/>
        </w:rPr>
        <w:t>.</w:t>
      </w:r>
    </w:p>
    <w:p w:rsidR="006B7C55" w:rsidRPr="006B7C55" w:rsidRDefault="006B7C55" w:rsidP="008B0095">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color w:val="000000"/>
          <w:kern w:val="1"/>
          <w:sz w:val="28"/>
          <w:szCs w:val="28"/>
        </w:rPr>
      </w:pPr>
      <w:r w:rsidRPr="006B7C55">
        <w:rPr>
          <w:rFonts w:ascii="Times New Roman" w:eastAsia="Times New Roman" w:hAnsi="Times New Roman" w:cs="Times New Roman"/>
          <w:bCs/>
          <w:color w:val="000000"/>
          <w:kern w:val="1"/>
          <w:sz w:val="28"/>
          <w:szCs w:val="28"/>
        </w:rPr>
        <w:t xml:space="preserve">Цена контракта указана с учетом коэффициента снижения начальной (максимальной) цены контракта по результатам определения поставщика. Понижающий коэффициент по результатам определения Поставщика составил </w:t>
      </w:r>
      <w:r w:rsidRPr="00EF7811">
        <w:rPr>
          <w:rFonts w:ascii="Times New Roman" w:eastAsia="Times New Roman" w:hAnsi="Times New Roman" w:cs="Times New Roman"/>
          <w:bCs/>
          <w:color w:val="000000"/>
          <w:kern w:val="1"/>
          <w:sz w:val="28"/>
          <w:szCs w:val="28"/>
        </w:rPr>
        <w:t>________________ (указывается значение понижающего коэффициента с точностью до шести знаков после запятой). Указанный понижающий коэффициент рассчитан как отношение цены контракта</w:t>
      </w:r>
      <w:r w:rsidRPr="006B7C55">
        <w:rPr>
          <w:rFonts w:ascii="Times New Roman" w:eastAsia="Times New Roman" w:hAnsi="Times New Roman" w:cs="Times New Roman"/>
          <w:bCs/>
          <w:color w:val="000000"/>
          <w:kern w:val="1"/>
          <w:sz w:val="28"/>
          <w:szCs w:val="28"/>
        </w:rPr>
        <w:t xml:space="preserve"> к начальной (максимальной) цене контракта.</w:t>
      </w:r>
    </w:p>
    <w:p w:rsidR="006B7C55" w:rsidRPr="006B7C55" w:rsidRDefault="006B7C55" w:rsidP="008B0095">
      <w:pPr>
        <w:widowControl w:val="0"/>
        <w:suppressAutoHyphens/>
        <w:spacing w:after="0" w:line="240" w:lineRule="auto"/>
        <w:ind w:firstLine="709"/>
        <w:jc w:val="both"/>
        <w:rPr>
          <w:rFonts w:ascii="Times New Roman" w:eastAsia="Calibri" w:hAnsi="Times New Roman" w:cs="Times New Roman"/>
          <w:bCs/>
          <w:kern w:val="1"/>
          <w:sz w:val="28"/>
          <w:szCs w:val="28"/>
          <w:lang w:eastAsia="en-US" w:bidi="hi-IN"/>
        </w:rPr>
      </w:pPr>
      <w:r w:rsidRPr="006B7C55">
        <w:rPr>
          <w:rFonts w:ascii="Times New Roman" w:eastAsia="Calibri" w:hAnsi="Times New Roman" w:cs="Times New Roman"/>
          <w:bCs/>
          <w:kern w:val="1"/>
          <w:sz w:val="28"/>
          <w:szCs w:val="28"/>
          <w:lang w:eastAsia="en-US" w:bidi="hi-IN"/>
        </w:rPr>
        <w:t xml:space="preserve">В случае если Поставщиком по данному контракту является физическое лицо, за исключением индивидуального предпринимателя или иного занимающегося частной практикой лица, сумма, подлежащая уплате физическому лицу (цена контракта), уменьшается на размер налоговых платежей, связанных с оплатой контракта. </w:t>
      </w:r>
    </w:p>
    <w:p w:rsidR="006B7C55" w:rsidRPr="006B7C55" w:rsidRDefault="006B7C55" w:rsidP="008B0095">
      <w:pPr>
        <w:widowControl w:val="0"/>
        <w:tabs>
          <w:tab w:val="left" w:pos="709"/>
        </w:tabs>
        <w:suppressAutoHyphens/>
        <w:spacing w:after="0" w:line="240" w:lineRule="auto"/>
        <w:ind w:firstLine="709"/>
        <w:jc w:val="both"/>
        <w:rPr>
          <w:rFonts w:ascii="Times New Roman" w:eastAsia="Calibri" w:hAnsi="Times New Roman" w:cs="Times New Roman"/>
          <w:bCs/>
          <w:kern w:val="1"/>
          <w:sz w:val="28"/>
          <w:szCs w:val="28"/>
          <w:lang w:eastAsia="en-US" w:bidi="hi-IN"/>
        </w:rPr>
      </w:pPr>
      <w:r w:rsidRPr="006B7C55">
        <w:rPr>
          <w:rFonts w:ascii="Times New Roman" w:eastAsia="Calibri" w:hAnsi="Times New Roman" w:cs="Times New Roman"/>
          <w:bCs/>
          <w:kern w:val="1"/>
          <w:sz w:val="28"/>
          <w:szCs w:val="28"/>
          <w:lang w:eastAsia="en-US" w:bidi="hi-IN"/>
        </w:rPr>
        <w:lastRenderedPageBreak/>
        <w:t>2.2. Валютой для установления цены контракта и расчетов с Поставщиком является рубль Российской Федерации.</w:t>
      </w:r>
    </w:p>
    <w:p w:rsidR="006B7C55" w:rsidRPr="006B7C55" w:rsidRDefault="006B7C55" w:rsidP="008B0095">
      <w:pPr>
        <w:widowControl w:val="0"/>
        <w:suppressAutoHyphens/>
        <w:autoSpaceDE w:val="0"/>
        <w:spacing w:after="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2.3. Источник финансирования контракта – </w:t>
      </w:r>
      <w:r w:rsidRPr="006B7C55">
        <w:rPr>
          <w:rFonts w:ascii="Times New Roman" w:eastAsia="Arial" w:hAnsi="Times New Roman" w:cs="Times New Roman"/>
          <w:color w:val="000000"/>
          <w:kern w:val="1"/>
          <w:sz w:val="28"/>
          <w:szCs w:val="28"/>
          <w:lang w:eastAsia="ar-SA"/>
        </w:rPr>
        <w:t>Бюджет Хабаровского края, бюджет сельского поселения «Село Маяк» Нанайского муниципального района Хабаровского края</w:t>
      </w:r>
    </w:p>
    <w:p w:rsidR="006B7C55" w:rsidRPr="006B7C55" w:rsidRDefault="006B7C55" w:rsidP="008B0095">
      <w:pPr>
        <w:widowControl w:val="0"/>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2.4. Цена контракта включает в себя стоимость Товара, расходы на тару (упаковку), маркировку, поставку, разгрузку, монтаж Товара в месте доставки, а также расходы на страхование, уплату налогов, пошлин, сборов и других обязательных платежей, взимаемых с Поставщика в связи с исполнением контракта.</w:t>
      </w:r>
    </w:p>
    <w:p w:rsidR="006B7C55" w:rsidRPr="006B7C55" w:rsidRDefault="006B7C55" w:rsidP="008B0095">
      <w:pPr>
        <w:widowControl w:val="0"/>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2.5. Цена контракта является твердой, определяется на весь срок исполнения контракта и не может изменяться в ходе его исполнения за исключением следующих случаев: </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2.5.1. Цена контракта может быть снижена по соглашению Сторон без изменения предусмотренных контрактом количества Товара, качества поставляемого Товара и иных условий контракта. </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2.5.2. Настоящий контракт предусматривает право Заказчика по согласованию с Поставщиком в ходе исполнения контракта изменить не более чем на десять процентов объем предусмотренных контрактом поставляемого Товара.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color w:val="FF0000"/>
          <w:kern w:val="1"/>
          <w:sz w:val="28"/>
          <w:szCs w:val="28"/>
          <w:lang w:eastAsia="ar-SA"/>
        </w:rPr>
      </w:pPr>
      <w:r w:rsidRPr="006B7C55">
        <w:rPr>
          <w:rFonts w:ascii="Times New Roman" w:eastAsia="Arial" w:hAnsi="Times New Roman" w:cs="Times New Roman"/>
          <w:color w:val="000000"/>
          <w:kern w:val="1"/>
          <w:sz w:val="28"/>
          <w:szCs w:val="28"/>
          <w:lang w:eastAsia="ar-SA"/>
        </w:rPr>
        <w:t>При поставке дополнительного объема такого Товара, Заказчик по согласованию с Поставщиком вправе изменить первоначальную цену контракта пропорционально дополнительному объему поставляемого Товара, исходя из установленной в контракте цены Товара, но не более чем на десять процентов такой цены контракта, а при внесении соответствующих изменений в контракт в связи с сокращением объема поставляемого Товара Заказчик обязан изменить цену контракта указанным образом.</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p>
    <w:p w:rsidR="006B7C55" w:rsidRPr="006B7C55" w:rsidRDefault="006B7C55" w:rsidP="00EF7811">
      <w:pPr>
        <w:widowControl w:val="0"/>
        <w:tabs>
          <w:tab w:val="left" w:pos="709"/>
        </w:tabs>
        <w:suppressAutoHyphens/>
        <w:spacing w:after="0" w:line="240" w:lineRule="auto"/>
        <w:ind w:firstLine="709"/>
        <w:jc w:val="center"/>
        <w:rPr>
          <w:rFonts w:ascii="Times New Roman" w:eastAsia="Arial" w:hAnsi="Times New Roman" w:cs="Times New Roman"/>
          <w:b/>
          <w:bCs/>
          <w:kern w:val="1"/>
          <w:sz w:val="28"/>
          <w:szCs w:val="28"/>
          <w:lang w:eastAsia="en-US" w:bidi="hi-IN"/>
        </w:rPr>
      </w:pPr>
      <w:r w:rsidRPr="006B7C55">
        <w:rPr>
          <w:rFonts w:ascii="Times New Roman" w:eastAsia="Arial" w:hAnsi="Times New Roman" w:cs="Times New Roman"/>
          <w:b/>
          <w:bCs/>
          <w:kern w:val="1"/>
          <w:sz w:val="28"/>
          <w:szCs w:val="28"/>
          <w:lang w:eastAsia="en-US" w:bidi="hi-IN"/>
        </w:rPr>
        <w:t>3. ПОРЯДОК РАСЧЕТОВ</w:t>
      </w:r>
    </w:p>
    <w:p w:rsidR="006B7C55" w:rsidRPr="006B7C55" w:rsidRDefault="006B7C55" w:rsidP="00EF7811">
      <w:pPr>
        <w:widowControl w:val="0"/>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3.1. Оплата за поставку Товара осуществляется по цене, установленной п. 2.1 контракта.</w:t>
      </w:r>
    </w:p>
    <w:p w:rsidR="006B7C55" w:rsidRPr="006B7C55" w:rsidRDefault="006B7C55" w:rsidP="00EF7811">
      <w:pPr>
        <w:widowControl w:val="0"/>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3.2. Оплата за поставку Товара осуществляется по безналичному расчету путем перечисления Заказчиком денежных средств на счет Поставщика, указанный в контракте.</w:t>
      </w:r>
    </w:p>
    <w:p w:rsidR="006B7C55" w:rsidRPr="006B7C55" w:rsidRDefault="006B7C55" w:rsidP="00EF7811">
      <w:pPr>
        <w:widowControl w:val="0"/>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Calibri" w:hAnsi="Times New Roman" w:cs="Times New Roman"/>
          <w:sz w:val="28"/>
          <w:szCs w:val="28"/>
        </w:rPr>
        <w:t>Оплата производится в 2 этапа: 1) Заказчик перечисляет Поставщику аванс в размере 30% от суммы контракта в течении 5 календарных дней с момента подписания контракта, на основании выставленного счета 2) Заказчик перечисляет 70% по факту выполнения оставшегося объема Работ в течение 15 дней на основании предоставленных Поставщиком счета или счета-фактуры (при наличии),</w:t>
      </w:r>
      <w:r w:rsidRPr="006B7C55">
        <w:rPr>
          <w:rFonts w:ascii="Times New Roman" w:eastAsia="Calibri" w:hAnsi="Times New Roman" w:cs="Times New Roman"/>
          <w:color w:val="000000"/>
          <w:kern w:val="1"/>
          <w:sz w:val="28"/>
          <w:szCs w:val="28"/>
          <w:lang w:eastAsia="ar-SA"/>
        </w:rPr>
        <w:t xml:space="preserve"> после подписания Сторонами Акта приема-передачи Товара,</w:t>
      </w:r>
      <w:r w:rsidRPr="006B7C55">
        <w:rPr>
          <w:rFonts w:ascii="Times New Roman" w:eastAsia="Arial" w:hAnsi="Times New Roman" w:cs="Times New Roman"/>
          <w:bCs/>
          <w:color w:val="000000"/>
          <w:kern w:val="1"/>
          <w:sz w:val="28"/>
          <w:szCs w:val="28"/>
          <w:lang w:eastAsia="ar-SA"/>
        </w:rPr>
        <w:t xml:space="preserve"> товарной накладной, и  акта </w:t>
      </w:r>
      <w:r w:rsidRPr="006B7C55">
        <w:rPr>
          <w:rFonts w:ascii="Times New Roman" w:eastAsia="Arial" w:hAnsi="Times New Roman" w:cs="Times New Roman"/>
          <w:color w:val="000000"/>
          <w:kern w:val="1"/>
          <w:sz w:val="28"/>
          <w:szCs w:val="28"/>
          <w:lang w:eastAsia="ar-SA"/>
        </w:rPr>
        <w:t>о приемке выполненных работ (по форме КС-2)</w:t>
      </w:r>
      <w:r w:rsidRPr="006B7C55">
        <w:rPr>
          <w:rFonts w:ascii="Times New Roman" w:eastAsia="Arial" w:hAnsi="Times New Roman" w:cs="Times New Roman"/>
          <w:bCs/>
          <w:color w:val="000000"/>
          <w:kern w:val="1"/>
          <w:sz w:val="28"/>
          <w:szCs w:val="28"/>
          <w:lang w:eastAsia="ar-SA"/>
        </w:rPr>
        <w:t>.</w:t>
      </w:r>
      <w:r w:rsidRPr="006B7C55">
        <w:rPr>
          <w:rFonts w:ascii="Times New Roman" w:eastAsia="Calibri" w:hAnsi="Times New Roman" w:cs="Times New Roman"/>
          <w:color w:val="000000"/>
          <w:kern w:val="1"/>
          <w:sz w:val="28"/>
          <w:szCs w:val="28"/>
          <w:lang w:eastAsia="ar-SA"/>
        </w:rPr>
        <w:t xml:space="preserve"> Расчет осуществляется по факту поставки и монтажа  всего Товара.</w:t>
      </w:r>
    </w:p>
    <w:p w:rsidR="006B7C55" w:rsidRPr="006B7C55" w:rsidRDefault="006B7C55" w:rsidP="00EF7811">
      <w:pPr>
        <w:widowControl w:val="0"/>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3.3. Обязательство Заказчика по оплате за поставку Товара считается </w:t>
      </w:r>
      <w:r w:rsidRPr="006B7C55">
        <w:rPr>
          <w:rFonts w:ascii="Times New Roman" w:eastAsia="Arial" w:hAnsi="Times New Roman" w:cs="Times New Roman"/>
          <w:bCs/>
          <w:color w:val="000000"/>
          <w:kern w:val="1"/>
          <w:sz w:val="28"/>
          <w:szCs w:val="28"/>
          <w:lang w:eastAsia="ar-SA"/>
        </w:rPr>
        <w:lastRenderedPageBreak/>
        <w:t xml:space="preserve">исполненным с момента списания денежных средств со счета Заказчика. </w:t>
      </w:r>
    </w:p>
    <w:p w:rsidR="006B7C55" w:rsidRPr="006B7C55" w:rsidRDefault="006B7C55" w:rsidP="00EF7811">
      <w:pPr>
        <w:widowControl w:val="0"/>
        <w:tabs>
          <w:tab w:val="left" w:pos="709"/>
        </w:tabs>
        <w:suppressAutoHyphens/>
        <w:spacing w:after="0" w:line="240" w:lineRule="auto"/>
        <w:ind w:firstLine="709"/>
        <w:jc w:val="center"/>
        <w:rPr>
          <w:rFonts w:ascii="Times New Roman" w:eastAsia="Arial" w:hAnsi="Times New Roman" w:cs="Times New Roman"/>
          <w:bCs/>
          <w:kern w:val="1"/>
          <w:sz w:val="28"/>
          <w:szCs w:val="28"/>
          <w:lang w:eastAsia="en-US" w:bidi="hi-IN"/>
        </w:rPr>
      </w:pPr>
    </w:p>
    <w:p w:rsidR="006B7C55" w:rsidRPr="006B7C55" w:rsidRDefault="006B7C55" w:rsidP="00EF7811">
      <w:pPr>
        <w:widowControl w:val="0"/>
        <w:tabs>
          <w:tab w:val="left" w:pos="709"/>
          <w:tab w:val="left" w:pos="1134"/>
        </w:tabs>
        <w:suppressAutoHyphens/>
        <w:autoSpaceDE w:val="0"/>
        <w:spacing w:after="0" w:line="240" w:lineRule="auto"/>
        <w:ind w:firstLine="709"/>
        <w:jc w:val="center"/>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4. ПРАВА И ОБЯЗАННОСТИ СТОРОН</w:t>
      </w:r>
    </w:p>
    <w:p w:rsidR="006B7C55" w:rsidRPr="006B7C55" w:rsidRDefault="006B7C55" w:rsidP="00EF7811">
      <w:pPr>
        <w:widowControl w:val="0"/>
        <w:tabs>
          <w:tab w:val="left" w:pos="709"/>
        </w:tabs>
        <w:suppressAutoHyphens/>
        <w:autoSpaceDE w:val="0"/>
        <w:spacing w:after="0" w:line="240" w:lineRule="auto"/>
        <w:ind w:firstLine="709"/>
        <w:jc w:val="both"/>
        <w:rPr>
          <w:rFonts w:ascii="Times New Roman" w:eastAsia="Calibri" w:hAnsi="Times New Roman" w:cs="Times New Roman"/>
          <w:b/>
          <w:bCs/>
          <w:kern w:val="1"/>
          <w:sz w:val="28"/>
          <w:szCs w:val="28"/>
          <w:lang w:eastAsia="en-US"/>
        </w:rPr>
      </w:pPr>
      <w:r w:rsidRPr="006B7C55">
        <w:rPr>
          <w:rFonts w:ascii="Times New Roman" w:eastAsia="Calibri" w:hAnsi="Times New Roman" w:cs="Times New Roman"/>
          <w:b/>
          <w:bCs/>
          <w:kern w:val="1"/>
          <w:sz w:val="28"/>
          <w:szCs w:val="28"/>
          <w:lang w:eastAsia="en-US"/>
        </w:rPr>
        <w:t>4.1. Заказчик вправе:</w:t>
      </w:r>
    </w:p>
    <w:p w:rsidR="006B7C55" w:rsidRPr="006B7C55" w:rsidRDefault="006B7C55" w:rsidP="00EF7811">
      <w:pPr>
        <w:widowControl w:val="0"/>
        <w:tabs>
          <w:tab w:val="left" w:pos="709"/>
        </w:tabs>
        <w:suppressAutoHyphens/>
        <w:autoSpaceDE w:val="0"/>
        <w:spacing w:after="0" w:line="240" w:lineRule="auto"/>
        <w:ind w:firstLine="709"/>
        <w:jc w:val="both"/>
        <w:rPr>
          <w:rFonts w:ascii="Times New Roman" w:eastAsia="Calibri" w:hAnsi="Times New Roman" w:cs="Times New Roman"/>
          <w:bCs/>
          <w:kern w:val="1"/>
          <w:sz w:val="28"/>
          <w:szCs w:val="28"/>
          <w:lang w:eastAsia="en-US"/>
        </w:rPr>
      </w:pPr>
      <w:r w:rsidRPr="006B7C55">
        <w:rPr>
          <w:rFonts w:ascii="Times New Roman" w:eastAsia="Calibri" w:hAnsi="Times New Roman" w:cs="Times New Roman"/>
          <w:bCs/>
          <w:kern w:val="1"/>
          <w:sz w:val="28"/>
          <w:szCs w:val="28"/>
          <w:lang w:eastAsia="en-US"/>
        </w:rPr>
        <w:t>4.1.1. Требовать от Поставщика надлежащего исполнения обязательств в соответствии с условиями контракта.</w:t>
      </w:r>
    </w:p>
    <w:p w:rsidR="006B7C55" w:rsidRPr="006B7C55" w:rsidRDefault="006B7C55" w:rsidP="00EF7811">
      <w:pPr>
        <w:widowControl w:val="0"/>
        <w:tabs>
          <w:tab w:val="left" w:pos="709"/>
        </w:tabs>
        <w:suppressAutoHyphens/>
        <w:autoSpaceDE w:val="0"/>
        <w:spacing w:after="0" w:line="240" w:lineRule="auto"/>
        <w:ind w:firstLine="709"/>
        <w:jc w:val="both"/>
        <w:rPr>
          <w:rFonts w:ascii="Times New Roman" w:eastAsia="Calibri" w:hAnsi="Times New Roman" w:cs="Times New Roman"/>
          <w:bCs/>
          <w:kern w:val="1"/>
          <w:sz w:val="28"/>
          <w:szCs w:val="28"/>
          <w:lang w:eastAsia="en-US"/>
        </w:rPr>
      </w:pPr>
      <w:r w:rsidRPr="006B7C55">
        <w:rPr>
          <w:rFonts w:ascii="Times New Roman" w:eastAsia="Calibri" w:hAnsi="Times New Roman" w:cs="Times New Roman"/>
          <w:bCs/>
          <w:kern w:val="1"/>
          <w:sz w:val="28"/>
          <w:szCs w:val="28"/>
          <w:lang w:eastAsia="en-US"/>
        </w:rPr>
        <w:t>4.1.2. Требовать от Поставщика представления надлежащим образом оформленных документов, подтверждающих исполнение обязательств в соответствии с условиями контракта.</w:t>
      </w:r>
    </w:p>
    <w:p w:rsidR="006B7C55" w:rsidRPr="006B7C55" w:rsidRDefault="006B7C55" w:rsidP="00EF7811">
      <w:pPr>
        <w:widowControl w:val="0"/>
        <w:tabs>
          <w:tab w:val="left" w:pos="709"/>
        </w:tabs>
        <w:suppressAutoHyphens/>
        <w:autoSpaceDE w:val="0"/>
        <w:spacing w:after="0" w:line="240" w:lineRule="auto"/>
        <w:ind w:firstLine="709"/>
        <w:jc w:val="both"/>
        <w:rPr>
          <w:rFonts w:ascii="Times New Roman" w:eastAsia="Calibri" w:hAnsi="Times New Roman" w:cs="Times New Roman"/>
          <w:bCs/>
          <w:kern w:val="1"/>
          <w:sz w:val="28"/>
          <w:szCs w:val="28"/>
          <w:lang w:eastAsia="en-US"/>
        </w:rPr>
      </w:pPr>
      <w:r w:rsidRPr="006B7C55">
        <w:rPr>
          <w:rFonts w:ascii="Times New Roman" w:eastAsia="Calibri" w:hAnsi="Times New Roman" w:cs="Times New Roman"/>
          <w:bCs/>
          <w:kern w:val="1"/>
          <w:sz w:val="28"/>
          <w:szCs w:val="28"/>
          <w:lang w:eastAsia="en-US"/>
        </w:rPr>
        <w:t>4.1.3. Запрашивать у Поставщика информацию о ходе и состоянии исполнения обязательств Поставщика по настоящему контракту.</w:t>
      </w:r>
    </w:p>
    <w:p w:rsidR="006B7C55" w:rsidRPr="006B7C55" w:rsidRDefault="006B7C55" w:rsidP="00EF7811">
      <w:pPr>
        <w:widowControl w:val="0"/>
        <w:tabs>
          <w:tab w:val="left" w:pos="709"/>
        </w:tabs>
        <w:suppressAutoHyphens/>
        <w:autoSpaceDE w:val="0"/>
        <w:spacing w:after="0" w:line="240" w:lineRule="auto"/>
        <w:ind w:firstLine="709"/>
        <w:jc w:val="both"/>
        <w:rPr>
          <w:rFonts w:ascii="Times New Roman" w:eastAsia="Calibri" w:hAnsi="Times New Roman" w:cs="Times New Roman"/>
          <w:b/>
          <w:bCs/>
          <w:kern w:val="1"/>
          <w:sz w:val="28"/>
          <w:szCs w:val="28"/>
          <w:lang w:eastAsia="en-US"/>
        </w:rPr>
      </w:pPr>
      <w:r w:rsidRPr="006B7C55">
        <w:rPr>
          <w:rFonts w:ascii="Times New Roman" w:eastAsia="Calibri" w:hAnsi="Times New Roman" w:cs="Times New Roman"/>
          <w:b/>
          <w:bCs/>
          <w:kern w:val="1"/>
          <w:sz w:val="28"/>
          <w:szCs w:val="28"/>
          <w:lang w:eastAsia="en-US"/>
        </w:rPr>
        <w:t>4.2. Заказчик обязан:</w:t>
      </w:r>
    </w:p>
    <w:p w:rsidR="006B7C55" w:rsidRPr="006B7C55" w:rsidRDefault="006B7C55" w:rsidP="00EF7811">
      <w:pPr>
        <w:widowControl w:val="0"/>
        <w:tabs>
          <w:tab w:val="left" w:pos="709"/>
        </w:tabs>
        <w:suppressAutoHyphens/>
        <w:autoSpaceDE w:val="0"/>
        <w:spacing w:after="0" w:line="240" w:lineRule="auto"/>
        <w:ind w:firstLine="709"/>
        <w:jc w:val="both"/>
        <w:rPr>
          <w:rFonts w:ascii="Times New Roman" w:eastAsia="Calibri" w:hAnsi="Times New Roman" w:cs="Times New Roman"/>
          <w:bCs/>
          <w:kern w:val="1"/>
          <w:sz w:val="28"/>
          <w:szCs w:val="28"/>
          <w:lang w:eastAsia="en-US"/>
        </w:rPr>
      </w:pPr>
      <w:r w:rsidRPr="006B7C55">
        <w:rPr>
          <w:rFonts w:ascii="Times New Roman" w:eastAsia="Calibri" w:hAnsi="Times New Roman" w:cs="Times New Roman"/>
          <w:bCs/>
          <w:kern w:val="1"/>
          <w:sz w:val="28"/>
          <w:szCs w:val="28"/>
          <w:lang w:eastAsia="en-US"/>
        </w:rPr>
        <w:t>4.2.1. Своевременно принять и оплатить поставку Товара в соответствии с условиями настоящего контракта.</w:t>
      </w:r>
    </w:p>
    <w:p w:rsidR="006B7C55" w:rsidRPr="006B7C55" w:rsidRDefault="006B7C55" w:rsidP="00EF7811">
      <w:pPr>
        <w:widowControl w:val="0"/>
        <w:tabs>
          <w:tab w:val="left" w:pos="709"/>
        </w:tabs>
        <w:suppressAutoHyphens/>
        <w:autoSpaceDE w:val="0"/>
        <w:spacing w:after="0" w:line="240" w:lineRule="auto"/>
        <w:ind w:firstLine="709"/>
        <w:jc w:val="both"/>
        <w:rPr>
          <w:rFonts w:ascii="Times New Roman" w:eastAsia="Calibri" w:hAnsi="Times New Roman" w:cs="Times New Roman"/>
          <w:bCs/>
          <w:kern w:val="1"/>
          <w:sz w:val="28"/>
          <w:szCs w:val="28"/>
          <w:lang w:eastAsia="en-US"/>
        </w:rPr>
      </w:pPr>
      <w:r w:rsidRPr="006B7C55">
        <w:rPr>
          <w:rFonts w:ascii="Times New Roman" w:eastAsia="Calibri" w:hAnsi="Times New Roman" w:cs="Times New Roman"/>
          <w:bCs/>
          <w:kern w:val="1"/>
          <w:sz w:val="28"/>
          <w:szCs w:val="28"/>
          <w:lang w:eastAsia="en-US"/>
        </w:rPr>
        <w:t>4.2.2. Своевременно предоставлять разъяснения и уточнения по запросам Поставщика в части поставки Товара в соответствии с условиями настоящего  контракта.</w:t>
      </w:r>
    </w:p>
    <w:p w:rsidR="006B7C55" w:rsidRPr="006B7C55" w:rsidRDefault="006B7C55" w:rsidP="00EF7811">
      <w:pPr>
        <w:widowControl w:val="0"/>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4.2.3. В случае просрочки исполнения Поставщиком обязательств, предусмотренных контрактом, а также в иных случаях ненадлежащего исполнения поставщиком обязательств, предусмотренных контрактом, направлять Поставщику требование об уплате в добровольном порядке сумм неустойки, предусмотренных настоящим контрактом, за неисполнение (ненадлежащее исполнение) Поставщиком своих обязательств по настоящему контракту.</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4.2.4. В случае неуплаты Поставщиком в добровольном порядке предусмотренных настоящим контрактом сумм неустойки за неисполнение своих обязательств взыскивать их в судебном порядке либо производить оплату по контракту в соответствии с п.9.4 настоящего контракта.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4.2.5.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 если на момент подачи такого заявления имелись основания для взыскания неустойки и такая неустойка не была оплачена в соответствии с п.9.4 настоящего контракта либо отсутствовала возможность для оплаты по контракту в соответствии с п.9.4 настоящего контракта.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4.2.6. Не допускать расторжения контракта по соглашению Сторон, если на дату подписания соглашения имелись основания требовать от Поставщика оплаты неустойки за неисполнение или ненадлежащее исполнение обязательств, предусмотренных контрактом, и Поставщиком такая неустойка не оплачена, в том числе и в порядке, предусмотренном п.9.4 настоящего контракта.</w:t>
      </w:r>
    </w:p>
    <w:p w:rsidR="006B7C55" w:rsidRPr="006B7C55" w:rsidRDefault="006B7C55" w:rsidP="00EF7811">
      <w:pPr>
        <w:widowControl w:val="0"/>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4.2.7. В случае если окончание срока действия контракта повлекло прекращение обязательств Сторон по контракту, но при этом имеются основания требовать от Поставщика оплаты неустойки за неисполнение или </w:t>
      </w:r>
      <w:r w:rsidRPr="006B7C55">
        <w:rPr>
          <w:rFonts w:ascii="Times New Roman" w:eastAsia="Arial" w:hAnsi="Times New Roman" w:cs="Times New Roman"/>
          <w:bCs/>
          <w:color w:val="000000"/>
          <w:kern w:val="1"/>
          <w:sz w:val="28"/>
          <w:szCs w:val="28"/>
          <w:lang w:eastAsia="ar-SA"/>
        </w:rPr>
        <w:lastRenderedPageBreak/>
        <w:t>ненадлежащее исполнение обязательств по контракту:</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4.2.7.1. В течение 10 дней с даты окончания срока действия контракта направить Поставщику претензионное письмо с требованием оплаты в течение 30 дней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4.2.7.2. При неоплате в установленный срок Поставщиком неустойки не позднее 10 дней с даты истечения срока для оплаты неустойки, указанного в претензионном письме (в случае если оплата по контракту не была произведена в соответствии с п.9.4 настоящего контракта),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4.2.8. Заказчик обязан провести экспертизу для проверки поставленного Поставщиком товара, предусмотренного контрактом, в части его соответствия условиям контракта.</w:t>
      </w:r>
    </w:p>
    <w:p w:rsidR="006B7C55" w:rsidRPr="006B7C55" w:rsidRDefault="006B7C55" w:rsidP="00EF7811">
      <w:pPr>
        <w:widowControl w:val="0"/>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4.2.9. Осуществлять контроль за исполнением Поставщиком условий контракта в соответствии с законодательством Российской Федерации.</w:t>
      </w:r>
    </w:p>
    <w:p w:rsidR="006B7C55" w:rsidRPr="006B7C55" w:rsidRDefault="006B7C55" w:rsidP="00EF7811">
      <w:pPr>
        <w:widowControl w:val="0"/>
        <w:tabs>
          <w:tab w:val="left" w:pos="709"/>
        </w:tabs>
        <w:suppressAutoHyphens/>
        <w:autoSpaceDE w:val="0"/>
        <w:spacing w:after="0" w:line="240" w:lineRule="auto"/>
        <w:ind w:firstLine="709"/>
        <w:jc w:val="both"/>
        <w:rPr>
          <w:rFonts w:ascii="Times New Roman" w:eastAsia="Calibri" w:hAnsi="Times New Roman" w:cs="Times New Roman"/>
          <w:b/>
          <w:bCs/>
          <w:kern w:val="1"/>
          <w:sz w:val="28"/>
          <w:szCs w:val="28"/>
          <w:lang w:eastAsia="en-US"/>
        </w:rPr>
      </w:pPr>
      <w:r w:rsidRPr="006B7C55">
        <w:rPr>
          <w:rFonts w:ascii="Times New Roman" w:eastAsia="Calibri" w:hAnsi="Times New Roman" w:cs="Times New Roman"/>
          <w:b/>
          <w:bCs/>
          <w:kern w:val="1"/>
          <w:sz w:val="28"/>
          <w:szCs w:val="28"/>
          <w:lang w:eastAsia="en-US"/>
        </w:rPr>
        <w:t>4.3. Поставщик вправе:</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4.3.1. Требовать подписания в соответствии с условиями контракта Заказчиком товарной накладной и акта приёма-передачи Товара по настоящему контракту.</w:t>
      </w:r>
    </w:p>
    <w:p w:rsidR="006B7C55" w:rsidRPr="006B7C55" w:rsidRDefault="006B7C55" w:rsidP="00EF7811">
      <w:pPr>
        <w:widowControl w:val="0"/>
        <w:tabs>
          <w:tab w:val="left" w:pos="709"/>
        </w:tabs>
        <w:suppressAutoHyphens/>
        <w:autoSpaceDE w:val="0"/>
        <w:spacing w:after="0" w:line="240" w:lineRule="auto"/>
        <w:ind w:firstLine="709"/>
        <w:jc w:val="both"/>
        <w:rPr>
          <w:rFonts w:ascii="Times New Roman" w:eastAsia="Calibri" w:hAnsi="Times New Roman" w:cs="Times New Roman"/>
          <w:bCs/>
          <w:kern w:val="1"/>
          <w:sz w:val="28"/>
          <w:szCs w:val="28"/>
          <w:lang w:eastAsia="en-US"/>
        </w:rPr>
      </w:pPr>
      <w:r w:rsidRPr="006B7C55">
        <w:rPr>
          <w:rFonts w:ascii="Times New Roman" w:eastAsia="Calibri" w:hAnsi="Times New Roman" w:cs="Times New Roman"/>
          <w:bCs/>
          <w:kern w:val="1"/>
          <w:sz w:val="28"/>
          <w:szCs w:val="28"/>
          <w:lang w:eastAsia="en-US"/>
        </w:rPr>
        <w:t>4.3.2. Требовать своевременной оплаты за поставленный Товар в соответствии с условиями настоящего контракта.</w:t>
      </w:r>
    </w:p>
    <w:p w:rsidR="006B7C55" w:rsidRPr="006B7C55" w:rsidRDefault="006B7C55" w:rsidP="00EF7811">
      <w:pPr>
        <w:widowControl w:val="0"/>
        <w:tabs>
          <w:tab w:val="left" w:pos="709"/>
        </w:tabs>
        <w:suppressAutoHyphens/>
        <w:autoSpaceDE w:val="0"/>
        <w:spacing w:after="0" w:line="240" w:lineRule="auto"/>
        <w:ind w:firstLine="709"/>
        <w:jc w:val="both"/>
        <w:rPr>
          <w:rFonts w:ascii="Times New Roman" w:eastAsia="Calibri" w:hAnsi="Times New Roman" w:cs="Times New Roman"/>
          <w:bCs/>
          <w:kern w:val="1"/>
          <w:sz w:val="28"/>
          <w:szCs w:val="28"/>
          <w:lang w:eastAsia="en-US"/>
        </w:rPr>
      </w:pPr>
      <w:r w:rsidRPr="006B7C55">
        <w:rPr>
          <w:rFonts w:ascii="Times New Roman" w:eastAsia="Calibri" w:hAnsi="Times New Roman" w:cs="Times New Roman"/>
          <w:bCs/>
          <w:kern w:val="1"/>
          <w:sz w:val="28"/>
          <w:szCs w:val="28"/>
          <w:lang w:eastAsia="en-US"/>
        </w:rPr>
        <w:t>4.3.3. Направлять Заказчику запросы и получать от него разъяснения и уточнения по вопросам поставки Товара в рамках настоящего контракта.</w:t>
      </w:r>
    </w:p>
    <w:p w:rsidR="006B7C55" w:rsidRPr="006B7C55" w:rsidRDefault="006B7C55" w:rsidP="00EF7811">
      <w:pPr>
        <w:widowControl w:val="0"/>
        <w:tabs>
          <w:tab w:val="left" w:pos="709"/>
        </w:tabs>
        <w:suppressAutoHyphens/>
        <w:autoSpaceDE w:val="0"/>
        <w:spacing w:after="0" w:line="240" w:lineRule="auto"/>
        <w:ind w:firstLine="709"/>
        <w:jc w:val="both"/>
        <w:rPr>
          <w:rFonts w:ascii="Times New Roman" w:eastAsia="Calibri" w:hAnsi="Times New Roman" w:cs="Times New Roman"/>
          <w:bCs/>
          <w:kern w:val="1"/>
          <w:sz w:val="28"/>
          <w:szCs w:val="28"/>
          <w:lang w:eastAsia="en-US"/>
        </w:rPr>
      </w:pPr>
      <w:r w:rsidRPr="006B7C55">
        <w:rPr>
          <w:rFonts w:ascii="Times New Roman" w:eastAsia="Calibri" w:hAnsi="Times New Roman" w:cs="Times New Roman"/>
          <w:bCs/>
          <w:kern w:val="1"/>
          <w:sz w:val="28"/>
          <w:szCs w:val="28"/>
          <w:lang w:eastAsia="en-US"/>
        </w:rPr>
        <w:t>4.3.4. Поставить Товар и произвести его монтаж досрочно.</w:t>
      </w:r>
    </w:p>
    <w:p w:rsidR="006B7C55" w:rsidRPr="006B7C55" w:rsidRDefault="006B7C55" w:rsidP="00EF7811">
      <w:pPr>
        <w:widowControl w:val="0"/>
        <w:tabs>
          <w:tab w:val="left" w:pos="709"/>
        </w:tabs>
        <w:suppressAutoHyphens/>
        <w:autoSpaceDE w:val="0"/>
        <w:spacing w:after="0" w:line="240" w:lineRule="auto"/>
        <w:ind w:firstLine="709"/>
        <w:jc w:val="both"/>
        <w:rPr>
          <w:rFonts w:ascii="Times New Roman" w:eastAsia="Calibri" w:hAnsi="Times New Roman" w:cs="Times New Roman"/>
          <w:b/>
          <w:bCs/>
          <w:kern w:val="1"/>
          <w:sz w:val="28"/>
          <w:szCs w:val="28"/>
          <w:lang w:eastAsia="en-US"/>
        </w:rPr>
      </w:pPr>
      <w:r w:rsidRPr="006B7C55">
        <w:rPr>
          <w:rFonts w:ascii="Times New Roman" w:eastAsia="Calibri" w:hAnsi="Times New Roman" w:cs="Times New Roman"/>
          <w:bCs/>
          <w:kern w:val="1"/>
          <w:sz w:val="28"/>
          <w:szCs w:val="28"/>
          <w:lang w:eastAsia="en-US"/>
        </w:rPr>
        <w:t xml:space="preserve">4.4. </w:t>
      </w:r>
      <w:r w:rsidRPr="006B7C55">
        <w:rPr>
          <w:rFonts w:ascii="Times New Roman" w:eastAsia="Calibri" w:hAnsi="Times New Roman" w:cs="Times New Roman"/>
          <w:b/>
          <w:bCs/>
          <w:kern w:val="1"/>
          <w:sz w:val="28"/>
          <w:szCs w:val="28"/>
          <w:lang w:eastAsia="en-US"/>
        </w:rPr>
        <w:t>Поставщик обязан:</w:t>
      </w:r>
    </w:p>
    <w:p w:rsidR="006B7C55" w:rsidRPr="006B7C55" w:rsidRDefault="006B7C55" w:rsidP="00EF7811">
      <w:pPr>
        <w:widowControl w:val="0"/>
        <w:tabs>
          <w:tab w:val="left" w:pos="630"/>
          <w:tab w:val="left" w:pos="709"/>
        </w:tabs>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4.4.1. Своевременно и надлежащим образом поставить Товар в соответствии с условиями настоящего контракта, произвести все виды погрузочно-разгрузочных работ, монтаж товара и представить все необходимые документы, предусмотренные разделом 1 настоящего контракта.</w:t>
      </w:r>
    </w:p>
    <w:p w:rsidR="006B7C55" w:rsidRPr="006B7C55" w:rsidRDefault="006B7C55" w:rsidP="00EF7811">
      <w:pPr>
        <w:widowControl w:val="0"/>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4.4.2. Своевременно предоставлять Заказчику достоверную информацию о ходе исполнения своих обязательств по контракту, в том числе о сложностях, возникающих при исполнении контракта.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4.4.3. 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6B7C55" w:rsidRPr="006B7C55" w:rsidRDefault="006B7C55" w:rsidP="00EF7811">
      <w:pPr>
        <w:widowControl w:val="0"/>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4.4.4. Гарантировать качество Товара.</w:t>
      </w:r>
      <w:bookmarkStart w:id="35" w:name="Par0"/>
      <w:bookmarkEnd w:id="35"/>
    </w:p>
    <w:p w:rsidR="006B7C55" w:rsidRPr="006B7C55" w:rsidRDefault="006B7C55" w:rsidP="00EF7811">
      <w:pPr>
        <w:widowControl w:val="0"/>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p>
    <w:p w:rsidR="006B7C55" w:rsidRPr="006B7C55" w:rsidRDefault="006B7C55" w:rsidP="00EF7811">
      <w:pPr>
        <w:widowControl w:val="0"/>
        <w:shd w:val="clear" w:color="auto" w:fill="FFFFFF"/>
        <w:tabs>
          <w:tab w:val="left" w:pos="709"/>
        </w:tabs>
        <w:suppressAutoHyphens/>
        <w:autoSpaceDE w:val="0"/>
        <w:spacing w:after="0" w:line="240" w:lineRule="auto"/>
        <w:ind w:firstLine="709"/>
        <w:jc w:val="center"/>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5. СРОК, МЕСТО И УСЛОВИЯ ПОСТАВКИ И МОНТАЖА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5.1. Срок поставки и монтажа Товара: </w:t>
      </w:r>
      <w:r w:rsidRPr="006B7C55">
        <w:rPr>
          <w:rFonts w:ascii="Times New Roman" w:eastAsia="Arial" w:hAnsi="Times New Roman" w:cs="Times New Roman"/>
          <w:noProof/>
          <w:color w:val="000000"/>
          <w:kern w:val="1"/>
          <w:sz w:val="28"/>
          <w:szCs w:val="28"/>
          <w:lang w:eastAsia="ar-SA"/>
        </w:rPr>
        <w:t xml:space="preserve">Не позднее 31.08.2019. </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lastRenderedPageBreak/>
        <w:t xml:space="preserve">5.2. Место доставки и монтажа Товара: </w:t>
      </w:r>
      <w:r w:rsidRPr="006B7C55">
        <w:rPr>
          <w:rFonts w:ascii="Times New Roman" w:eastAsia="Arial" w:hAnsi="Times New Roman" w:cs="Times New Roman"/>
          <w:color w:val="000000"/>
          <w:kern w:val="1"/>
          <w:sz w:val="28"/>
          <w:szCs w:val="28"/>
          <w:lang w:eastAsia="ar-SA"/>
        </w:rPr>
        <w:t>Российская Федерация, Хабаровский край, Нанайский муниципальный р-он, с. Маяк, ул. Центральная, 27</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5.3. Условия поставки и монтажа Товара: в соответствии с Технической частью.</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p>
    <w:p w:rsidR="006B7C55" w:rsidRPr="006B7C55" w:rsidRDefault="006B7C55" w:rsidP="00EF7811">
      <w:pPr>
        <w:widowControl w:val="0"/>
        <w:tabs>
          <w:tab w:val="left" w:pos="709"/>
        </w:tabs>
        <w:suppressAutoHyphens/>
        <w:autoSpaceDE w:val="0"/>
        <w:spacing w:after="0" w:line="240" w:lineRule="auto"/>
        <w:ind w:firstLine="709"/>
        <w:jc w:val="center"/>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6. ПОРЯДОК СДАЧИ-ПРИЕМКИ ТОВАРА И ВЫПОЛНЕННЫХ РАБОТ</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6.1. Приемка Товара и его монтажа включает в себя проверку Товара и его монтажа на соответствие требованиям настоящего контракта. </w:t>
      </w:r>
    </w:p>
    <w:p w:rsidR="006B7C55" w:rsidRPr="006B7C55" w:rsidRDefault="006B7C55" w:rsidP="00EF7811">
      <w:pPr>
        <w:widowControl w:val="0"/>
        <w:tabs>
          <w:tab w:val="left" w:pos="630"/>
          <w:tab w:val="left" w:pos="709"/>
        </w:tabs>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6.2. При поставке Товара и его монтажа Поставщик передает Заказчику все документы, предусмотренные разделом 1 настоящего контракта.</w:t>
      </w:r>
    </w:p>
    <w:p w:rsidR="006B7C55" w:rsidRPr="006B7C55" w:rsidRDefault="006B7C55" w:rsidP="00EF7811">
      <w:pPr>
        <w:widowControl w:val="0"/>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6.3. Для проверки поставленного Поставщиком Товара, предусмотренного контрактом, в части его соответствия условиям контракта Заказчик обязан провести экспертизу. Экспертиза Товара, предусмотренного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6B7C55" w:rsidRPr="006B7C55" w:rsidRDefault="006B7C55" w:rsidP="00EF7811">
      <w:pPr>
        <w:widowControl w:val="0"/>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В случае, если по результатам такой экспертизы установлены нарушения требований контракта,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6B7C55" w:rsidRPr="006B7C55" w:rsidRDefault="006B7C55" w:rsidP="00EF7811">
      <w:pPr>
        <w:widowControl w:val="0"/>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Заказчик вправе не отказывать в приемке поставленного Товара в случае выявления несоответствия этого Товара условиям контракта, если выявленное несоответствие не препятствует приемке Товара и устранено Поставщиком.</w:t>
      </w:r>
    </w:p>
    <w:p w:rsidR="006B7C55" w:rsidRPr="006B7C55" w:rsidRDefault="006B7C55" w:rsidP="00EF7811">
      <w:pPr>
        <w:widowControl w:val="0"/>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6.4. По решению Заказчика для приемки поставленного Товара может создаваться приемочная комиссия, которая состоит не менее чем из пяти человек.</w:t>
      </w:r>
    </w:p>
    <w:p w:rsidR="006B7C55" w:rsidRPr="006B7C55" w:rsidRDefault="006B7C55" w:rsidP="00EF7811">
      <w:pPr>
        <w:widowControl w:val="0"/>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6.5. Приемка Товара по количеству, ассортименту и комплектности (при необходимости) осуществляется Заказчиком в момент разгрузки Товара в месте доставки в соответствии со Спецификацией и Технической частью. По окончании приемки товара подписывается товарная накладная. По окончании выполненных работ акт </w:t>
      </w:r>
      <w:r w:rsidRPr="006B7C55">
        <w:rPr>
          <w:rFonts w:ascii="Times New Roman" w:eastAsia="Arial" w:hAnsi="Times New Roman" w:cs="Times New Roman"/>
          <w:color w:val="000000"/>
          <w:kern w:val="1"/>
          <w:sz w:val="28"/>
          <w:szCs w:val="28"/>
          <w:lang w:eastAsia="ar-SA"/>
        </w:rPr>
        <w:t>о приемке выполненных работ (по форме КС-2).</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6.5.1. При поступлении Товара в неисправной таре (упаковке) составляется Акт о состоянии и недостатках тары (упаковки).</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lastRenderedPageBreak/>
        <w:t>6.5.2. Осмотр Товара, поступившего в исправной упаковке, производится при вскрытии упаковки. Вскрытие упаковки может производиться в присутствии уполномоченного представителя Поставщика и Заказчика.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6.5.3. При обнаружении в ходе приемки недостачи и (или) некомплектности Товара, либо поставки Товара не в соответствующем условиям контракта ассортименте Стороны составляют и подписывают двусторонний акт о недостаче. Поставщик обязуется поставить недостающее количество Товара и в ассортименте, соответствующем условиям контракта, в течение 5 рабочих дней с момента подписания такого акта.</w:t>
      </w:r>
    </w:p>
    <w:p w:rsidR="006B7C55" w:rsidRPr="006B7C55" w:rsidRDefault="006B7C55" w:rsidP="00EF7811">
      <w:pPr>
        <w:widowControl w:val="0"/>
        <w:tabs>
          <w:tab w:val="left" w:pos="709"/>
        </w:tabs>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6.6. В течение 5 рабочих дней со дня подписания акта приема-передачи товара и акта </w:t>
      </w:r>
      <w:r w:rsidRPr="006B7C55">
        <w:rPr>
          <w:rFonts w:ascii="Times New Roman" w:eastAsia="Arial" w:hAnsi="Times New Roman" w:cs="Times New Roman"/>
          <w:color w:val="000000"/>
          <w:kern w:val="1"/>
          <w:sz w:val="28"/>
          <w:szCs w:val="28"/>
          <w:lang w:eastAsia="ar-SA"/>
        </w:rPr>
        <w:t>о приемке выполненных работ (по форме КС-2) З</w:t>
      </w:r>
      <w:r w:rsidRPr="006B7C55">
        <w:rPr>
          <w:rFonts w:ascii="Times New Roman" w:eastAsia="Arial" w:hAnsi="Times New Roman" w:cs="Times New Roman"/>
          <w:bCs/>
          <w:color w:val="000000"/>
          <w:kern w:val="1"/>
          <w:sz w:val="28"/>
          <w:szCs w:val="28"/>
          <w:lang w:eastAsia="ar-SA"/>
        </w:rPr>
        <w:t xml:space="preserve">аказчик осуществляет приемку Товара и его монтажа по качеству, и при отсутствии замечаний направляет Поставщику в течение 3 рабочих дней подписанный акт приема-передачи Товара и акт </w:t>
      </w:r>
      <w:r w:rsidRPr="006B7C55">
        <w:rPr>
          <w:rFonts w:ascii="Times New Roman" w:eastAsia="Arial" w:hAnsi="Times New Roman" w:cs="Times New Roman"/>
          <w:color w:val="000000"/>
          <w:kern w:val="1"/>
          <w:sz w:val="28"/>
          <w:szCs w:val="28"/>
          <w:lang w:eastAsia="ar-SA"/>
        </w:rPr>
        <w:t>о приемке выполненных работ (по форме КС-2)</w:t>
      </w:r>
    </w:p>
    <w:p w:rsidR="006B7C55" w:rsidRPr="006B7C55" w:rsidRDefault="006B7C55" w:rsidP="00EF7811">
      <w:pPr>
        <w:widowControl w:val="0"/>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6.6.1. При обнаружении недостатков Товара в ходе его приемки Заказчик обязан уведомить Поставщика в течение 5 рабочих дней после их обнаружения с приложением мотивированного отказа от подписания акта приема-передачи Товара с указанием перечня выявленных недостатков Товара, который составляется, в том числе, с учетом отраженного в заключении по результатам экспертизы Товара предложения экспертов, экспертных организаций, если таковые привлекались для ее проведения.</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6.6.2. Поставщик обязуется своими силами и за свой счет заменить Товар ненадлежащего качества в течение 10 рабочих дней с момента получения уведомления об обнаружении недостатков Товара.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Расходы, связанные с возвратом Товара ненадлежащего качества, осуществляются за счет средств Поставщика.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6.6.3. Товар, не соответствующий по качеству условиям настоящего контракта, считается не поставленным. </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6.7. Обязанность Поставщика по поставке и монтажу Товара Заказчику считается исполненной в момент подписания Заказчиком акта приёма-передачи Товара, акта о приемке выполненных работ (по форме КС-2) и соответствующих отчетных документов и направляет Поставщику вторые экземпляры документов или мотивированный отказ в приемке работ.</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Основанием для отказа в приемке работ является несоответствие результата работ, выполненных Поставщиком, требованиям действующего законодательства и нормативных документов РФ, государственным стандартам, условиям настоящего Контракта, либо требованиям и указаниям Муниципального заказчика.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6.8. Риск случайной гибели Товара или повреждения Товара, а также право собственности на Товар переходит на Заказчика после подписания Сторонами акта приёма-передачи Товара.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6.9. Все виды погрузочно-разгрузочных работ, включая работ с </w:t>
      </w:r>
      <w:r w:rsidRPr="006B7C55">
        <w:rPr>
          <w:rFonts w:ascii="Times New Roman" w:eastAsia="Arial" w:hAnsi="Times New Roman" w:cs="Times New Roman"/>
          <w:bCs/>
          <w:color w:val="000000"/>
          <w:kern w:val="1"/>
          <w:sz w:val="28"/>
          <w:szCs w:val="28"/>
          <w:lang w:eastAsia="ar-SA"/>
        </w:rPr>
        <w:lastRenderedPageBreak/>
        <w:t>применением грузоподъемных механизмов, осуществляются Поставщиком.</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p>
    <w:p w:rsidR="006B7C55" w:rsidRPr="006B7C55" w:rsidRDefault="006B7C55" w:rsidP="006B7C55">
      <w:pPr>
        <w:widowControl w:val="0"/>
        <w:tabs>
          <w:tab w:val="left" w:pos="709"/>
        </w:tabs>
        <w:suppressAutoHyphens/>
        <w:autoSpaceDE w:val="0"/>
        <w:autoSpaceDN w:val="0"/>
        <w:adjustRightInd w:val="0"/>
        <w:spacing w:after="0" w:line="240" w:lineRule="auto"/>
        <w:ind w:firstLine="426"/>
        <w:jc w:val="center"/>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7. ГАРАНТИЙНЫЕ ОБЯЗАТЕЛЬСТВА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7.1. Поставщик гарантирует качество и безопасность поставляемого Товара и его монтаж в соответствии с настоящим контрактом,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6B7C55" w:rsidRPr="006B7C55" w:rsidRDefault="006B7C55" w:rsidP="00EF7811">
      <w:pPr>
        <w:widowControl w:val="0"/>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7.2. Гарантийный срок на Товар и его монтаж должен составлять не менее 36 месяцев с момента подписания акта приема-передачи Товара, акта о приемке выполненных работ (по форме КС-2). Гарантия предоставляется вместе с Товаром.</w:t>
      </w:r>
    </w:p>
    <w:p w:rsidR="006B7C55" w:rsidRPr="006B7C55" w:rsidRDefault="006B7C55" w:rsidP="00EF7811">
      <w:pPr>
        <w:widowControl w:val="0"/>
        <w:tabs>
          <w:tab w:val="left" w:pos="709"/>
        </w:tabs>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7.3. Наличие гарантии удостоверяется выдачей Поставщиком гарантийного талона, заполненного надлежащим образом: с указанием наименования Товара, даты начала исчисления гарантийного срока, печати и подписи Поставщика или проставлением соответствующей записи на маркировочном ярлыке Товара. Гарантийный талон предоставляется Поставщиком вместе с Товаром.</w:t>
      </w:r>
    </w:p>
    <w:p w:rsidR="006B7C55" w:rsidRPr="006B7C55" w:rsidRDefault="006B7C55" w:rsidP="00EF7811">
      <w:pPr>
        <w:widowControl w:val="0"/>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7.4. Поставщик гарантирует, что поставляемый Товар свободен от прав третьих лиц, не является предметом спора, не находится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 их части в Российской Федерации.</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7.5. В течение гарантийного срока Поставщик обязан за свой счет устранить недостатки, выявленные в Товаре или комплектующих к нему, или заменить Товар или комплектующие к нему, если не докажет, что недостатки возникли в результате нарушения Заказчиком правил эксплуатации Товара. Устранение недостатков Товара или замена комплектующих к нему производится в срок не более 7 рабочих дней с даты письменного уведомления Поставщика о выявлении таких недостатков.</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7.6. В случае устранения недостатков в Товаре в период гарантийного срока эксплуатации, этот срок продлевается на время, в течение которого Товар не использовался из-за обнаружения недостатков. При замене Товара в целом гарантийный срок исчисляется заново со дня замены.</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7.7. Товар ненадлежащего качества возвращается Поставщику за его счет после поставки нового Товара.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7.8. Датой исполнения обязательств Поставщика по контракту по гарантии на Товар считается дата окончания гарантийного срока.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center"/>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8. ОБЕСПЕЧЕНИЕ ИСПОЛНЕНИЯ КОНТРАКТА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8.1. В целях обеспечения исполнения обязательств по настоящему </w:t>
      </w:r>
      <w:r w:rsidRPr="006B7C55">
        <w:rPr>
          <w:rFonts w:ascii="Times New Roman" w:eastAsia="Arial" w:hAnsi="Times New Roman" w:cs="Times New Roman"/>
          <w:bCs/>
          <w:color w:val="000000"/>
          <w:kern w:val="1"/>
          <w:sz w:val="28"/>
          <w:szCs w:val="28"/>
          <w:lang w:eastAsia="ar-SA"/>
        </w:rPr>
        <w:lastRenderedPageBreak/>
        <w:t xml:space="preserve">Контракту, Поставщик представляет Заказчику обеспечение исполнения контракта в размере 5 % от начальной (максимальной) цены Контракта, а именно _____(__________________ рублей __ копеек). </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Способ обеспечения исполнения контракта определяется поставщиком самостоятельно.</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8.2. Обеспечение исполнения контракта должно обеспечивать выполнение всех обязательств Поставщика по контракту, в том числе по возмещению убытков и уплате неустоек, без учета гарантийных обязательств.</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8.3. В случае если Поставщиком в качестве обеспечения исполнения контракта выбрана безотзывная банковская гарантия, данная банковская гарантия должна соответствовать требованиям статьи 45 Федерального закона № 44-ФЗ и Постановлению Правительства №1005 от 08.11.2013 года.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8.3.1. Срок действия банковской гарантии должен превышать срок действия контракта не менее чем на один месяц.</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8.3.2. Поставщик обязан предоставить Заказчику оригинал безотзывной банковской гарантии в течение пяти дней со дня заключения контракта.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8.4. В случае если по каким-либо причинам обеспечение исполнения настоящего контракта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контракту, Поставщик обязуется в течение 10 (десяти) рабочих дней с момента, когда соответствующее обеспечение исполнения контракта перестало действовать, предоставить Заказчику иное (новое) надлежащее обеспечение исполнения контракта на тех же условиях, которые указаны в настоящем разделе контракта.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8.5.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8.6. В случае если Поставщик воспользовался правом, предусмотренным пунктом 8.5. настоящего контракта  денежные средства, внесенные в качестве обеспечения контракта, возвращаются Заказчиком при условии надлежащего исполнения им всех своих основных обязательств по контракту (или определенного объема выполненных обязательств) за период с даты заключения контракта до момента исполнения основных обязательств (или определенного объема выполненных обязательств) в течение 10 (десяти) рабочих дней с момента получения соответствующего заявления Поставщика и подписания Сторонами акта  приемки законченных работ по ремонту Объекта или иного документа, подтверждающего объем выполненных обязательств.</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В случае отсутствия соответствующего заявления от Поставщика денежные средства возвращаются ему в полном объеме после исполнения им всех своих обязательств по контракту, в течение 10 (десяти) рабочих дней с </w:t>
      </w:r>
      <w:r w:rsidRPr="006B7C55">
        <w:rPr>
          <w:rFonts w:ascii="Times New Roman" w:eastAsia="Arial" w:hAnsi="Times New Roman" w:cs="Times New Roman"/>
          <w:bCs/>
          <w:color w:val="000000"/>
          <w:kern w:val="1"/>
          <w:sz w:val="28"/>
          <w:szCs w:val="28"/>
          <w:lang w:eastAsia="ar-SA"/>
        </w:rPr>
        <w:lastRenderedPageBreak/>
        <w:t>момента окончания срока действия контракта.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8.7. В случае если Поставщик воспользовался правом, предусмотренным пунктом 8.5. настоящего контракта, и в качестве обеспечения исполнения контракта выбрана безотзывная банковская гарантия, то при условии надлежащего исполнения Поставщиком всех своих основных обязательств по контракту (или определенного объема выполненных обязательств) за период с даты заключения контракта до момента исполнения основных обязательств (или определенного объема выполненных обязательств) Поставщик взамен ранее предоставленного обеспечения исполнения контракта вправе представить Заказчику обеспечение исполнения контракта только в части неисполненных обязательств по контракту в виде безотзывной банковской гарантии или денежных средств для  в размере, соответствующем сумме неисполненных обязательств.</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8.8.  В случае если обеспечение исполнения контракта осуществляется в форме внесения денежных средств, Заказчик вправе при неисполнении либо ненадлежащем исполнении обязательства во внесудебном порядке обратить </w:t>
      </w:r>
      <w:r w:rsidRPr="006B7C55">
        <w:rPr>
          <w:rFonts w:ascii="Times New Roman" w:eastAsia="Times New Roman" w:hAnsi="Times New Roman" w:cs="Times New Roman"/>
          <w:bCs/>
          <w:color w:val="000000"/>
          <w:kern w:val="1"/>
          <w:sz w:val="28"/>
          <w:szCs w:val="28"/>
        </w:rPr>
        <w:t>взыскание на подлежащие уплате неустойку (штраф, пени) из денежных средств, внесенных в качестве обеспечения исполнения контракта.</w:t>
      </w:r>
    </w:p>
    <w:p w:rsidR="006B7C55" w:rsidRPr="006B7C55" w:rsidRDefault="006B7C55" w:rsidP="00EF7811">
      <w:pPr>
        <w:widowControl w:val="0"/>
        <w:tabs>
          <w:tab w:val="left" w:pos="709"/>
        </w:tabs>
        <w:suppressAutoHyphens/>
        <w:autoSpaceDE w:val="0"/>
        <w:spacing w:after="0" w:line="240" w:lineRule="auto"/>
        <w:ind w:firstLine="709"/>
        <w:jc w:val="center"/>
        <w:outlineLvl w:val="0"/>
        <w:rPr>
          <w:rFonts w:ascii="Times New Roman" w:eastAsia="Arial" w:hAnsi="Times New Roman" w:cs="Times New Roman"/>
          <w:b/>
          <w:bCs/>
          <w:color w:val="000000"/>
          <w:kern w:val="1"/>
          <w:sz w:val="28"/>
          <w:szCs w:val="28"/>
          <w:lang w:eastAsia="ar-SA"/>
        </w:rPr>
      </w:pPr>
    </w:p>
    <w:p w:rsidR="006B7C55" w:rsidRPr="006B7C55" w:rsidRDefault="006B7C55" w:rsidP="00EF7811">
      <w:pPr>
        <w:widowControl w:val="0"/>
        <w:tabs>
          <w:tab w:val="left" w:pos="709"/>
        </w:tabs>
        <w:suppressAutoHyphens/>
        <w:autoSpaceDE w:val="0"/>
        <w:spacing w:after="0" w:line="240" w:lineRule="auto"/>
        <w:ind w:firstLine="709"/>
        <w:jc w:val="center"/>
        <w:outlineLvl w:val="0"/>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9. ОТВЕТСТВЕННОСТЬ СТОРОН</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9.1.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9.2.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 9.2.1. Пеня начисляется за каждый день просрочки исполнения Заказчиком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 </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9.2.2. Штрафы начисляются за ненадлежащее исполнение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устанавливается в виде фиксированной суммы и составляет 1000 </w:t>
      </w:r>
      <w:r w:rsidRPr="006B7C55">
        <w:rPr>
          <w:rFonts w:ascii="Times New Roman" w:eastAsia="Arial" w:hAnsi="Times New Roman" w:cs="Times New Roman"/>
          <w:bCs/>
          <w:color w:val="000000"/>
          <w:kern w:val="1"/>
          <w:sz w:val="28"/>
          <w:szCs w:val="28"/>
          <w:lang w:eastAsia="ar-SA"/>
        </w:rPr>
        <w:lastRenderedPageBreak/>
        <w:t>рублей.</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9.3. В случае просрочки исполнения Поставщиком обязательств (в том числе гарантийного обязательства), предусмотренных настоящим контрактом, а также в иных случаях неисполнения или ненадлежащего исполнения Поставщиком обязательств, предусмотренных настоящим контрактом, Поставщик уплачивает Заказчику неустойку (штраф, пени).</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9.3.1. Пеня начисляется за каждый день просрочки исполнения   Поставщиком    обязательства, предусмотренного настоящим контрактом, в размере одной трехсотой действующей на дату уплаты пени ставки рефинансирования Центрального банка Российской Федерации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9.3.2. Штрафы начисляются за неисполнение или ненадлежащее исполнение Поставщиком обязательств, предусмотренных настоящим контрактом, за исключением просрочки исполнения Поставщиком обязательств (в том числе гарантийного обязательства), предусмотренных настоящим контрактом.</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9.3.3. За каждый факт неисполнения или ненадлежащего исполнения Поставщиком обязательств, предусмотренных настоящим контрактом, за исключением просрочки исполнения обязательств (в том числе гарантийного обязательства), предусмотренных настоящим контрактом, размер штрафа устанавливается в виде фиксированной суммы, определяемой в размере 3 процентов цены контракта (этапа) (за исключением случаев, предусмотренных пунктами 9.3.4, 9.3.5 настоящего контракта).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9.3.4. За каждый факт неисполнения или ненадлежащего исполнения Поставщиком обязательств, предусмотренных настоящим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настоящего контракта, размер штрафа рассчитывается в порядке, установленном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(Поставщиком, исполнителем) обязательств, предусмотренных контрактом (за исключением просрочки исполнения обязательств заказчиком, поставщиком (Поставщиком, исполнителем), и размера пени, начисляемой за каждый день просрочки исполнения поставщиком (Поставщиком, исполнителем) обязательства, предусмотренного контрактом, утвержденными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настоящим контрактом, и устанавливается в виде фиксированной суммы, определяемой в следующем порядке:</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а) 10 процентов начальной (максимальной) цены контракта в случае, </w:t>
      </w:r>
      <w:r w:rsidRPr="006B7C55">
        <w:rPr>
          <w:rFonts w:ascii="Times New Roman" w:eastAsia="Arial" w:hAnsi="Times New Roman" w:cs="Times New Roman"/>
          <w:bCs/>
          <w:color w:val="000000"/>
          <w:kern w:val="1"/>
          <w:sz w:val="28"/>
          <w:szCs w:val="28"/>
          <w:lang w:eastAsia="ar-SA"/>
        </w:rPr>
        <w:lastRenderedPageBreak/>
        <w:t>если начальная (максимальная) цена контракта не превышает 3 млн. рублей.</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9.3.5.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размер штрафа устанавливается (при наличии в настоящем контракте таких обязательств) в виде фиксированной суммы и составляет 1000 рублей.</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9.4. Общая сумма начисленной неустойки (штрафов, пени) за неисполнение или ненадлежащее исполнение Поставщиком обязательств, предусмотренных настоящим контрактом, не может превышать цену настоящего контракта.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9.5. Общая сумма начисленной неустойки (штрафов, пени) за ненадлежащее исполнение Заказчиком обязательств, предусмотренных настоящим контрактом, не может превышать цену настоящего контракта.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9.6. В случае неисполнения или ненадлежащего исполнения Поставщиком обязательства (в том числе просрочки исполнения обязательства Поставщиком), предусмотренного настоящим контрактом, Заказчик вправе произвести оплату по контракту за вычетом соответствующего размера неустойки (штраф, пени) или удержать сумму неустойки (штраф, пени) из денежных средств, внесенных в качестве обеспечения исполнения контракта.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9.7. В случае если Заказчик понес убытки вследствие ненадлежащего исполнения Поставщиком своих обязательств по настоящему контракту, Поставщик обязан возместить такие убытки Заказчику независимо от уплаты неустойки.</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9.8. Уплата неустойки и возмещение убытков, связанных с ненадлежащим исполнением Сторонами своих обязательств по настоящему контракту, не освобождают нарушившую условия контракта Сторону от исполнения взятых на себя обязательств.</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9.9.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9.10. В случае расторжения контракта в связи с ненадлежащим исполнением Поставщиком своих обязательств (в том числе по соглашению Сторон), последний в течение 5 (пяти) рабочих дней с даты расторжения контракта или подписания соглашения о расторжении контракта уплачивает Заказчику неустойку, определенную в соответствии с п. 9.3 настоящего контракта.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9.11. Поставщик несет ответственность за качество выполнения Работ в соответствии со ст. 754 Гражданского кодекса Российской Федерации.</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p>
    <w:p w:rsidR="006B7C55" w:rsidRPr="006B7C55" w:rsidRDefault="006B7C55" w:rsidP="00EF7811">
      <w:pPr>
        <w:widowControl w:val="0"/>
        <w:tabs>
          <w:tab w:val="left" w:pos="709"/>
        </w:tabs>
        <w:suppressAutoHyphens/>
        <w:autoSpaceDE w:val="0"/>
        <w:spacing w:after="0" w:line="240" w:lineRule="auto"/>
        <w:ind w:firstLine="709"/>
        <w:jc w:val="center"/>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10. ОБСТОЯТЕЛЬСТВА НЕПРЕОДОЛИМОЙ СИЛЫ</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10.1. Стороны освобождаются от ответственности за полное или частичное неисполнение своих обязательств по настоящему контракту в </w:t>
      </w:r>
      <w:r w:rsidRPr="006B7C55">
        <w:rPr>
          <w:rFonts w:ascii="Times New Roman" w:eastAsia="Arial" w:hAnsi="Times New Roman" w:cs="Times New Roman"/>
          <w:bCs/>
          <w:color w:val="000000"/>
          <w:kern w:val="1"/>
          <w:sz w:val="28"/>
          <w:szCs w:val="28"/>
          <w:lang w:eastAsia="ar-SA"/>
        </w:rPr>
        <w:lastRenderedPageBreak/>
        <w:t>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10.2.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 постольку, поскольку эти обстоятельства значительно влияют на исполнение настоящего контракта в срок.</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10.3.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10.4. Если обстоятельства, указанные в </w:t>
      </w:r>
      <w:hyperlink r:id="rId30" w:history="1">
        <w:r w:rsidRPr="006B7C55">
          <w:rPr>
            <w:rFonts w:ascii="Times New Roman" w:eastAsia="Arial" w:hAnsi="Times New Roman" w:cs="Times New Roman"/>
            <w:bCs/>
            <w:color w:val="000000"/>
            <w:kern w:val="1"/>
            <w:sz w:val="28"/>
            <w:szCs w:val="28"/>
            <w:lang w:eastAsia="ar-SA"/>
          </w:rPr>
          <w:t>п. 10.1</w:t>
        </w:r>
      </w:hyperlink>
      <w:r w:rsidRPr="006B7C55">
        <w:rPr>
          <w:rFonts w:ascii="Times New Roman" w:eastAsia="Arial" w:hAnsi="Times New Roman" w:cs="Times New Roman"/>
          <w:bCs/>
          <w:color w:val="000000"/>
          <w:kern w:val="1"/>
          <w:sz w:val="28"/>
          <w:szCs w:val="28"/>
          <w:lang w:eastAsia="ar-SA"/>
        </w:rPr>
        <w:t xml:space="preserve"> настоящего контракта, будут длиться более 2 (двух) месяцев с даты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10.5. Неуведомление или несвоевременное уведомление о наступлении обстоятельств непреодолимой силы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p>
    <w:p w:rsidR="006B7C55" w:rsidRPr="006B7C55" w:rsidRDefault="006B7C55" w:rsidP="00EF7811">
      <w:pPr>
        <w:widowControl w:val="0"/>
        <w:tabs>
          <w:tab w:val="left" w:pos="709"/>
        </w:tabs>
        <w:suppressAutoHyphens/>
        <w:spacing w:after="0" w:line="240" w:lineRule="auto"/>
        <w:ind w:firstLine="709"/>
        <w:jc w:val="center"/>
        <w:rPr>
          <w:rFonts w:ascii="Times New Roman" w:eastAsia="Arial" w:hAnsi="Times New Roman" w:cs="Times New Roman"/>
          <w:b/>
          <w:bCs/>
          <w:kern w:val="1"/>
          <w:sz w:val="28"/>
          <w:szCs w:val="28"/>
          <w:lang w:eastAsia="en-US" w:bidi="hi-IN"/>
        </w:rPr>
      </w:pPr>
      <w:r w:rsidRPr="006B7C55">
        <w:rPr>
          <w:rFonts w:ascii="Times New Roman" w:eastAsia="Arial" w:hAnsi="Times New Roman" w:cs="Times New Roman"/>
          <w:b/>
          <w:bCs/>
          <w:kern w:val="1"/>
          <w:sz w:val="28"/>
          <w:szCs w:val="28"/>
          <w:lang w:eastAsia="en-US" w:bidi="hi-IN"/>
        </w:rPr>
        <w:t xml:space="preserve">11. СРОК ДЕЙСТВИЯ И ПОРЯДОК ИЗМЕНЕНИЯ КОНТРАКТА </w:t>
      </w:r>
    </w:p>
    <w:p w:rsidR="006B7C55" w:rsidRPr="006B7C55" w:rsidRDefault="006B7C55" w:rsidP="00EF7811">
      <w:pPr>
        <w:widowControl w:val="0"/>
        <w:tabs>
          <w:tab w:val="left" w:pos="709"/>
        </w:tabs>
        <w:suppressAutoHyphens/>
        <w:spacing w:after="0" w:line="240" w:lineRule="auto"/>
        <w:ind w:firstLine="709"/>
        <w:jc w:val="both"/>
        <w:rPr>
          <w:rFonts w:ascii="Times New Roman" w:eastAsia="Arial" w:hAnsi="Times New Roman" w:cs="Times New Roman"/>
          <w:bCs/>
          <w:kern w:val="1"/>
          <w:sz w:val="28"/>
          <w:szCs w:val="28"/>
          <w:lang w:eastAsia="en-US" w:bidi="hi-IN"/>
        </w:rPr>
      </w:pPr>
      <w:r w:rsidRPr="006B7C55">
        <w:rPr>
          <w:rFonts w:ascii="Times New Roman" w:eastAsia="Arial" w:hAnsi="Times New Roman" w:cs="Times New Roman"/>
          <w:bCs/>
          <w:kern w:val="1"/>
          <w:sz w:val="28"/>
          <w:szCs w:val="28"/>
          <w:lang w:eastAsia="en-US" w:bidi="hi-IN"/>
        </w:rPr>
        <w:t>11.1. Настоящий контракт вступает в действие с момента его подписания Сторонами и действует по «31» августа 2019 г. включительно, а в части расчетов и гарантийных обязательств – до полного их исполнения Сторонами.</w:t>
      </w:r>
    </w:p>
    <w:p w:rsidR="006B7C55" w:rsidRPr="006B7C55" w:rsidRDefault="006B7C55" w:rsidP="00EF7811">
      <w:pPr>
        <w:widowControl w:val="0"/>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11.2 Изменение положений настоящего контракта возможны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порядке, предусмотренном ст. 95 Федерального закона № 44-ФЗ, в случае, если  не достигнуто соглашение о снижении цены контракта без сокращения объема Работ и (или) об изменении сроков исполнения контракта, обеспечивает соглашение с Поставщиком новых условий контракта, в том числе цены и (или) сроков исполнения контракта и (или) объема Работ, предусмотренных контрактом.</w:t>
      </w:r>
    </w:p>
    <w:p w:rsidR="006B7C55" w:rsidRPr="006B7C55" w:rsidRDefault="006B7C55" w:rsidP="00EF7811">
      <w:pPr>
        <w:widowControl w:val="0"/>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lastRenderedPageBreak/>
        <w:t xml:space="preserve">11.3. Иные изменения и дополнения настоящего контракта возможны по соглашению Сторон в рамках действующего законодательства в сфере осуществления закупок.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w:t>
      </w:r>
    </w:p>
    <w:p w:rsidR="006B7C55" w:rsidRPr="006B7C55" w:rsidRDefault="006B7C55" w:rsidP="00EF7811">
      <w:pPr>
        <w:widowControl w:val="0"/>
        <w:tabs>
          <w:tab w:val="left" w:pos="709"/>
        </w:tabs>
        <w:suppressAutoHyphens/>
        <w:spacing w:after="0" w:line="240" w:lineRule="auto"/>
        <w:ind w:firstLine="709"/>
        <w:jc w:val="both"/>
        <w:rPr>
          <w:rFonts w:ascii="Times New Roman" w:eastAsia="Arial" w:hAnsi="Times New Roman" w:cs="Times New Roman"/>
          <w:bCs/>
          <w:kern w:val="1"/>
          <w:sz w:val="28"/>
          <w:szCs w:val="28"/>
          <w:lang w:eastAsia="en-US" w:bidi="hi-IN"/>
        </w:rPr>
      </w:pPr>
    </w:p>
    <w:p w:rsidR="006B7C55" w:rsidRPr="006B7C55" w:rsidRDefault="006B7C55" w:rsidP="00EF7811">
      <w:pPr>
        <w:widowControl w:val="0"/>
        <w:tabs>
          <w:tab w:val="left" w:pos="709"/>
        </w:tabs>
        <w:suppressAutoHyphens/>
        <w:spacing w:after="0" w:line="240" w:lineRule="auto"/>
        <w:ind w:firstLine="709"/>
        <w:jc w:val="center"/>
        <w:rPr>
          <w:rFonts w:ascii="Times New Roman" w:eastAsia="Arial" w:hAnsi="Times New Roman" w:cs="Times New Roman"/>
          <w:b/>
          <w:bCs/>
          <w:kern w:val="1"/>
          <w:sz w:val="28"/>
          <w:szCs w:val="28"/>
          <w:lang w:eastAsia="en-US" w:bidi="hi-IN"/>
        </w:rPr>
      </w:pPr>
      <w:r w:rsidRPr="006B7C55">
        <w:rPr>
          <w:rFonts w:ascii="Times New Roman" w:eastAsia="Arial" w:hAnsi="Times New Roman" w:cs="Times New Roman"/>
          <w:b/>
          <w:bCs/>
          <w:kern w:val="1"/>
          <w:sz w:val="28"/>
          <w:szCs w:val="28"/>
          <w:lang w:eastAsia="en-US" w:bidi="hi-IN"/>
        </w:rPr>
        <w:t>12. ПОРЯДОК УРЕГУЛИРОВАНИЯ СПОРОВ</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outlineLvl w:val="1"/>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12.1. В случае возникновения любых противоречий, претензий и разногласий, а также споров, связанных с исполнением настоящего контракта, Стороны предпринимают усилия для урегулирования таких противоречий, претензий и разногласий в добровольном порядке.</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outlineLvl w:val="1"/>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12.2. В случае невыполнения Сторонами своих обязательств и недостижении взаимного согласия споры по настоящему контракту разрешаются в Арбитражном суде Хабаровского края. </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outlineLvl w:val="1"/>
        <w:rPr>
          <w:rFonts w:ascii="Times New Roman" w:eastAsia="Arial" w:hAnsi="Times New Roman" w:cs="Times New Roman"/>
          <w:b/>
          <w:bCs/>
          <w:color w:val="000000"/>
          <w:kern w:val="1"/>
          <w:sz w:val="28"/>
          <w:szCs w:val="28"/>
          <w:lang w:eastAsia="ar-SA"/>
        </w:rPr>
      </w:pPr>
    </w:p>
    <w:p w:rsidR="006B7C55" w:rsidRPr="006B7C55" w:rsidRDefault="006B7C55" w:rsidP="00EF7811">
      <w:pPr>
        <w:widowControl w:val="0"/>
        <w:tabs>
          <w:tab w:val="left" w:pos="709"/>
        </w:tabs>
        <w:suppressAutoHyphens/>
        <w:autoSpaceDE w:val="0"/>
        <w:spacing w:after="0" w:line="240" w:lineRule="auto"/>
        <w:ind w:firstLine="709"/>
        <w:jc w:val="center"/>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13. ПОРЯДОК РАСТОРЖЕНИЯ КОНТРАКТА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13.1. Настоящий контракт может быть расторгнут:</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по соглашению Сторон;</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в судебном порядке;</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13.2. Заказчик вправе принять решение об одностороннем отказе от исполнения контракта в следующих случаях:</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13.2.1. В случае просрочки поставки Товара более чем на 5 дней.</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13.2.2. В иных случаях, предусмотренных действующим законодательством.</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13.3. Заказчик обязан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13.4. 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 44-ФЗ.</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13.5. Расторжение контракта по соглашению Сторон производится Сторонами путем подписания соответствующего соглашения о расторжении.</w:t>
      </w:r>
    </w:p>
    <w:p w:rsidR="006B7C55" w:rsidRPr="006B7C55" w:rsidRDefault="006B7C55" w:rsidP="00EF7811">
      <w:pPr>
        <w:widowControl w:val="0"/>
        <w:suppressAutoHyphens/>
        <w:autoSpaceDE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В случае расторжения настоящего контракта по соглашению Сторон </w:t>
      </w:r>
      <w:r w:rsidRPr="006B7C55">
        <w:rPr>
          <w:rFonts w:ascii="Times New Roman" w:eastAsia="Arial" w:hAnsi="Times New Roman" w:cs="Times New Roman"/>
          <w:bCs/>
          <w:color w:val="000000"/>
          <w:kern w:val="1"/>
          <w:sz w:val="28"/>
          <w:szCs w:val="28"/>
          <w:lang w:eastAsia="ar-SA"/>
        </w:rPr>
        <w:lastRenderedPageBreak/>
        <w:t>Стороны подписывают акт сверки расчётов, отображающий расчеты Сторон за период исполнения контракта до момента его расторжения, а также объём поставки Товара, фактически переданного Поставщиком Заказчику.</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 xml:space="preserve">13.6. Поставщик не вправе принять решение об одностороннем расторжении настоящего контракта, если Заказчиком не нарушаются условия настоящего контракта. </w:t>
      </w:r>
    </w:p>
    <w:p w:rsidR="006B7C55" w:rsidRPr="006B7C55" w:rsidRDefault="006B7C55" w:rsidP="00EF7811">
      <w:pPr>
        <w:widowControl w:val="0"/>
        <w:tabs>
          <w:tab w:val="left" w:pos="709"/>
        </w:tabs>
        <w:suppressAutoHyphens/>
        <w:autoSpaceDE w:val="0"/>
        <w:autoSpaceDN w:val="0"/>
        <w:adjustRightInd w:val="0"/>
        <w:spacing w:after="0" w:line="240" w:lineRule="auto"/>
        <w:ind w:firstLine="709"/>
        <w:jc w:val="both"/>
        <w:rPr>
          <w:rFonts w:ascii="Times New Roman" w:eastAsia="Arial" w:hAnsi="Times New Roman" w:cs="Times New Roman"/>
          <w:bCs/>
          <w:color w:val="000000"/>
          <w:kern w:val="1"/>
          <w:sz w:val="28"/>
          <w:szCs w:val="28"/>
          <w:lang w:eastAsia="ar-SA"/>
        </w:rPr>
      </w:pPr>
    </w:p>
    <w:p w:rsidR="006B7C55" w:rsidRPr="006B7C55" w:rsidRDefault="006B7C55" w:rsidP="00EF7811">
      <w:pPr>
        <w:tabs>
          <w:tab w:val="left" w:pos="0"/>
        </w:tabs>
        <w:suppressAutoHyphens/>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6B7C55">
        <w:rPr>
          <w:rFonts w:ascii="Times New Roman" w:eastAsia="Arial" w:hAnsi="Times New Roman" w:cs="Times New Roman"/>
          <w:b/>
          <w:bCs/>
          <w:color w:val="000000"/>
          <w:kern w:val="1"/>
          <w:sz w:val="28"/>
          <w:szCs w:val="28"/>
          <w:lang w:eastAsia="ar-SA"/>
        </w:rPr>
        <w:t xml:space="preserve">14. </w:t>
      </w:r>
      <w:r w:rsidRPr="006B7C55">
        <w:rPr>
          <w:rFonts w:ascii="Times New Roman" w:eastAsia="Calibri" w:hAnsi="Times New Roman" w:cs="Times New Roman"/>
          <w:b/>
          <w:sz w:val="28"/>
          <w:szCs w:val="28"/>
          <w:lang w:eastAsia="en-US"/>
        </w:rPr>
        <w:t>АНТИКОРРУПЦИОННАЯ ОГОВОРКА</w:t>
      </w:r>
    </w:p>
    <w:p w:rsidR="006B7C55" w:rsidRPr="006B7C55" w:rsidRDefault="006B7C55" w:rsidP="00EF7811">
      <w:pPr>
        <w:spacing w:after="0" w:line="240" w:lineRule="auto"/>
        <w:ind w:firstLine="709"/>
        <w:jc w:val="both"/>
        <w:rPr>
          <w:rFonts w:ascii="Times New Roman" w:eastAsia="Times New Roman" w:hAnsi="Times New Roman" w:cs="Times New Roman"/>
          <w:sz w:val="28"/>
          <w:szCs w:val="28"/>
          <w:lang w:eastAsia="en-US"/>
        </w:rPr>
      </w:pPr>
      <w:r w:rsidRPr="006B7C55">
        <w:rPr>
          <w:rFonts w:ascii="Times New Roman" w:eastAsia="Times New Roman" w:hAnsi="Times New Roman" w:cs="Times New Roman"/>
          <w:sz w:val="28"/>
          <w:szCs w:val="28"/>
          <w:lang w:eastAsia="en-US"/>
        </w:rPr>
        <w:t>14.1.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w:t>
      </w:r>
      <w:r w:rsidR="00EF7811">
        <w:rPr>
          <w:rFonts w:ascii="Times New Roman" w:eastAsia="Times New Roman" w:hAnsi="Times New Roman" w:cs="Times New Roman"/>
          <w:sz w:val="28"/>
          <w:szCs w:val="28"/>
          <w:lang w:eastAsia="en-US"/>
        </w:rPr>
        <w:t xml:space="preserve">ва или иные неправомерные цели. </w:t>
      </w:r>
      <w:r w:rsidRPr="006B7C55">
        <w:rPr>
          <w:rFonts w:ascii="Times New Roman" w:eastAsia="Times New Roman" w:hAnsi="Times New Roman" w:cs="Times New Roman"/>
          <w:sz w:val="28"/>
          <w:szCs w:val="28"/>
          <w:lang w:eastAsia="en-US"/>
        </w:rPr>
        <w:t>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B7C55" w:rsidRPr="006B7C55" w:rsidRDefault="006B7C55" w:rsidP="00EF7811">
      <w:pPr>
        <w:spacing w:after="0" w:line="240" w:lineRule="auto"/>
        <w:ind w:firstLine="709"/>
        <w:jc w:val="both"/>
        <w:rPr>
          <w:rFonts w:ascii="Times New Roman" w:eastAsia="Times New Roman" w:hAnsi="Times New Roman" w:cs="Times New Roman"/>
          <w:sz w:val="28"/>
          <w:szCs w:val="28"/>
          <w:lang w:eastAsia="en-US"/>
        </w:rPr>
      </w:pPr>
      <w:r w:rsidRPr="006B7C55">
        <w:rPr>
          <w:rFonts w:ascii="Times New Roman" w:eastAsia="Times New Roman" w:hAnsi="Times New Roman" w:cs="Times New Roman"/>
          <w:sz w:val="28"/>
          <w:szCs w:val="28"/>
          <w:lang w:eastAsia="en-US"/>
        </w:rPr>
        <w:t>14.2. В случае возникновения у Стороны подозрений, что произошло или может произойти нарушение каких-либо положений пункта 14.1. Контракта, соответствующая Сторона обязуется уведомить об этом дру</w:t>
      </w:r>
      <w:r w:rsidR="00EF7811">
        <w:rPr>
          <w:rFonts w:ascii="Times New Roman" w:eastAsia="Times New Roman" w:hAnsi="Times New Roman" w:cs="Times New Roman"/>
          <w:sz w:val="28"/>
          <w:szCs w:val="28"/>
          <w:lang w:eastAsia="en-US"/>
        </w:rPr>
        <w:t xml:space="preserve">гую Сторону в письменной форме. </w:t>
      </w:r>
      <w:r w:rsidRPr="006B7C55">
        <w:rPr>
          <w:rFonts w:ascii="Times New Roman" w:eastAsia="Times New Roman" w:hAnsi="Times New Roman" w:cs="Times New Roman"/>
          <w:sz w:val="28"/>
          <w:szCs w:val="28"/>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14.1.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B7C55" w:rsidRPr="006B7C55" w:rsidRDefault="006B7C55" w:rsidP="00EF7811">
      <w:pPr>
        <w:spacing w:after="0" w:line="240" w:lineRule="auto"/>
        <w:ind w:firstLine="709"/>
        <w:jc w:val="both"/>
        <w:rPr>
          <w:rFonts w:ascii="Times New Roman" w:eastAsia="Times New Roman" w:hAnsi="Times New Roman" w:cs="Times New Roman"/>
          <w:sz w:val="28"/>
          <w:szCs w:val="28"/>
          <w:lang w:eastAsia="en-US"/>
        </w:rPr>
      </w:pPr>
      <w:r w:rsidRPr="006B7C55">
        <w:rPr>
          <w:rFonts w:ascii="Times New Roman" w:eastAsia="Times New Roman" w:hAnsi="Times New Roman" w:cs="Times New Roman"/>
          <w:sz w:val="28"/>
          <w:szCs w:val="28"/>
          <w:lang w:eastAsia="en-US"/>
        </w:rPr>
        <w:t xml:space="preserve">14.3. В случае нарушения одной Стороной обязательств воздерживаться от запрещенных в пункте. 14.1. настоящего Контракта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отказаться от исполнения Контракта </w:t>
      </w:r>
      <w:r w:rsidRPr="006B7C55">
        <w:rPr>
          <w:rFonts w:ascii="Times New Roman" w:eastAsia="Times New Roman" w:hAnsi="Times New Roman" w:cs="Times New Roman"/>
          <w:sz w:val="28"/>
          <w:szCs w:val="28"/>
          <w:lang w:eastAsia="en-US"/>
        </w:rPr>
        <w:lastRenderedPageBreak/>
        <w:t>в одностороннем порядке полностью или в части, направив письменное уведомление о расторжении.</w:t>
      </w:r>
    </w:p>
    <w:p w:rsidR="006B7C55" w:rsidRPr="006B7C55" w:rsidRDefault="006B7C55" w:rsidP="006B7C55">
      <w:pPr>
        <w:widowControl w:val="0"/>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uppressAutoHyphens/>
        <w:autoSpaceDE w:val="0"/>
        <w:spacing w:after="0" w:line="240" w:lineRule="auto"/>
        <w:ind w:firstLine="426"/>
        <w:jc w:val="center"/>
        <w:rPr>
          <w:rFonts w:ascii="Times New Roman" w:eastAsia="Arial" w:hAnsi="Times New Roman" w:cs="Times New Roman"/>
          <w:bCs/>
          <w:color w:val="000000"/>
          <w:kern w:val="1"/>
          <w:sz w:val="28"/>
          <w:szCs w:val="28"/>
          <w:lang w:eastAsia="ar-SA"/>
        </w:rPr>
      </w:pPr>
    </w:p>
    <w:p w:rsidR="006B7C55" w:rsidRPr="006B7C55" w:rsidRDefault="006B7C55" w:rsidP="006B7C55">
      <w:pPr>
        <w:widowControl w:val="0"/>
        <w:tabs>
          <w:tab w:val="left" w:pos="709"/>
          <w:tab w:val="left" w:pos="916"/>
          <w:tab w:val="left" w:pos="1832"/>
          <w:tab w:val="left" w:pos="2748"/>
          <w:tab w:val="left" w:pos="3664"/>
          <w:tab w:val="left" w:pos="4580"/>
          <w:tab w:val="left" w:pos="5496"/>
          <w:tab w:val="left" w:pos="9160"/>
          <w:tab w:val="left" w:pos="9360"/>
          <w:tab w:val="left" w:pos="10076"/>
          <w:tab w:val="left" w:pos="10992"/>
          <w:tab w:val="left" w:pos="11908"/>
          <w:tab w:val="left" w:pos="12824"/>
          <w:tab w:val="left" w:pos="13740"/>
          <w:tab w:val="left" w:pos="14656"/>
        </w:tabs>
        <w:suppressAutoHyphens/>
        <w:autoSpaceDE w:val="0"/>
        <w:spacing w:after="0" w:line="240" w:lineRule="auto"/>
        <w:ind w:firstLine="426"/>
        <w:jc w:val="center"/>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15. ПРОЧИЕ УСЛОВИЯ</w:t>
      </w:r>
    </w:p>
    <w:p w:rsidR="006B7C55" w:rsidRPr="006B7C55" w:rsidRDefault="006B7C55" w:rsidP="006B7C55">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15.1. Все Приложения к контракту являются его неотъемлемыми частями.</w:t>
      </w:r>
    </w:p>
    <w:p w:rsidR="006B7C55" w:rsidRPr="006B7C55" w:rsidRDefault="006B7C55" w:rsidP="006B7C55">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15.2.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настоящем контракте, а также могут быть направлены с использованием факсимильной связи, электронной почты с последующим предоставлением оригинала или в электронно-цифровой форме, подписанные в таком случае квалифицированной электронной подписью.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6B7C55" w:rsidRPr="006B7C55" w:rsidRDefault="006B7C55" w:rsidP="006B7C55">
      <w:pPr>
        <w:widowControl w:val="0"/>
        <w:tabs>
          <w:tab w:val="left" w:pos="709"/>
        </w:tabs>
        <w:suppressAutoHyphens/>
        <w:autoSpaceDE w:val="0"/>
        <w:autoSpaceDN w:val="0"/>
        <w:adjustRightInd w:val="0"/>
        <w:spacing w:after="0" w:line="240" w:lineRule="auto"/>
        <w:ind w:firstLine="426"/>
        <w:jc w:val="both"/>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15.3. Во всем, что не предусмотрено настоящим контрактом, Стороны руководствуются действующим законодательством Российской Федерации.</w:t>
      </w:r>
    </w:p>
    <w:p w:rsidR="006B7C55" w:rsidRPr="006B7C55" w:rsidRDefault="006B7C55" w:rsidP="006B7C55">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Cs/>
          <w:color w:val="000000"/>
          <w:kern w:val="1"/>
          <w:sz w:val="28"/>
          <w:szCs w:val="28"/>
        </w:rPr>
      </w:pPr>
    </w:p>
    <w:p w:rsidR="006B7C55" w:rsidRPr="006B7C55" w:rsidRDefault="006B7C55" w:rsidP="006B7C55">
      <w:pPr>
        <w:widowControl w:val="0"/>
        <w:suppressAutoHyphens/>
        <w:autoSpaceDE w:val="0"/>
        <w:autoSpaceDN w:val="0"/>
        <w:adjustRightInd w:val="0"/>
        <w:spacing w:after="0" w:line="240" w:lineRule="auto"/>
        <w:ind w:firstLine="426"/>
        <w:jc w:val="center"/>
        <w:rPr>
          <w:rFonts w:ascii="Times New Roman" w:eastAsia="Times New Roman" w:hAnsi="Times New Roman" w:cs="Times New Roman"/>
          <w:b/>
          <w:bCs/>
          <w:color w:val="000000"/>
          <w:kern w:val="1"/>
          <w:sz w:val="28"/>
          <w:szCs w:val="28"/>
        </w:rPr>
      </w:pPr>
      <w:r w:rsidRPr="006B7C55">
        <w:rPr>
          <w:rFonts w:ascii="Times New Roman" w:eastAsia="Times New Roman" w:hAnsi="Times New Roman" w:cs="Times New Roman"/>
          <w:b/>
          <w:bCs/>
          <w:color w:val="000000"/>
          <w:kern w:val="1"/>
          <w:sz w:val="28"/>
          <w:szCs w:val="28"/>
        </w:rPr>
        <w:t>16. ПРИЛОЖЕНИЯ К КОНТРАКТУ</w:t>
      </w:r>
    </w:p>
    <w:p w:rsidR="006B7C55" w:rsidRPr="006B7C55" w:rsidRDefault="006B7C55" w:rsidP="006B7C55">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Cs/>
          <w:color w:val="000000"/>
          <w:kern w:val="1"/>
          <w:sz w:val="28"/>
          <w:szCs w:val="28"/>
        </w:rPr>
      </w:pPr>
      <w:r w:rsidRPr="006B7C55">
        <w:rPr>
          <w:rFonts w:ascii="Times New Roman" w:eastAsia="Times New Roman" w:hAnsi="Times New Roman" w:cs="Times New Roman"/>
          <w:bCs/>
          <w:color w:val="000000"/>
          <w:kern w:val="1"/>
          <w:sz w:val="28"/>
          <w:szCs w:val="28"/>
        </w:rPr>
        <w:t>16.1. Приложение 1. Спецификация на ___ л.</w:t>
      </w:r>
    </w:p>
    <w:p w:rsidR="006B7C55" w:rsidRPr="006B7C55" w:rsidRDefault="006B7C55" w:rsidP="006B7C55">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Cs/>
          <w:color w:val="000000"/>
          <w:kern w:val="1"/>
          <w:sz w:val="28"/>
          <w:szCs w:val="28"/>
        </w:rPr>
      </w:pPr>
      <w:r w:rsidRPr="006B7C55">
        <w:rPr>
          <w:rFonts w:ascii="Times New Roman" w:eastAsia="Times New Roman" w:hAnsi="Times New Roman" w:cs="Times New Roman"/>
          <w:bCs/>
          <w:color w:val="000000"/>
          <w:kern w:val="1"/>
          <w:sz w:val="28"/>
          <w:szCs w:val="28"/>
        </w:rPr>
        <w:t xml:space="preserve">16.2. Приложение 2. Техническая часть на ___ л. </w:t>
      </w:r>
    </w:p>
    <w:p w:rsidR="006B7C55" w:rsidRPr="006B7C55" w:rsidRDefault="006B7C55" w:rsidP="006B7C55">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Cs/>
          <w:color w:val="000000"/>
          <w:kern w:val="1"/>
          <w:sz w:val="28"/>
          <w:szCs w:val="28"/>
        </w:rPr>
      </w:pPr>
      <w:r w:rsidRPr="006B7C55">
        <w:rPr>
          <w:rFonts w:ascii="Times New Roman" w:eastAsia="Times New Roman" w:hAnsi="Times New Roman" w:cs="Times New Roman"/>
          <w:bCs/>
          <w:color w:val="000000"/>
          <w:kern w:val="1"/>
          <w:sz w:val="28"/>
          <w:szCs w:val="28"/>
        </w:rPr>
        <w:t>16.3 Дизайн-проект благоустройства местного стадиона на ___л.</w:t>
      </w:r>
    </w:p>
    <w:p w:rsidR="006B7C55" w:rsidRPr="006B7C55" w:rsidRDefault="006B7C55" w:rsidP="006B7C55">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Cs/>
          <w:color w:val="000000"/>
          <w:kern w:val="1"/>
          <w:sz w:val="28"/>
          <w:szCs w:val="28"/>
        </w:rPr>
      </w:pPr>
    </w:p>
    <w:p w:rsidR="006B7C55" w:rsidRPr="006B7C55" w:rsidRDefault="006B7C55" w:rsidP="006B7C55">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
          <w:color w:val="000000"/>
          <w:kern w:val="1"/>
          <w:sz w:val="28"/>
          <w:szCs w:val="28"/>
        </w:rPr>
      </w:pPr>
      <w:r w:rsidRPr="006B7C55">
        <w:rPr>
          <w:rFonts w:ascii="Times New Roman" w:eastAsia="Times New Roman" w:hAnsi="Times New Roman" w:cs="Times New Roman"/>
          <w:b/>
          <w:color w:val="000000"/>
          <w:kern w:val="1"/>
          <w:sz w:val="28"/>
          <w:szCs w:val="28"/>
        </w:rPr>
        <w:t>17. МЕСТОНАХОЖДЕНИЕ И БАНКОВСКИЕ РЕКВИЗИТЫ СТОРОН</w:t>
      </w:r>
    </w:p>
    <w:p w:rsidR="006B7C55" w:rsidRPr="006B7C55" w:rsidRDefault="006B7C55" w:rsidP="006B7C55">
      <w:pPr>
        <w:widowControl w:val="0"/>
        <w:suppressAutoHyphens/>
        <w:autoSpaceDE w:val="0"/>
        <w:autoSpaceDN w:val="0"/>
        <w:adjustRightInd w:val="0"/>
        <w:spacing w:after="0" w:line="240" w:lineRule="auto"/>
        <w:ind w:firstLine="426"/>
        <w:jc w:val="both"/>
        <w:rPr>
          <w:rFonts w:ascii="Times New Roman" w:eastAsia="Times New Roman" w:hAnsi="Times New Roman" w:cs="Times New Roman"/>
          <w:b/>
          <w:color w:val="000000"/>
          <w:kern w:val="1"/>
          <w:sz w:val="28"/>
          <w:szCs w:val="28"/>
        </w:rPr>
      </w:pPr>
    </w:p>
    <w:tbl>
      <w:tblPr>
        <w:tblW w:w="4946" w:type="pct"/>
        <w:tblLook w:val="01E0"/>
      </w:tblPr>
      <w:tblGrid>
        <w:gridCol w:w="3599"/>
        <w:gridCol w:w="654"/>
        <w:gridCol w:w="5200"/>
        <w:gridCol w:w="14"/>
      </w:tblGrid>
      <w:tr w:rsidR="006B7C55" w:rsidRPr="006B7C55" w:rsidTr="00AB3907">
        <w:trPr>
          <w:trHeight w:val="87"/>
        </w:trPr>
        <w:tc>
          <w:tcPr>
            <w:tcW w:w="2598" w:type="pct"/>
            <w:gridSpan w:val="2"/>
          </w:tcPr>
          <w:p w:rsidR="006B7C55" w:rsidRPr="006B7C55" w:rsidRDefault="006B7C55" w:rsidP="006B7C55">
            <w:pPr>
              <w:suppressAutoHyphens/>
              <w:autoSpaceDE w:val="0"/>
              <w:spacing w:after="0" w:line="240" w:lineRule="auto"/>
              <w:ind w:firstLine="426"/>
              <w:jc w:val="both"/>
              <w:rPr>
                <w:rFonts w:ascii="Times New Roman" w:eastAsia="Arial" w:hAnsi="Times New Roman" w:cs="Times New Roman"/>
                <w:color w:val="000000"/>
                <w:kern w:val="1"/>
                <w:sz w:val="28"/>
                <w:szCs w:val="28"/>
                <w:lang w:eastAsia="ar-SA"/>
              </w:rPr>
            </w:pPr>
          </w:p>
        </w:tc>
        <w:tc>
          <w:tcPr>
            <w:tcW w:w="2402" w:type="pct"/>
            <w:gridSpan w:val="2"/>
          </w:tcPr>
          <w:p w:rsidR="006B7C55" w:rsidRPr="006B7C55" w:rsidRDefault="006B7C55" w:rsidP="006B7C55">
            <w:pPr>
              <w:suppressAutoHyphens/>
              <w:autoSpaceDE w:val="0"/>
              <w:autoSpaceDN w:val="0"/>
              <w:adjustRightInd w:val="0"/>
              <w:spacing w:after="0" w:line="240" w:lineRule="exact"/>
              <w:ind w:firstLine="426"/>
              <w:rPr>
                <w:rFonts w:ascii="Times New Roman" w:eastAsia="Arial" w:hAnsi="Times New Roman" w:cs="Times New Roman"/>
                <w:b/>
                <w:color w:val="000000"/>
                <w:kern w:val="1"/>
                <w:sz w:val="28"/>
                <w:szCs w:val="28"/>
                <w:lang w:eastAsia="ar-SA"/>
              </w:rPr>
            </w:pPr>
          </w:p>
        </w:tc>
      </w:tr>
      <w:tr w:rsidR="006B7C55" w:rsidRPr="006B7C55" w:rsidTr="00AB3907">
        <w:trPr>
          <w:gridAfter w:val="1"/>
          <w:wAfter w:w="157" w:type="pct"/>
          <w:trHeight w:val="87"/>
        </w:trPr>
        <w:tc>
          <w:tcPr>
            <w:tcW w:w="2316" w:type="pct"/>
          </w:tcPr>
          <w:p w:rsidR="006B7C55" w:rsidRPr="006B7C55" w:rsidRDefault="006B7C55" w:rsidP="006B7C55">
            <w:pPr>
              <w:widowControl w:val="0"/>
              <w:suppressAutoHyphens/>
              <w:autoSpaceDE w:val="0"/>
              <w:autoSpaceDN w:val="0"/>
              <w:adjustRightInd w:val="0"/>
              <w:spacing w:after="0" w:line="240" w:lineRule="exact"/>
              <w:ind w:firstLine="426"/>
              <w:rPr>
                <w:rFonts w:ascii="Times New Roman" w:eastAsia="Arial" w:hAnsi="Times New Roman" w:cs="Times New Roman"/>
                <w:b/>
                <w:bCs/>
                <w:color w:val="000000"/>
                <w:kern w:val="1"/>
                <w:sz w:val="28"/>
                <w:szCs w:val="28"/>
                <w:lang w:eastAsia="ar-SA"/>
              </w:rPr>
            </w:pPr>
          </w:p>
          <w:p w:rsidR="006B7C55" w:rsidRPr="006B7C55" w:rsidRDefault="006B7C55" w:rsidP="006B7C55">
            <w:pPr>
              <w:widowControl w:val="0"/>
              <w:tabs>
                <w:tab w:val="left" w:pos="-2268"/>
                <w:tab w:val="left" w:pos="10632"/>
              </w:tabs>
              <w:suppressAutoHyphens/>
              <w:autoSpaceDE w:val="0"/>
              <w:spacing w:after="0" w:line="240" w:lineRule="auto"/>
              <w:ind w:left="-108" w:right="-1"/>
              <w:jc w:val="both"/>
              <w:rPr>
                <w:rFonts w:ascii="Times New Roman" w:eastAsia="Times New Roman" w:hAnsi="Times New Roman" w:cs="Times New Roman"/>
                <w:sz w:val="28"/>
                <w:szCs w:val="28"/>
              </w:rPr>
            </w:pPr>
            <w:r w:rsidRPr="006B7C55">
              <w:rPr>
                <w:rFonts w:ascii="Times New Roman" w:eastAsia="Arial" w:hAnsi="Times New Roman" w:cs="Times New Roman"/>
                <w:b/>
                <w:color w:val="000000"/>
                <w:kern w:val="1"/>
                <w:sz w:val="28"/>
                <w:szCs w:val="28"/>
                <w:lang w:eastAsia="ar-SA"/>
              </w:rPr>
              <w:t>З</w:t>
            </w:r>
            <w:r w:rsidRPr="006B7C55">
              <w:rPr>
                <w:rFonts w:ascii="Times New Roman" w:eastAsia="Arial" w:hAnsi="Times New Roman" w:cs="Times New Roman"/>
                <w:b/>
                <w:bCs/>
                <w:color w:val="000000"/>
                <w:kern w:val="1"/>
                <w:sz w:val="28"/>
                <w:szCs w:val="28"/>
                <w:lang w:eastAsia="ar-SA"/>
              </w:rPr>
              <w:t>аказчик</w:t>
            </w:r>
            <w:r w:rsidRPr="006B7C55">
              <w:rPr>
                <w:rFonts w:ascii="Times New Roman" w:eastAsia="Times New Roman" w:hAnsi="Times New Roman" w:cs="Times New Roman"/>
                <w:sz w:val="28"/>
                <w:szCs w:val="28"/>
              </w:rPr>
              <w:t xml:space="preserve"> Администрация сельского поселения «Село Маяк» Нанайского муниципального района Хабаровского края </w:t>
            </w:r>
          </w:p>
          <w:p w:rsidR="006B7C55" w:rsidRPr="006B7C55" w:rsidRDefault="006B7C55" w:rsidP="006B7C55">
            <w:pPr>
              <w:widowControl w:val="0"/>
              <w:tabs>
                <w:tab w:val="left" w:pos="-2268"/>
                <w:tab w:val="left" w:pos="10632"/>
              </w:tabs>
              <w:spacing w:after="0" w:line="240" w:lineRule="auto"/>
              <w:ind w:left="-108" w:right="-1"/>
              <w:jc w:val="both"/>
              <w:rPr>
                <w:rFonts w:ascii="Times New Roman" w:eastAsia="Times New Roman" w:hAnsi="Times New Roman" w:cs="Times New Roman"/>
                <w:sz w:val="28"/>
                <w:szCs w:val="28"/>
              </w:rPr>
            </w:pPr>
            <w:r w:rsidRPr="006B7C55">
              <w:rPr>
                <w:rFonts w:ascii="Times New Roman" w:eastAsia="Times New Roman" w:hAnsi="Times New Roman" w:cs="Times New Roman"/>
                <w:b/>
                <w:sz w:val="28"/>
                <w:szCs w:val="28"/>
              </w:rPr>
              <w:t>Место нахождения</w:t>
            </w:r>
            <w:r w:rsidRPr="006B7C55">
              <w:rPr>
                <w:rFonts w:ascii="Times New Roman" w:eastAsia="Times New Roman" w:hAnsi="Times New Roman" w:cs="Times New Roman"/>
                <w:sz w:val="28"/>
                <w:szCs w:val="28"/>
              </w:rPr>
              <w:t>: 682354, Хабаровский край, Нанайский район, с. Маяк, ул. Центральная, 27</w:t>
            </w:r>
          </w:p>
          <w:p w:rsidR="006B7C55" w:rsidRPr="006B7C55" w:rsidRDefault="006B7C55" w:rsidP="006B7C55">
            <w:pPr>
              <w:widowControl w:val="0"/>
              <w:tabs>
                <w:tab w:val="left" w:pos="-2268"/>
                <w:tab w:val="left" w:pos="10632"/>
              </w:tabs>
              <w:spacing w:after="0" w:line="240" w:lineRule="auto"/>
              <w:ind w:left="-108" w:right="-1"/>
              <w:jc w:val="both"/>
              <w:rPr>
                <w:rFonts w:ascii="Times New Roman" w:eastAsia="Times New Roman" w:hAnsi="Times New Roman" w:cs="Times New Roman"/>
                <w:sz w:val="28"/>
                <w:szCs w:val="28"/>
              </w:rPr>
            </w:pPr>
            <w:r w:rsidRPr="006B7C55">
              <w:rPr>
                <w:rFonts w:ascii="Times New Roman" w:eastAsia="Times New Roman" w:hAnsi="Times New Roman" w:cs="Times New Roman"/>
                <w:b/>
                <w:sz w:val="28"/>
                <w:szCs w:val="28"/>
              </w:rPr>
              <w:t>Телефон/Факс:</w:t>
            </w:r>
            <w:r w:rsidRPr="006B7C55">
              <w:rPr>
                <w:rFonts w:ascii="Times New Roman" w:eastAsia="Times New Roman" w:hAnsi="Times New Roman" w:cs="Times New Roman"/>
                <w:sz w:val="28"/>
                <w:szCs w:val="28"/>
              </w:rPr>
              <w:t xml:space="preserve"> 8 (42126) 47-4-25, 8 (42156) 47-8-99</w:t>
            </w:r>
          </w:p>
          <w:p w:rsidR="006B7C55" w:rsidRPr="006B7C55" w:rsidRDefault="006B7C55" w:rsidP="006B7C55">
            <w:pPr>
              <w:widowControl w:val="0"/>
              <w:tabs>
                <w:tab w:val="left" w:pos="-2268"/>
                <w:tab w:val="left" w:pos="10632"/>
              </w:tabs>
              <w:spacing w:after="0" w:line="240" w:lineRule="auto"/>
              <w:ind w:left="-108" w:right="-1"/>
              <w:rPr>
                <w:rFonts w:ascii="Times New Roman" w:eastAsia="Times New Roman" w:hAnsi="Times New Roman" w:cs="Times New Roman"/>
                <w:sz w:val="28"/>
                <w:szCs w:val="28"/>
              </w:rPr>
            </w:pPr>
            <w:r w:rsidRPr="006B7C55">
              <w:rPr>
                <w:rFonts w:ascii="Times New Roman" w:eastAsia="Times New Roman" w:hAnsi="Times New Roman" w:cs="Times New Roman"/>
                <w:b/>
                <w:sz w:val="28"/>
                <w:szCs w:val="28"/>
              </w:rPr>
              <w:t>Адрес</w:t>
            </w:r>
            <w:r w:rsidRPr="006B7C55">
              <w:rPr>
                <w:rFonts w:ascii="Times New Roman" w:eastAsia="Times New Roman" w:hAnsi="Times New Roman" w:cs="Times New Roman"/>
                <w:sz w:val="28"/>
                <w:szCs w:val="28"/>
              </w:rPr>
              <w:t xml:space="preserve"> </w:t>
            </w:r>
            <w:r w:rsidRPr="006B7C55">
              <w:rPr>
                <w:rFonts w:ascii="Times New Roman" w:eastAsia="Times New Roman" w:hAnsi="Times New Roman" w:cs="Times New Roman"/>
                <w:b/>
                <w:sz w:val="28"/>
                <w:szCs w:val="28"/>
              </w:rPr>
              <w:t>эл/почты:</w:t>
            </w:r>
            <w:r w:rsidRPr="006B7C55">
              <w:rPr>
                <w:rFonts w:ascii="Times New Roman" w:eastAsia="Times New Roman" w:hAnsi="Times New Roman" w:cs="Times New Roman"/>
                <w:sz w:val="28"/>
                <w:szCs w:val="28"/>
              </w:rPr>
              <w:t xml:space="preserve"> </w:t>
            </w:r>
            <w:r w:rsidRPr="006B7C55">
              <w:rPr>
                <w:rFonts w:ascii="Times New Roman" w:eastAsia="Times New Roman" w:hAnsi="Times New Roman" w:cs="Times New Roman"/>
                <w:sz w:val="28"/>
                <w:szCs w:val="28"/>
                <w:lang w:val="en-US"/>
              </w:rPr>
              <w:t>mayak</w:t>
            </w:r>
            <w:r w:rsidRPr="006B7C55">
              <w:rPr>
                <w:rFonts w:ascii="Times New Roman" w:eastAsia="Times New Roman" w:hAnsi="Times New Roman" w:cs="Times New Roman"/>
                <w:sz w:val="28"/>
                <w:szCs w:val="28"/>
              </w:rPr>
              <w:t>@</w:t>
            </w:r>
            <w:r w:rsidRPr="006B7C55">
              <w:rPr>
                <w:rFonts w:ascii="Times New Roman" w:eastAsia="Times New Roman" w:hAnsi="Times New Roman" w:cs="Times New Roman"/>
                <w:sz w:val="28"/>
                <w:szCs w:val="28"/>
                <w:lang w:val="en-US"/>
              </w:rPr>
              <w:t>trk</w:t>
            </w:r>
            <w:r w:rsidRPr="006B7C55">
              <w:rPr>
                <w:rFonts w:ascii="Times New Roman" w:eastAsia="Times New Roman" w:hAnsi="Times New Roman" w:cs="Times New Roman"/>
                <w:sz w:val="28"/>
                <w:szCs w:val="28"/>
              </w:rPr>
              <w:t>.</w:t>
            </w:r>
            <w:r w:rsidRPr="006B7C55">
              <w:rPr>
                <w:rFonts w:ascii="Times New Roman" w:eastAsia="Times New Roman" w:hAnsi="Times New Roman" w:cs="Times New Roman"/>
                <w:sz w:val="28"/>
                <w:szCs w:val="28"/>
                <w:lang w:val="en-US"/>
              </w:rPr>
              <w:t>kht</w:t>
            </w:r>
            <w:r w:rsidRPr="006B7C55">
              <w:rPr>
                <w:rFonts w:ascii="Times New Roman" w:eastAsia="Times New Roman" w:hAnsi="Times New Roman" w:cs="Times New Roman"/>
                <w:sz w:val="28"/>
                <w:szCs w:val="28"/>
              </w:rPr>
              <w:t>.</w:t>
            </w:r>
            <w:r w:rsidRPr="006B7C55">
              <w:rPr>
                <w:rFonts w:ascii="Times New Roman" w:eastAsia="Times New Roman" w:hAnsi="Times New Roman" w:cs="Times New Roman"/>
                <w:sz w:val="28"/>
                <w:szCs w:val="28"/>
                <w:lang w:val="en-US"/>
              </w:rPr>
              <w:t>ru</w:t>
            </w:r>
          </w:p>
          <w:p w:rsidR="006B7C55" w:rsidRPr="006B7C55" w:rsidRDefault="006B7C55" w:rsidP="006B7C55">
            <w:pPr>
              <w:widowControl w:val="0"/>
              <w:tabs>
                <w:tab w:val="left" w:pos="-2268"/>
                <w:tab w:val="left" w:pos="10632"/>
              </w:tabs>
              <w:spacing w:after="0" w:line="240" w:lineRule="auto"/>
              <w:ind w:left="-108" w:right="-1"/>
              <w:jc w:val="both"/>
              <w:rPr>
                <w:rFonts w:ascii="Times New Roman" w:eastAsia="Times New Roman" w:hAnsi="Times New Roman" w:cs="Times New Roman"/>
                <w:sz w:val="28"/>
                <w:szCs w:val="28"/>
              </w:rPr>
            </w:pPr>
            <w:r w:rsidRPr="006B7C55">
              <w:rPr>
                <w:rFonts w:ascii="Times New Roman" w:eastAsia="Times New Roman" w:hAnsi="Times New Roman" w:cs="Times New Roman"/>
                <w:b/>
                <w:sz w:val="28"/>
                <w:szCs w:val="28"/>
              </w:rPr>
              <w:t>ИНН</w:t>
            </w:r>
            <w:r w:rsidRPr="006B7C55">
              <w:rPr>
                <w:rFonts w:ascii="Times New Roman" w:eastAsia="Times New Roman" w:hAnsi="Times New Roman" w:cs="Times New Roman"/>
                <w:sz w:val="28"/>
                <w:szCs w:val="28"/>
              </w:rPr>
              <w:t xml:space="preserve"> 2714000095 </w:t>
            </w:r>
            <w:r w:rsidRPr="006B7C55">
              <w:rPr>
                <w:rFonts w:ascii="Times New Roman" w:eastAsia="Times New Roman" w:hAnsi="Times New Roman" w:cs="Times New Roman"/>
                <w:b/>
                <w:sz w:val="28"/>
                <w:szCs w:val="28"/>
              </w:rPr>
              <w:t>КПП</w:t>
            </w:r>
            <w:r w:rsidRPr="006B7C55">
              <w:rPr>
                <w:rFonts w:ascii="Times New Roman" w:eastAsia="Times New Roman" w:hAnsi="Times New Roman" w:cs="Times New Roman"/>
                <w:sz w:val="28"/>
                <w:szCs w:val="28"/>
              </w:rPr>
              <w:t xml:space="preserve"> 271401001</w:t>
            </w:r>
          </w:p>
          <w:p w:rsidR="006B7C55" w:rsidRPr="006B7C55" w:rsidRDefault="006B7C55" w:rsidP="006B7C55">
            <w:pPr>
              <w:widowControl w:val="0"/>
              <w:tabs>
                <w:tab w:val="left" w:pos="-2268"/>
                <w:tab w:val="left" w:pos="10632"/>
              </w:tabs>
              <w:spacing w:after="0" w:line="240" w:lineRule="auto"/>
              <w:ind w:left="-108" w:right="-1"/>
              <w:jc w:val="both"/>
              <w:rPr>
                <w:rFonts w:ascii="Times New Roman" w:eastAsia="Times New Roman" w:hAnsi="Times New Roman" w:cs="Times New Roman"/>
                <w:sz w:val="28"/>
                <w:szCs w:val="28"/>
              </w:rPr>
            </w:pPr>
            <w:r w:rsidRPr="006B7C55">
              <w:rPr>
                <w:rFonts w:ascii="Times New Roman" w:eastAsia="Times New Roman" w:hAnsi="Times New Roman" w:cs="Times New Roman"/>
                <w:b/>
                <w:sz w:val="28"/>
                <w:szCs w:val="28"/>
              </w:rPr>
              <w:t>ОГРН</w:t>
            </w:r>
            <w:r w:rsidRPr="006B7C55">
              <w:rPr>
                <w:rFonts w:ascii="Times New Roman" w:eastAsia="Times New Roman" w:hAnsi="Times New Roman" w:cs="Times New Roman"/>
                <w:sz w:val="28"/>
                <w:szCs w:val="28"/>
              </w:rPr>
              <w:t xml:space="preserve"> 1022700812914</w:t>
            </w:r>
          </w:p>
          <w:p w:rsidR="006B7C55" w:rsidRPr="006B7C55" w:rsidRDefault="006B7C55" w:rsidP="006B7C55">
            <w:pPr>
              <w:widowControl w:val="0"/>
              <w:tabs>
                <w:tab w:val="left" w:pos="-2268"/>
                <w:tab w:val="left" w:pos="10632"/>
              </w:tabs>
              <w:spacing w:after="0" w:line="240" w:lineRule="auto"/>
              <w:ind w:left="-108" w:right="-1"/>
              <w:jc w:val="both"/>
              <w:rPr>
                <w:rFonts w:ascii="Times New Roman" w:eastAsia="Times New Roman" w:hAnsi="Times New Roman" w:cs="Times New Roman"/>
                <w:sz w:val="28"/>
                <w:szCs w:val="28"/>
              </w:rPr>
            </w:pPr>
            <w:r w:rsidRPr="006B7C55">
              <w:rPr>
                <w:rFonts w:ascii="Times New Roman" w:eastAsia="Times New Roman" w:hAnsi="Times New Roman" w:cs="Times New Roman"/>
                <w:b/>
                <w:sz w:val="28"/>
                <w:szCs w:val="28"/>
              </w:rPr>
              <w:lastRenderedPageBreak/>
              <w:t>Банк</w:t>
            </w:r>
            <w:r w:rsidRPr="006B7C55">
              <w:rPr>
                <w:rFonts w:ascii="Times New Roman" w:eastAsia="Times New Roman" w:hAnsi="Times New Roman" w:cs="Times New Roman"/>
                <w:sz w:val="28"/>
                <w:szCs w:val="28"/>
              </w:rPr>
              <w:t>: Отделение Хабаровск</w:t>
            </w:r>
          </w:p>
          <w:p w:rsidR="006B7C55" w:rsidRPr="006B7C55" w:rsidRDefault="006B7C55" w:rsidP="006B7C55">
            <w:pPr>
              <w:widowControl w:val="0"/>
              <w:tabs>
                <w:tab w:val="left" w:pos="-2268"/>
                <w:tab w:val="left" w:pos="10632"/>
              </w:tabs>
              <w:spacing w:after="0" w:line="240" w:lineRule="auto"/>
              <w:ind w:left="-108" w:right="-1"/>
              <w:jc w:val="both"/>
              <w:rPr>
                <w:rFonts w:ascii="Times New Roman" w:eastAsia="Times New Roman" w:hAnsi="Times New Roman" w:cs="Times New Roman"/>
                <w:sz w:val="28"/>
                <w:szCs w:val="28"/>
              </w:rPr>
            </w:pPr>
            <w:r w:rsidRPr="006B7C55">
              <w:rPr>
                <w:rFonts w:ascii="Times New Roman" w:eastAsia="Times New Roman" w:hAnsi="Times New Roman" w:cs="Times New Roman"/>
                <w:b/>
                <w:sz w:val="28"/>
                <w:szCs w:val="28"/>
              </w:rPr>
              <w:t>р/с</w:t>
            </w:r>
            <w:r w:rsidRPr="006B7C55">
              <w:rPr>
                <w:rFonts w:ascii="Times New Roman" w:eastAsia="Times New Roman" w:hAnsi="Times New Roman" w:cs="Times New Roman"/>
                <w:sz w:val="28"/>
                <w:szCs w:val="28"/>
              </w:rPr>
              <w:t xml:space="preserve"> 40204810200000003219</w:t>
            </w:r>
          </w:p>
          <w:p w:rsidR="006B7C55" w:rsidRPr="006B7C55" w:rsidRDefault="006B7C55" w:rsidP="006B7C55">
            <w:pPr>
              <w:widowControl w:val="0"/>
              <w:tabs>
                <w:tab w:val="left" w:pos="-2268"/>
                <w:tab w:val="left" w:pos="10632"/>
              </w:tabs>
              <w:spacing w:after="0" w:line="240" w:lineRule="auto"/>
              <w:ind w:left="-108" w:right="-1"/>
              <w:jc w:val="both"/>
              <w:rPr>
                <w:rFonts w:ascii="Times New Roman" w:eastAsia="Times New Roman" w:hAnsi="Times New Roman" w:cs="Times New Roman"/>
                <w:sz w:val="28"/>
                <w:szCs w:val="28"/>
              </w:rPr>
            </w:pPr>
            <w:r w:rsidRPr="006B7C55">
              <w:rPr>
                <w:rFonts w:ascii="Times New Roman" w:eastAsia="Times New Roman" w:hAnsi="Times New Roman" w:cs="Times New Roman"/>
                <w:b/>
                <w:sz w:val="28"/>
                <w:szCs w:val="28"/>
              </w:rPr>
              <w:t>БИК</w:t>
            </w:r>
            <w:r w:rsidRPr="006B7C55">
              <w:rPr>
                <w:rFonts w:ascii="Times New Roman" w:eastAsia="Times New Roman" w:hAnsi="Times New Roman" w:cs="Times New Roman"/>
                <w:sz w:val="28"/>
                <w:szCs w:val="28"/>
              </w:rPr>
              <w:t xml:space="preserve"> 040813001</w:t>
            </w:r>
          </w:p>
        </w:tc>
        <w:tc>
          <w:tcPr>
            <w:tcW w:w="2527" w:type="pct"/>
            <w:gridSpan w:val="2"/>
          </w:tcPr>
          <w:p w:rsidR="006B7C55" w:rsidRPr="006B7C55" w:rsidRDefault="006B7C55" w:rsidP="006B7C55">
            <w:pPr>
              <w:widowControl w:val="0"/>
              <w:suppressAutoHyphens/>
              <w:autoSpaceDE w:val="0"/>
              <w:autoSpaceDN w:val="0"/>
              <w:adjustRightInd w:val="0"/>
              <w:spacing w:after="0" w:line="240" w:lineRule="exact"/>
              <w:ind w:left="458"/>
              <w:rPr>
                <w:rFonts w:ascii="Times New Roman" w:eastAsia="Arial" w:hAnsi="Times New Roman" w:cs="Times New Roman"/>
                <w:b/>
                <w:color w:val="000000"/>
                <w:kern w:val="1"/>
                <w:sz w:val="28"/>
                <w:szCs w:val="28"/>
                <w:lang w:eastAsia="ar-SA"/>
              </w:rPr>
            </w:pPr>
          </w:p>
          <w:p w:rsidR="006B7C55" w:rsidRPr="006B7C55" w:rsidRDefault="006B7C55" w:rsidP="006B7C55">
            <w:pPr>
              <w:widowControl w:val="0"/>
              <w:suppressAutoHyphens/>
              <w:autoSpaceDE w:val="0"/>
              <w:autoSpaceDN w:val="0"/>
              <w:adjustRightInd w:val="0"/>
              <w:spacing w:after="0" w:line="240" w:lineRule="exact"/>
              <w:ind w:left="458"/>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Поставщик__________________________</w:t>
            </w:r>
            <w:r w:rsidRPr="006B7C55">
              <w:rPr>
                <w:rFonts w:ascii="Times New Roman" w:eastAsia="Arial" w:hAnsi="Times New Roman" w:cs="Times New Roman"/>
                <w:color w:val="000000"/>
                <w:kern w:val="1"/>
                <w:sz w:val="28"/>
                <w:szCs w:val="28"/>
                <w:lang w:eastAsia="ar-SA"/>
              </w:rPr>
              <w:t xml:space="preserve"> </w:t>
            </w:r>
          </w:p>
          <w:p w:rsidR="006B7C55" w:rsidRPr="006B7C55" w:rsidRDefault="006B7C55" w:rsidP="006B7C55">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Место нахождения: ___________________</w:t>
            </w:r>
          </w:p>
          <w:p w:rsidR="006B7C55" w:rsidRPr="006B7C55" w:rsidRDefault="006B7C55" w:rsidP="006B7C55">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Почтовый адрес: _____________________</w:t>
            </w:r>
          </w:p>
          <w:p w:rsidR="006B7C55" w:rsidRPr="006B7C55" w:rsidRDefault="006B7C55" w:rsidP="006B7C55">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_____________________________________</w:t>
            </w:r>
          </w:p>
          <w:p w:rsidR="006B7C55" w:rsidRPr="006B7C55" w:rsidRDefault="006B7C55" w:rsidP="006B7C55">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Телефон/Факс: _______________________</w:t>
            </w:r>
          </w:p>
          <w:p w:rsidR="006B7C55" w:rsidRPr="006B7C55" w:rsidRDefault="006B7C55" w:rsidP="006B7C55">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Адрес эл/почты: ______________________</w:t>
            </w:r>
          </w:p>
          <w:p w:rsidR="006B7C55" w:rsidRPr="006B7C55" w:rsidRDefault="006B7C55" w:rsidP="006B7C55">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ИНН: _____________ КПП: ____________</w:t>
            </w:r>
          </w:p>
          <w:p w:rsidR="006B7C55" w:rsidRPr="006B7C55" w:rsidRDefault="006B7C55" w:rsidP="006B7C55">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ОГРН ___________    ОКПО ___________</w:t>
            </w:r>
          </w:p>
          <w:p w:rsidR="006B7C55" w:rsidRPr="006B7C55" w:rsidRDefault="006B7C55" w:rsidP="006B7C55">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Банковские реквизиты:</w:t>
            </w:r>
          </w:p>
          <w:p w:rsidR="006B7C55" w:rsidRPr="006B7C55" w:rsidRDefault="006B7C55" w:rsidP="006B7C55">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____________________________________</w:t>
            </w:r>
          </w:p>
          <w:p w:rsidR="006B7C55" w:rsidRPr="006B7C55" w:rsidRDefault="006B7C55" w:rsidP="006B7C55">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____________________________________</w:t>
            </w:r>
          </w:p>
          <w:p w:rsidR="006B7C55" w:rsidRPr="006B7C55" w:rsidRDefault="006B7C55" w:rsidP="006B7C55">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Р/счет ______________________________</w:t>
            </w:r>
          </w:p>
          <w:p w:rsidR="006B7C55" w:rsidRPr="006B7C55" w:rsidRDefault="006B7C55" w:rsidP="006B7C55">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Кор/счет____________________________</w:t>
            </w:r>
          </w:p>
          <w:p w:rsidR="006B7C55" w:rsidRPr="006B7C55" w:rsidRDefault="006B7C55" w:rsidP="006B7C55">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t>БИК________________________________</w:t>
            </w:r>
          </w:p>
          <w:p w:rsidR="006B7C55" w:rsidRPr="006B7C55" w:rsidRDefault="006B7C55" w:rsidP="006B7C55">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8"/>
                <w:szCs w:val="28"/>
                <w:lang w:eastAsia="ar-SA"/>
              </w:rPr>
            </w:pPr>
          </w:p>
          <w:p w:rsidR="006B7C55" w:rsidRPr="006B7C55" w:rsidRDefault="006B7C55" w:rsidP="006B7C55">
            <w:pPr>
              <w:widowControl w:val="0"/>
              <w:suppressAutoHyphens/>
              <w:autoSpaceDE w:val="0"/>
              <w:autoSpaceDN w:val="0"/>
              <w:adjustRightInd w:val="0"/>
              <w:spacing w:after="0" w:line="240" w:lineRule="exact"/>
              <w:ind w:left="458"/>
              <w:rPr>
                <w:rFonts w:ascii="Times New Roman" w:eastAsia="Arial" w:hAnsi="Times New Roman" w:cs="Times New Roman"/>
                <w:b/>
                <w:bCs/>
                <w:color w:val="000000"/>
                <w:kern w:val="1"/>
                <w:sz w:val="28"/>
                <w:szCs w:val="28"/>
                <w:lang w:eastAsia="ar-SA"/>
              </w:rPr>
            </w:pPr>
          </w:p>
        </w:tc>
      </w:tr>
      <w:tr w:rsidR="006B7C55" w:rsidRPr="006B7C55" w:rsidTr="00AB3907">
        <w:trPr>
          <w:gridAfter w:val="1"/>
          <w:wAfter w:w="157" w:type="pct"/>
          <w:trHeight w:val="87"/>
        </w:trPr>
        <w:tc>
          <w:tcPr>
            <w:tcW w:w="2316" w:type="pct"/>
          </w:tcPr>
          <w:p w:rsidR="006B7C55" w:rsidRPr="006B7C55" w:rsidRDefault="006B7C55" w:rsidP="006B7C55">
            <w:pPr>
              <w:widowControl w:val="0"/>
              <w:suppressAutoHyphens/>
              <w:autoSpaceDE w:val="0"/>
              <w:spacing w:after="0" w:line="240" w:lineRule="auto"/>
              <w:rPr>
                <w:rFonts w:ascii="Times New Roman" w:eastAsia="Arial" w:hAnsi="Times New Roman" w:cs="Times New Roman"/>
                <w:color w:val="000000"/>
                <w:kern w:val="1"/>
                <w:sz w:val="28"/>
                <w:szCs w:val="28"/>
                <w:lang w:eastAsia="ar-SA"/>
              </w:rPr>
            </w:pPr>
          </w:p>
          <w:p w:rsidR="006B7C55" w:rsidRPr="006B7C55" w:rsidRDefault="006B7C55" w:rsidP="006B7C55">
            <w:pPr>
              <w:widowControl w:val="0"/>
              <w:suppressAutoHyphens/>
              <w:autoSpaceDE w:val="0"/>
              <w:spacing w:after="0" w:line="240" w:lineRule="auto"/>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Глава сельского поселения</w:t>
            </w:r>
          </w:p>
          <w:p w:rsidR="006B7C55" w:rsidRPr="006B7C55" w:rsidRDefault="006B7C55" w:rsidP="006B7C55">
            <w:pPr>
              <w:widowControl w:val="0"/>
              <w:suppressAutoHyphens/>
              <w:autoSpaceDE w:val="0"/>
              <w:spacing w:after="0" w:line="240" w:lineRule="auto"/>
              <w:ind w:firstLine="426"/>
              <w:rPr>
                <w:rFonts w:ascii="Times New Roman" w:eastAsia="Arial" w:hAnsi="Times New Roman" w:cs="Times New Roman"/>
                <w:color w:val="000000"/>
                <w:kern w:val="1"/>
                <w:sz w:val="28"/>
                <w:szCs w:val="28"/>
                <w:lang w:eastAsia="ar-SA"/>
              </w:rPr>
            </w:pPr>
          </w:p>
          <w:p w:rsidR="006B7C55" w:rsidRPr="006B7C55" w:rsidRDefault="006B7C55" w:rsidP="006B7C55">
            <w:pPr>
              <w:widowControl w:val="0"/>
              <w:suppressAutoHyphens/>
              <w:autoSpaceDE w:val="0"/>
              <w:spacing w:after="0" w:line="240" w:lineRule="auto"/>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___________________ /А.Н. Ильин /</w:t>
            </w:r>
          </w:p>
          <w:p w:rsidR="006B7C55" w:rsidRPr="006B7C55" w:rsidRDefault="006B7C55" w:rsidP="006B7C55">
            <w:pPr>
              <w:widowControl w:val="0"/>
              <w:suppressAutoHyphens/>
              <w:autoSpaceDE w:val="0"/>
              <w:autoSpaceDN w:val="0"/>
              <w:adjustRightInd w:val="0"/>
              <w:spacing w:after="0" w:line="240" w:lineRule="exact"/>
              <w:ind w:firstLine="426"/>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           М.П.                                                      </w:t>
            </w:r>
          </w:p>
        </w:tc>
        <w:tc>
          <w:tcPr>
            <w:tcW w:w="2527" w:type="pct"/>
            <w:gridSpan w:val="2"/>
          </w:tcPr>
          <w:p w:rsidR="006B7C55" w:rsidRPr="006B7C55" w:rsidRDefault="006B7C55" w:rsidP="006B7C55">
            <w:pPr>
              <w:widowControl w:val="0"/>
              <w:suppressAutoHyphens/>
              <w:autoSpaceDE w:val="0"/>
              <w:spacing w:after="0" w:line="240" w:lineRule="auto"/>
              <w:ind w:left="459"/>
              <w:jc w:val="both"/>
              <w:rPr>
                <w:rFonts w:ascii="Times New Roman" w:eastAsia="Arial" w:hAnsi="Times New Roman" w:cs="Times New Roman"/>
                <w:color w:val="000000"/>
                <w:kern w:val="1"/>
                <w:sz w:val="28"/>
                <w:szCs w:val="28"/>
                <w:highlight w:val="yellow"/>
                <w:lang w:eastAsia="ar-SA"/>
              </w:rPr>
            </w:pPr>
          </w:p>
          <w:p w:rsidR="006B7C55" w:rsidRPr="006B7C55" w:rsidRDefault="006B7C55" w:rsidP="006B7C55">
            <w:pPr>
              <w:widowControl w:val="0"/>
              <w:suppressAutoHyphens/>
              <w:autoSpaceDE w:val="0"/>
              <w:spacing w:after="0" w:line="240" w:lineRule="auto"/>
              <w:ind w:left="459"/>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Должность</w:t>
            </w:r>
          </w:p>
          <w:p w:rsidR="006B7C55" w:rsidRPr="006B7C55" w:rsidRDefault="006B7C55" w:rsidP="006B7C55">
            <w:pPr>
              <w:widowControl w:val="0"/>
              <w:suppressAutoHyphens/>
              <w:autoSpaceDE w:val="0"/>
              <w:spacing w:after="0" w:line="240" w:lineRule="auto"/>
              <w:ind w:left="459"/>
              <w:rPr>
                <w:rFonts w:ascii="Times New Roman" w:eastAsia="Arial" w:hAnsi="Times New Roman" w:cs="Times New Roman"/>
                <w:color w:val="000000"/>
                <w:kern w:val="1"/>
                <w:sz w:val="28"/>
                <w:szCs w:val="28"/>
                <w:lang w:eastAsia="ar-SA"/>
              </w:rPr>
            </w:pPr>
          </w:p>
          <w:p w:rsidR="006B7C55" w:rsidRPr="006B7C55" w:rsidRDefault="006B7C55" w:rsidP="006B7C55">
            <w:pPr>
              <w:widowControl w:val="0"/>
              <w:suppressAutoHyphens/>
              <w:autoSpaceDE w:val="0"/>
              <w:spacing w:after="0" w:line="240" w:lineRule="auto"/>
              <w:ind w:left="459"/>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_________________ /________________ /</w:t>
            </w:r>
          </w:p>
          <w:p w:rsidR="006B7C55" w:rsidRPr="006B7C55" w:rsidRDefault="006B7C55" w:rsidP="006B7C55">
            <w:pPr>
              <w:suppressAutoHyphens/>
              <w:autoSpaceDE w:val="0"/>
              <w:spacing w:after="0" w:line="240" w:lineRule="auto"/>
              <w:ind w:left="459"/>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           М.П.                                           </w:t>
            </w:r>
          </w:p>
        </w:tc>
      </w:tr>
      <w:tr w:rsidR="006B7C55" w:rsidRPr="006B7C55" w:rsidTr="00AB3907">
        <w:trPr>
          <w:gridAfter w:val="1"/>
          <w:wAfter w:w="157" w:type="pct"/>
          <w:trHeight w:val="87"/>
        </w:trPr>
        <w:tc>
          <w:tcPr>
            <w:tcW w:w="2316" w:type="pct"/>
          </w:tcPr>
          <w:p w:rsidR="006B7C55" w:rsidRPr="006B7C55" w:rsidRDefault="006B7C55" w:rsidP="006B7C55">
            <w:pPr>
              <w:widowControl w:val="0"/>
              <w:suppressAutoHyphens/>
              <w:autoSpaceDE w:val="0"/>
              <w:autoSpaceDN w:val="0"/>
              <w:adjustRightInd w:val="0"/>
              <w:spacing w:after="0" w:line="240" w:lineRule="exact"/>
              <w:ind w:firstLine="426"/>
              <w:rPr>
                <w:rFonts w:ascii="Times New Roman" w:eastAsia="Arial" w:hAnsi="Times New Roman" w:cs="Times New Roman"/>
                <w:color w:val="000000"/>
                <w:kern w:val="1"/>
                <w:sz w:val="28"/>
                <w:szCs w:val="28"/>
                <w:lang w:eastAsia="ar-SA"/>
              </w:rPr>
            </w:pPr>
          </w:p>
        </w:tc>
        <w:tc>
          <w:tcPr>
            <w:tcW w:w="2527" w:type="pct"/>
            <w:gridSpan w:val="2"/>
          </w:tcPr>
          <w:p w:rsidR="006B7C55" w:rsidRPr="006B7C55" w:rsidRDefault="006B7C55" w:rsidP="006B7C55">
            <w:pPr>
              <w:suppressAutoHyphens/>
              <w:autoSpaceDE w:val="0"/>
              <w:spacing w:after="0" w:line="240" w:lineRule="auto"/>
              <w:ind w:left="459"/>
              <w:rPr>
                <w:rFonts w:ascii="Times New Roman" w:eastAsia="Arial" w:hAnsi="Times New Roman" w:cs="Times New Roman"/>
                <w:color w:val="000000"/>
                <w:kern w:val="1"/>
                <w:sz w:val="28"/>
                <w:szCs w:val="28"/>
                <w:lang w:eastAsia="ar-SA"/>
              </w:rPr>
            </w:pPr>
          </w:p>
        </w:tc>
      </w:tr>
      <w:tr w:rsidR="006B7C55" w:rsidRPr="006B7C55" w:rsidTr="00AB3907">
        <w:trPr>
          <w:gridAfter w:val="1"/>
          <w:wAfter w:w="157" w:type="pct"/>
          <w:trHeight w:val="87"/>
        </w:trPr>
        <w:tc>
          <w:tcPr>
            <w:tcW w:w="2316" w:type="pct"/>
          </w:tcPr>
          <w:p w:rsidR="006B7C55" w:rsidRPr="006B7C55" w:rsidRDefault="006B7C55" w:rsidP="006B7C55">
            <w:pPr>
              <w:widowControl w:val="0"/>
              <w:suppressAutoHyphens/>
              <w:autoSpaceDE w:val="0"/>
              <w:autoSpaceDN w:val="0"/>
              <w:adjustRightInd w:val="0"/>
              <w:spacing w:after="0" w:line="240" w:lineRule="exact"/>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«___» ____________________ 201__ г.</w:t>
            </w:r>
          </w:p>
        </w:tc>
        <w:tc>
          <w:tcPr>
            <w:tcW w:w="2527" w:type="pct"/>
            <w:gridSpan w:val="2"/>
          </w:tcPr>
          <w:p w:rsidR="006B7C55" w:rsidRPr="006B7C55" w:rsidRDefault="006B7C55" w:rsidP="006B7C55">
            <w:pPr>
              <w:widowControl w:val="0"/>
              <w:suppressAutoHyphens/>
              <w:autoSpaceDE w:val="0"/>
              <w:autoSpaceDN w:val="0"/>
              <w:adjustRightInd w:val="0"/>
              <w:spacing w:after="0" w:line="240" w:lineRule="auto"/>
              <w:ind w:left="459"/>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«___» ______________________ 201__ г.</w:t>
            </w:r>
          </w:p>
        </w:tc>
      </w:tr>
    </w:tbl>
    <w:p w:rsidR="00EF7811" w:rsidRDefault="00EF7811" w:rsidP="006B7C55">
      <w:pPr>
        <w:widowControl w:val="0"/>
        <w:suppressAutoHyphens/>
        <w:autoSpaceDE w:val="0"/>
        <w:spacing w:after="0" w:line="240" w:lineRule="auto"/>
        <w:ind w:firstLine="426"/>
        <w:jc w:val="right"/>
        <w:rPr>
          <w:rFonts w:ascii="Times New Roman" w:eastAsia="Times New Roman" w:hAnsi="Times New Roman" w:cs="Times New Roman"/>
          <w:bCs/>
          <w:color w:val="000000"/>
          <w:kern w:val="1"/>
          <w:sz w:val="28"/>
          <w:szCs w:val="28"/>
        </w:rPr>
      </w:pPr>
    </w:p>
    <w:p w:rsidR="006B7C55" w:rsidRPr="006B7C55" w:rsidRDefault="006B7C55" w:rsidP="006B7C55">
      <w:pPr>
        <w:widowControl w:val="0"/>
        <w:suppressAutoHyphens/>
        <w:autoSpaceDE w:val="0"/>
        <w:spacing w:after="0" w:line="240" w:lineRule="auto"/>
        <w:ind w:firstLine="426"/>
        <w:jc w:val="right"/>
        <w:rPr>
          <w:rFonts w:ascii="Times New Roman" w:eastAsia="Times New Roman" w:hAnsi="Times New Roman" w:cs="Times New Roman"/>
          <w:bCs/>
          <w:color w:val="000000"/>
          <w:kern w:val="1"/>
          <w:sz w:val="28"/>
          <w:szCs w:val="28"/>
        </w:rPr>
      </w:pPr>
      <w:r w:rsidRPr="006B7C55">
        <w:rPr>
          <w:rFonts w:ascii="Times New Roman" w:eastAsia="Times New Roman" w:hAnsi="Times New Roman" w:cs="Times New Roman"/>
          <w:bCs/>
          <w:color w:val="000000"/>
          <w:kern w:val="1"/>
          <w:sz w:val="28"/>
          <w:szCs w:val="28"/>
        </w:rPr>
        <w:t>Приложение 1</w:t>
      </w:r>
    </w:p>
    <w:p w:rsidR="006B7C55" w:rsidRPr="006B7C55" w:rsidRDefault="006B7C55" w:rsidP="006B7C55">
      <w:pPr>
        <w:widowControl w:val="0"/>
        <w:suppressAutoHyphens/>
        <w:autoSpaceDE w:val="0"/>
        <w:spacing w:after="0" w:line="240" w:lineRule="auto"/>
        <w:ind w:firstLine="426"/>
        <w:jc w:val="right"/>
        <w:rPr>
          <w:rFonts w:ascii="Times New Roman" w:eastAsia="Times New Roman" w:hAnsi="Times New Roman" w:cs="Times New Roman"/>
          <w:bCs/>
          <w:color w:val="000000"/>
          <w:kern w:val="1"/>
          <w:sz w:val="28"/>
          <w:szCs w:val="28"/>
        </w:rPr>
      </w:pPr>
      <w:r w:rsidRPr="006B7C55">
        <w:rPr>
          <w:rFonts w:ascii="Times New Roman" w:eastAsia="Times New Roman" w:hAnsi="Times New Roman" w:cs="Times New Roman"/>
          <w:bCs/>
          <w:color w:val="000000"/>
          <w:kern w:val="1"/>
          <w:sz w:val="28"/>
          <w:szCs w:val="28"/>
        </w:rPr>
        <w:t>к муниципальному контракту № __ от «__» ___________2019г.</w:t>
      </w:r>
    </w:p>
    <w:p w:rsidR="006B7C55" w:rsidRPr="006B7C55" w:rsidRDefault="006B7C55" w:rsidP="006B7C55">
      <w:pPr>
        <w:widowControl w:val="0"/>
        <w:suppressAutoHyphens/>
        <w:autoSpaceDE w:val="0"/>
        <w:spacing w:after="0" w:line="240" w:lineRule="auto"/>
        <w:ind w:firstLine="426"/>
        <w:jc w:val="right"/>
        <w:rPr>
          <w:rFonts w:ascii="Times New Roman" w:eastAsia="BatangChe" w:hAnsi="Times New Roman" w:cs="Times New Roman"/>
          <w:b/>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r w:rsidRPr="006B7C55">
        <w:rPr>
          <w:rFonts w:ascii="Times New Roman" w:eastAsia="Arial" w:hAnsi="Times New Roman" w:cs="Times New Roman"/>
          <w:b/>
          <w:color w:val="000000"/>
          <w:kern w:val="28"/>
          <w:sz w:val="28"/>
          <w:szCs w:val="28"/>
          <w:lang w:eastAsia="ar-SA"/>
        </w:rPr>
        <w:t>СПЕЦИФИКАЦИЯ</w:t>
      </w:r>
    </w:p>
    <w:tbl>
      <w:tblPr>
        <w:tblW w:w="9637" w:type="dxa"/>
        <w:jc w:val="center"/>
        <w:tblLayout w:type="fixed"/>
        <w:tblLook w:val="04A0"/>
      </w:tblPr>
      <w:tblGrid>
        <w:gridCol w:w="423"/>
        <w:gridCol w:w="427"/>
        <w:gridCol w:w="3544"/>
        <w:gridCol w:w="992"/>
        <w:gridCol w:w="140"/>
        <w:gridCol w:w="994"/>
        <w:gridCol w:w="1418"/>
        <w:gridCol w:w="1417"/>
        <w:gridCol w:w="282"/>
      </w:tblGrid>
      <w:tr w:rsidR="006B7C55" w:rsidRPr="006B7C55" w:rsidTr="00AB3907">
        <w:trPr>
          <w:gridAfter w:val="1"/>
          <w:wAfter w:w="282" w:type="dxa"/>
          <w:jc w:val="center"/>
        </w:trPr>
        <w:tc>
          <w:tcPr>
            <w:tcW w:w="850" w:type="dxa"/>
            <w:gridSpan w:val="2"/>
            <w:tcBorders>
              <w:top w:val="single" w:sz="4" w:space="0" w:color="000000"/>
              <w:left w:val="single" w:sz="4" w:space="0" w:color="000000"/>
              <w:bottom w:val="single" w:sz="4" w:space="0" w:color="000000"/>
              <w:right w:val="single" w:sz="4" w:space="0" w:color="000000"/>
            </w:tcBorders>
            <w:hideMark/>
          </w:tcPr>
          <w:p w:rsidR="006B7C55" w:rsidRPr="006B7C55" w:rsidRDefault="006B7C55" w:rsidP="006B7C55">
            <w:pPr>
              <w:widowControl w:val="0"/>
              <w:suppressAutoHyphens/>
              <w:autoSpaceDE w:val="0"/>
              <w:spacing w:after="0" w:line="240" w:lineRule="auto"/>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
                <w:bCs/>
                <w:color w:val="000000"/>
                <w:kern w:val="1"/>
                <w:sz w:val="28"/>
                <w:szCs w:val="28"/>
                <w:lang w:eastAsia="ar-SA"/>
              </w:rPr>
              <w:br w:type="page"/>
            </w:r>
            <w:r w:rsidRPr="006B7C55">
              <w:rPr>
                <w:rFonts w:ascii="Times New Roman" w:eastAsia="Arial" w:hAnsi="Times New Roman" w:cs="Times New Roman"/>
                <w:bCs/>
                <w:color w:val="000000"/>
                <w:kern w:val="1"/>
                <w:sz w:val="28"/>
                <w:szCs w:val="28"/>
                <w:lang w:eastAsia="ar-SA"/>
              </w:rPr>
              <w:t>№ п/п</w:t>
            </w:r>
          </w:p>
        </w:tc>
        <w:tc>
          <w:tcPr>
            <w:tcW w:w="3544" w:type="dxa"/>
            <w:tcBorders>
              <w:top w:val="single" w:sz="4" w:space="0" w:color="000000"/>
              <w:left w:val="single" w:sz="4" w:space="0" w:color="000000"/>
              <w:bottom w:val="single" w:sz="4" w:space="0" w:color="000000"/>
              <w:right w:val="single" w:sz="4" w:space="0" w:color="000000"/>
            </w:tcBorders>
          </w:tcPr>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Наименование, товарный знак</w:t>
            </w: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Товара, наименование страны происхождения Товара</w:t>
            </w:r>
          </w:p>
        </w:tc>
        <w:tc>
          <w:tcPr>
            <w:tcW w:w="992" w:type="dxa"/>
            <w:tcBorders>
              <w:top w:val="single" w:sz="4" w:space="0" w:color="000000"/>
              <w:left w:val="single" w:sz="4" w:space="0" w:color="000000"/>
              <w:bottom w:val="single" w:sz="4" w:space="0" w:color="000000"/>
              <w:right w:val="single" w:sz="4" w:space="0" w:color="000000"/>
            </w:tcBorders>
            <w:hideMark/>
          </w:tcPr>
          <w:p w:rsidR="006B7C55" w:rsidRPr="006B7C55" w:rsidRDefault="006B7C55" w:rsidP="006B7C55">
            <w:pPr>
              <w:widowControl w:val="0"/>
              <w:suppressAutoHyphens/>
              <w:autoSpaceDE w:val="0"/>
              <w:spacing w:after="0" w:line="240" w:lineRule="auto"/>
              <w:jc w:val="center"/>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Ед. изм.</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6B7C55" w:rsidRPr="006B7C55" w:rsidRDefault="006B7C55" w:rsidP="006B7C55">
            <w:pPr>
              <w:widowControl w:val="0"/>
              <w:suppressAutoHyphens/>
              <w:autoSpaceDE w:val="0"/>
              <w:spacing w:after="0" w:line="240" w:lineRule="auto"/>
              <w:jc w:val="center"/>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Количество</w:t>
            </w:r>
          </w:p>
        </w:tc>
        <w:tc>
          <w:tcPr>
            <w:tcW w:w="1418" w:type="dxa"/>
            <w:tcBorders>
              <w:top w:val="single" w:sz="4" w:space="0" w:color="000000"/>
              <w:left w:val="single" w:sz="4" w:space="0" w:color="000000"/>
              <w:bottom w:val="single" w:sz="4" w:space="0" w:color="000000"/>
              <w:right w:val="single" w:sz="4" w:space="0" w:color="000000"/>
            </w:tcBorders>
            <w:hideMark/>
          </w:tcPr>
          <w:p w:rsidR="006B7C55" w:rsidRPr="006B7C55" w:rsidRDefault="006B7C55" w:rsidP="006B7C55">
            <w:pPr>
              <w:widowControl w:val="0"/>
              <w:suppressAutoHyphens/>
              <w:autoSpaceDE w:val="0"/>
              <w:spacing w:after="0" w:line="240" w:lineRule="auto"/>
              <w:jc w:val="center"/>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Цена за ед. товара (руб.)</w:t>
            </w:r>
          </w:p>
        </w:tc>
        <w:tc>
          <w:tcPr>
            <w:tcW w:w="1417" w:type="dxa"/>
            <w:tcBorders>
              <w:top w:val="single" w:sz="4" w:space="0" w:color="000000"/>
              <w:left w:val="single" w:sz="4" w:space="0" w:color="000000"/>
              <w:bottom w:val="single" w:sz="4" w:space="0" w:color="000000"/>
              <w:right w:val="single" w:sz="4" w:space="0" w:color="000000"/>
            </w:tcBorders>
            <w:hideMark/>
          </w:tcPr>
          <w:p w:rsidR="006B7C55" w:rsidRPr="006B7C55" w:rsidRDefault="006B7C55" w:rsidP="006B7C55">
            <w:pPr>
              <w:widowControl w:val="0"/>
              <w:suppressAutoHyphens/>
              <w:autoSpaceDE w:val="0"/>
              <w:spacing w:after="0" w:line="240" w:lineRule="auto"/>
              <w:jc w:val="center"/>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Сумма (руб.)</w:t>
            </w:r>
          </w:p>
        </w:tc>
      </w:tr>
      <w:tr w:rsidR="006B7C55" w:rsidRPr="006B7C55" w:rsidTr="00AB3907">
        <w:trPr>
          <w:gridAfter w:val="1"/>
          <w:wAfter w:w="282" w:type="dxa"/>
          <w:jc w:val="center"/>
        </w:trPr>
        <w:tc>
          <w:tcPr>
            <w:tcW w:w="850" w:type="dxa"/>
            <w:gridSpan w:val="2"/>
            <w:tcBorders>
              <w:top w:val="single" w:sz="4" w:space="0" w:color="000000"/>
              <w:left w:val="single" w:sz="4" w:space="0" w:color="000000"/>
              <w:bottom w:val="single" w:sz="4" w:space="0" w:color="000000"/>
              <w:right w:val="single" w:sz="4" w:space="0" w:color="000000"/>
            </w:tcBorders>
          </w:tcPr>
          <w:p w:rsidR="006B7C55" w:rsidRPr="006B7C55" w:rsidRDefault="006B7C55" w:rsidP="006B7C55">
            <w:pPr>
              <w:widowControl w:val="0"/>
              <w:suppressAutoHyphens/>
              <w:autoSpaceDE w:val="0"/>
              <w:spacing w:after="0" w:line="240" w:lineRule="auto"/>
              <w:ind w:firstLine="426"/>
              <w:jc w:val="both"/>
              <w:rPr>
                <w:rFonts w:ascii="Times New Roman" w:eastAsia="Arial" w:hAnsi="Times New Roman" w:cs="Times New Roman"/>
                <w:bCs/>
                <w:color w:val="000000"/>
                <w:kern w:val="1"/>
                <w:sz w:val="28"/>
                <w:szCs w:val="28"/>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6B7C55" w:rsidRPr="006B7C55" w:rsidRDefault="006B7C55" w:rsidP="006B7C55">
            <w:pPr>
              <w:widowControl w:val="0"/>
              <w:suppressAutoHyphens/>
              <w:autoSpaceDE w:val="0"/>
              <w:spacing w:after="0" w:line="240" w:lineRule="auto"/>
              <w:ind w:firstLine="426"/>
              <w:jc w:val="both"/>
              <w:rPr>
                <w:rFonts w:ascii="Times New Roman" w:eastAsia="Arial" w:hAnsi="Times New Roman" w:cs="Times New Roman"/>
                <w:bCs/>
                <w:color w:val="000000"/>
                <w:kern w:val="1"/>
                <w:sz w:val="28"/>
                <w:szCs w:val="28"/>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6B7C55" w:rsidRPr="006B7C55" w:rsidRDefault="006B7C55" w:rsidP="006B7C55">
            <w:pPr>
              <w:widowControl w:val="0"/>
              <w:suppressAutoHyphens/>
              <w:autoSpaceDE w:val="0"/>
              <w:spacing w:after="0" w:line="240" w:lineRule="auto"/>
              <w:ind w:firstLine="426"/>
              <w:jc w:val="both"/>
              <w:rPr>
                <w:rFonts w:ascii="Times New Roman" w:eastAsia="Arial" w:hAnsi="Times New Roman" w:cs="Times New Roman"/>
                <w:bCs/>
                <w:color w:val="000000"/>
                <w:kern w:val="1"/>
                <w:sz w:val="28"/>
                <w:szCs w:val="28"/>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Pr>
          <w:p w:rsidR="006B7C55" w:rsidRPr="006B7C55" w:rsidRDefault="006B7C55" w:rsidP="006B7C55">
            <w:pPr>
              <w:widowControl w:val="0"/>
              <w:suppressAutoHyphens/>
              <w:autoSpaceDE w:val="0"/>
              <w:spacing w:after="0" w:line="240" w:lineRule="auto"/>
              <w:ind w:firstLine="426"/>
              <w:jc w:val="both"/>
              <w:rPr>
                <w:rFonts w:ascii="Times New Roman" w:eastAsia="Arial" w:hAnsi="Times New Roman" w:cs="Times New Roman"/>
                <w:bCs/>
                <w:color w:val="000000"/>
                <w:kern w:val="1"/>
                <w:sz w:val="28"/>
                <w:szCs w:val="28"/>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B7C55" w:rsidRPr="006B7C55" w:rsidRDefault="006B7C55" w:rsidP="006B7C55">
            <w:pPr>
              <w:widowControl w:val="0"/>
              <w:suppressAutoHyphens/>
              <w:autoSpaceDE w:val="0"/>
              <w:spacing w:after="0" w:line="240" w:lineRule="auto"/>
              <w:ind w:firstLine="426"/>
              <w:jc w:val="both"/>
              <w:rPr>
                <w:rFonts w:ascii="Times New Roman" w:eastAsia="Arial" w:hAnsi="Times New Roman" w:cs="Times New Roman"/>
                <w:bCs/>
                <w:color w:val="000000"/>
                <w:kern w:val="1"/>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6B7C55" w:rsidRPr="006B7C55" w:rsidRDefault="006B7C55" w:rsidP="006B7C55">
            <w:pPr>
              <w:widowControl w:val="0"/>
              <w:suppressAutoHyphens/>
              <w:autoSpaceDE w:val="0"/>
              <w:spacing w:after="0" w:line="240" w:lineRule="auto"/>
              <w:ind w:firstLine="426"/>
              <w:jc w:val="both"/>
              <w:rPr>
                <w:rFonts w:ascii="Times New Roman" w:eastAsia="Arial" w:hAnsi="Times New Roman" w:cs="Times New Roman"/>
                <w:bCs/>
                <w:color w:val="000000"/>
                <w:kern w:val="1"/>
                <w:sz w:val="28"/>
                <w:szCs w:val="28"/>
                <w:lang w:eastAsia="ar-SA"/>
              </w:rPr>
            </w:pPr>
          </w:p>
        </w:tc>
      </w:tr>
      <w:tr w:rsidR="006B7C55" w:rsidRPr="006B7C55" w:rsidTr="00AB3907">
        <w:trPr>
          <w:gridAfter w:val="1"/>
          <w:wAfter w:w="282" w:type="dxa"/>
          <w:jc w:val="center"/>
        </w:trPr>
        <w:tc>
          <w:tcPr>
            <w:tcW w:w="850" w:type="dxa"/>
            <w:gridSpan w:val="2"/>
            <w:tcBorders>
              <w:top w:val="single" w:sz="4" w:space="0" w:color="000000"/>
              <w:left w:val="single" w:sz="4" w:space="0" w:color="000000"/>
              <w:bottom w:val="single" w:sz="4" w:space="0" w:color="000000"/>
              <w:right w:val="single" w:sz="4" w:space="0" w:color="000000"/>
            </w:tcBorders>
          </w:tcPr>
          <w:p w:rsidR="006B7C55" w:rsidRPr="006B7C55" w:rsidRDefault="006B7C55" w:rsidP="006B7C55">
            <w:pPr>
              <w:widowControl w:val="0"/>
              <w:suppressAutoHyphens/>
              <w:autoSpaceDE w:val="0"/>
              <w:spacing w:after="0" w:line="240" w:lineRule="auto"/>
              <w:ind w:firstLine="426"/>
              <w:jc w:val="both"/>
              <w:rPr>
                <w:rFonts w:ascii="Times New Roman" w:eastAsia="Arial" w:hAnsi="Times New Roman" w:cs="Times New Roman"/>
                <w:bCs/>
                <w:color w:val="000000"/>
                <w:kern w:val="1"/>
                <w:sz w:val="28"/>
                <w:szCs w:val="28"/>
                <w:lang w:eastAsia="ar-SA"/>
              </w:rPr>
            </w:pPr>
          </w:p>
        </w:tc>
        <w:tc>
          <w:tcPr>
            <w:tcW w:w="3544" w:type="dxa"/>
            <w:tcBorders>
              <w:top w:val="single" w:sz="4" w:space="0" w:color="000000"/>
              <w:left w:val="single" w:sz="4" w:space="0" w:color="000000"/>
              <w:bottom w:val="single" w:sz="4" w:space="0" w:color="000000"/>
              <w:right w:val="single" w:sz="4" w:space="0" w:color="000000"/>
            </w:tcBorders>
          </w:tcPr>
          <w:p w:rsidR="006B7C55" w:rsidRPr="006B7C55" w:rsidRDefault="006B7C55" w:rsidP="006B7C55">
            <w:pPr>
              <w:widowControl w:val="0"/>
              <w:suppressAutoHyphens/>
              <w:autoSpaceDE w:val="0"/>
              <w:spacing w:after="0" w:line="240" w:lineRule="auto"/>
              <w:ind w:firstLine="426"/>
              <w:jc w:val="both"/>
              <w:rPr>
                <w:rFonts w:ascii="Times New Roman" w:eastAsia="Arial" w:hAnsi="Times New Roman" w:cs="Times New Roman"/>
                <w:bCs/>
                <w:color w:val="000000"/>
                <w:kern w:val="1"/>
                <w:sz w:val="28"/>
                <w:szCs w:val="28"/>
                <w:lang w:eastAsia="ar-SA"/>
              </w:rPr>
            </w:pPr>
          </w:p>
        </w:tc>
        <w:tc>
          <w:tcPr>
            <w:tcW w:w="992" w:type="dxa"/>
            <w:tcBorders>
              <w:top w:val="single" w:sz="4" w:space="0" w:color="000000"/>
              <w:left w:val="single" w:sz="4" w:space="0" w:color="000000"/>
              <w:bottom w:val="single" w:sz="4" w:space="0" w:color="000000"/>
              <w:right w:val="single" w:sz="4" w:space="0" w:color="000000"/>
            </w:tcBorders>
          </w:tcPr>
          <w:p w:rsidR="006B7C55" w:rsidRPr="006B7C55" w:rsidRDefault="006B7C55" w:rsidP="006B7C55">
            <w:pPr>
              <w:widowControl w:val="0"/>
              <w:suppressAutoHyphens/>
              <w:autoSpaceDE w:val="0"/>
              <w:spacing w:after="0" w:line="240" w:lineRule="auto"/>
              <w:ind w:firstLine="426"/>
              <w:jc w:val="both"/>
              <w:rPr>
                <w:rFonts w:ascii="Times New Roman" w:eastAsia="Arial" w:hAnsi="Times New Roman" w:cs="Times New Roman"/>
                <w:bCs/>
                <w:color w:val="000000"/>
                <w:kern w:val="1"/>
                <w:sz w:val="28"/>
                <w:szCs w:val="28"/>
                <w:lang w:eastAsia="ar-SA"/>
              </w:rPr>
            </w:pPr>
          </w:p>
        </w:tc>
        <w:tc>
          <w:tcPr>
            <w:tcW w:w="1134" w:type="dxa"/>
            <w:gridSpan w:val="2"/>
            <w:tcBorders>
              <w:top w:val="single" w:sz="4" w:space="0" w:color="000000"/>
              <w:left w:val="single" w:sz="4" w:space="0" w:color="000000"/>
              <w:bottom w:val="single" w:sz="4" w:space="0" w:color="000000"/>
              <w:right w:val="single" w:sz="4" w:space="0" w:color="000000"/>
            </w:tcBorders>
          </w:tcPr>
          <w:p w:rsidR="006B7C55" w:rsidRPr="006B7C55" w:rsidRDefault="006B7C55" w:rsidP="006B7C55">
            <w:pPr>
              <w:widowControl w:val="0"/>
              <w:suppressAutoHyphens/>
              <w:autoSpaceDE w:val="0"/>
              <w:spacing w:after="0" w:line="240" w:lineRule="auto"/>
              <w:ind w:firstLine="426"/>
              <w:jc w:val="both"/>
              <w:rPr>
                <w:rFonts w:ascii="Times New Roman" w:eastAsia="Arial" w:hAnsi="Times New Roman" w:cs="Times New Roman"/>
                <w:bCs/>
                <w:color w:val="000000"/>
                <w:kern w:val="1"/>
                <w:sz w:val="28"/>
                <w:szCs w:val="28"/>
                <w:lang w:eastAsia="ar-SA"/>
              </w:rPr>
            </w:pPr>
          </w:p>
        </w:tc>
        <w:tc>
          <w:tcPr>
            <w:tcW w:w="1418" w:type="dxa"/>
            <w:tcBorders>
              <w:top w:val="single" w:sz="4" w:space="0" w:color="000000"/>
              <w:left w:val="single" w:sz="4" w:space="0" w:color="000000"/>
              <w:bottom w:val="single" w:sz="4" w:space="0" w:color="000000"/>
              <w:right w:val="single" w:sz="4" w:space="0" w:color="000000"/>
            </w:tcBorders>
          </w:tcPr>
          <w:p w:rsidR="006B7C55" w:rsidRPr="006B7C55" w:rsidRDefault="006B7C55" w:rsidP="006B7C55">
            <w:pPr>
              <w:widowControl w:val="0"/>
              <w:suppressAutoHyphens/>
              <w:autoSpaceDE w:val="0"/>
              <w:spacing w:after="0" w:line="240" w:lineRule="auto"/>
              <w:ind w:firstLine="426"/>
              <w:jc w:val="both"/>
              <w:rPr>
                <w:rFonts w:ascii="Times New Roman" w:eastAsia="Arial" w:hAnsi="Times New Roman" w:cs="Times New Roman"/>
                <w:bCs/>
                <w:color w:val="000000"/>
                <w:kern w:val="1"/>
                <w:sz w:val="28"/>
                <w:szCs w:val="28"/>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6B7C55" w:rsidRPr="006B7C55" w:rsidRDefault="006B7C55" w:rsidP="006B7C55">
            <w:pPr>
              <w:widowControl w:val="0"/>
              <w:suppressAutoHyphens/>
              <w:autoSpaceDE w:val="0"/>
              <w:spacing w:after="0" w:line="240" w:lineRule="auto"/>
              <w:ind w:firstLine="426"/>
              <w:jc w:val="both"/>
              <w:rPr>
                <w:rFonts w:ascii="Times New Roman" w:eastAsia="Arial" w:hAnsi="Times New Roman" w:cs="Times New Roman"/>
                <w:bCs/>
                <w:color w:val="000000"/>
                <w:kern w:val="1"/>
                <w:sz w:val="28"/>
                <w:szCs w:val="28"/>
                <w:lang w:eastAsia="ar-SA"/>
              </w:rPr>
            </w:pPr>
          </w:p>
        </w:tc>
      </w:tr>
      <w:tr w:rsidR="006B7C55" w:rsidRPr="006B7C55" w:rsidTr="00AB3907">
        <w:tblPrEx>
          <w:jc w:val="left"/>
          <w:tblLook w:val="01E0"/>
        </w:tblPrEx>
        <w:trPr>
          <w:gridBefore w:val="1"/>
          <w:wBefore w:w="423" w:type="dxa"/>
          <w:trHeight w:val="522"/>
        </w:trPr>
        <w:tc>
          <w:tcPr>
            <w:tcW w:w="5103" w:type="dxa"/>
            <w:gridSpan w:val="4"/>
          </w:tcPr>
          <w:p w:rsidR="006B7C55" w:rsidRPr="006B7C55" w:rsidRDefault="006B7C55" w:rsidP="006B7C55">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8"/>
                <w:szCs w:val="28"/>
                <w:lang w:eastAsia="ar-SA"/>
              </w:rPr>
            </w:pPr>
          </w:p>
          <w:p w:rsidR="006B7C55" w:rsidRPr="006B7C55" w:rsidRDefault="006B7C55" w:rsidP="006B7C55">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Заказчик</w:t>
            </w:r>
          </w:p>
        </w:tc>
        <w:tc>
          <w:tcPr>
            <w:tcW w:w="4111" w:type="dxa"/>
            <w:gridSpan w:val="4"/>
          </w:tcPr>
          <w:p w:rsidR="006B7C55" w:rsidRPr="006B7C55" w:rsidRDefault="006B7C55" w:rsidP="006B7C55">
            <w:pPr>
              <w:widowControl w:val="0"/>
              <w:suppressAutoHyphens/>
              <w:autoSpaceDE w:val="0"/>
              <w:spacing w:after="0" w:line="240" w:lineRule="auto"/>
              <w:ind w:firstLine="426"/>
              <w:rPr>
                <w:rFonts w:ascii="Times New Roman" w:eastAsia="Arial" w:hAnsi="Times New Roman" w:cs="Times New Roman"/>
                <w:bCs/>
                <w:color w:val="000000"/>
                <w:kern w:val="1"/>
                <w:sz w:val="28"/>
                <w:szCs w:val="28"/>
                <w:lang w:eastAsia="ar-SA"/>
              </w:rPr>
            </w:pPr>
          </w:p>
          <w:p w:rsidR="006B7C55" w:rsidRPr="006B7C55" w:rsidRDefault="006B7C55" w:rsidP="006B7C55">
            <w:pPr>
              <w:widowControl w:val="0"/>
              <w:suppressAutoHyphens/>
              <w:autoSpaceDE w:val="0"/>
              <w:spacing w:after="0" w:line="240" w:lineRule="auto"/>
              <w:ind w:firstLine="426"/>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Поставщик</w:t>
            </w:r>
          </w:p>
        </w:tc>
      </w:tr>
      <w:tr w:rsidR="006B7C55" w:rsidRPr="006B7C55" w:rsidTr="00AB3907">
        <w:tblPrEx>
          <w:jc w:val="left"/>
          <w:tblLook w:val="01E0"/>
        </w:tblPrEx>
        <w:trPr>
          <w:gridBefore w:val="1"/>
          <w:wBefore w:w="423" w:type="dxa"/>
          <w:trHeight w:val="801"/>
        </w:trPr>
        <w:tc>
          <w:tcPr>
            <w:tcW w:w="5103" w:type="dxa"/>
            <w:gridSpan w:val="4"/>
          </w:tcPr>
          <w:p w:rsidR="006B7C55" w:rsidRPr="006B7C55" w:rsidRDefault="006B7C55" w:rsidP="006B7C55">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8"/>
                <w:szCs w:val="28"/>
                <w:lang w:eastAsia="ar-SA"/>
              </w:rPr>
            </w:pPr>
          </w:p>
          <w:p w:rsidR="006B7C55" w:rsidRPr="006B7C55" w:rsidRDefault="006B7C55" w:rsidP="006B7C55">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8"/>
                <w:szCs w:val="28"/>
                <w:lang w:eastAsia="ar-SA"/>
              </w:rPr>
            </w:pPr>
          </w:p>
        </w:tc>
        <w:tc>
          <w:tcPr>
            <w:tcW w:w="4111" w:type="dxa"/>
            <w:gridSpan w:val="4"/>
          </w:tcPr>
          <w:p w:rsidR="006B7C55" w:rsidRPr="006B7C55" w:rsidRDefault="006B7C55" w:rsidP="006B7C55">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8"/>
                <w:szCs w:val="28"/>
                <w:lang w:eastAsia="ar-SA"/>
              </w:rPr>
            </w:pPr>
          </w:p>
          <w:p w:rsidR="006B7C55" w:rsidRPr="006B7C55" w:rsidRDefault="006B7C55" w:rsidP="006B7C55">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8"/>
                <w:szCs w:val="28"/>
                <w:lang w:eastAsia="ar-SA"/>
              </w:rPr>
            </w:pPr>
          </w:p>
        </w:tc>
      </w:tr>
      <w:tr w:rsidR="006B7C55" w:rsidRPr="006B7C55" w:rsidTr="00AB3907">
        <w:tblPrEx>
          <w:jc w:val="left"/>
          <w:tblLook w:val="01E0"/>
        </w:tblPrEx>
        <w:trPr>
          <w:gridBefore w:val="1"/>
          <w:wBefore w:w="423" w:type="dxa"/>
          <w:trHeight w:val="315"/>
        </w:trPr>
        <w:tc>
          <w:tcPr>
            <w:tcW w:w="5103" w:type="dxa"/>
            <w:gridSpan w:val="4"/>
            <w:hideMark/>
          </w:tcPr>
          <w:p w:rsidR="006B7C55" w:rsidRPr="006B7C55" w:rsidRDefault="006B7C55" w:rsidP="006B7C55">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«___» ____________________ 201_ г.</w:t>
            </w:r>
          </w:p>
        </w:tc>
        <w:tc>
          <w:tcPr>
            <w:tcW w:w="4111" w:type="dxa"/>
            <w:gridSpan w:val="4"/>
            <w:hideMark/>
          </w:tcPr>
          <w:p w:rsidR="006B7C55" w:rsidRPr="006B7C55" w:rsidRDefault="006B7C55" w:rsidP="006B7C55">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«___» __________________201_г.</w:t>
            </w:r>
          </w:p>
        </w:tc>
      </w:tr>
      <w:tr w:rsidR="006B7C55" w:rsidRPr="006B7C55" w:rsidTr="00AB3907">
        <w:tblPrEx>
          <w:jc w:val="left"/>
          <w:tblLook w:val="01E0"/>
        </w:tblPrEx>
        <w:trPr>
          <w:gridBefore w:val="1"/>
          <w:wBefore w:w="423" w:type="dxa"/>
          <w:trHeight w:val="454"/>
        </w:trPr>
        <w:tc>
          <w:tcPr>
            <w:tcW w:w="5103" w:type="dxa"/>
            <w:gridSpan w:val="4"/>
            <w:hideMark/>
          </w:tcPr>
          <w:p w:rsidR="006B7C55" w:rsidRPr="006B7C55" w:rsidRDefault="006B7C55" w:rsidP="006B7C55">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М.П.</w:t>
            </w:r>
          </w:p>
        </w:tc>
        <w:tc>
          <w:tcPr>
            <w:tcW w:w="4111" w:type="dxa"/>
            <w:gridSpan w:val="4"/>
            <w:hideMark/>
          </w:tcPr>
          <w:p w:rsidR="006B7C55" w:rsidRPr="006B7C55" w:rsidRDefault="006B7C55" w:rsidP="006B7C55">
            <w:pPr>
              <w:widowControl w:val="0"/>
              <w:suppressAutoHyphens/>
              <w:autoSpaceDE w:val="0"/>
              <w:autoSpaceDN w:val="0"/>
              <w:adjustRightInd w:val="0"/>
              <w:spacing w:after="0" w:line="240" w:lineRule="auto"/>
              <w:ind w:firstLine="426"/>
              <w:rPr>
                <w:rFonts w:ascii="Times New Roman" w:eastAsia="Arial" w:hAnsi="Times New Roman" w:cs="Times New Roman"/>
                <w:bCs/>
                <w:color w:val="000000"/>
                <w:kern w:val="1"/>
                <w:sz w:val="28"/>
                <w:szCs w:val="28"/>
                <w:lang w:eastAsia="ar-SA"/>
              </w:rPr>
            </w:pPr>
            <w:r w:rsidRPr="006B7C55">
              <w:rPr>
                <w:rFonts w:ascii="Times New Roman" w:eastAsia="Arial" w:hAnsi="Times New Roman" w:cs="Times New Roman"/>
                <w:bCs/>
                <w:color w:val="000000"/>
                <w:kern w:val="1"/>
                <w:sz w:val="28"/>
                <w:szCs w:val="28"/>
                <w:lang w:eastAsia="ar-SA"/>
              </w:rPr>
              <w:t>М.П.</w:t>
            </w:r>
          </w:p>
        </w:tc>
      </w:tr>
    </w:tbl>
    <w:p w:rsidR="006B7C55" w:rsidRPr="006B7C55" w:rsidRDefault="006B7C55" w:rsidP="006B7C55">
      <w:pPr>
        <w:suppressAutoHyphens/>
        <w:autoSpaceDE w:val="0"/>
        <w:spacing w:after="0" w:line="240" w:lineRule="auto"/>
        <w:ind w:firstLine="426"/>
        <w:rPr>
          <w:rFonts w:ascii="Times New Roman" w:eastAsia="Arial" w:hAnsi="Times New Roman" w:cs="Times New Roman"/>
          <w:b/>
          <w:bCs/>
          <w:color w:val="000000"/>
          <w:kern w:val="1"/>
          <w:sz w:val="28"/>
          <w:szCs w:val="28"/>
          <w:lang w:eastAsia="ar-SA"/>
        </w:rPr>
      </w:pPr>
    </w:p>
    <w:p w:rsidR="006B7C55" w:rsidRPr="006B7C55" w:rsidRDefault="006B7C55" w:rsidP="006B7C55">
      <w:pPr>
        <w:suppressAutoHyphens/>
        <w:autoSpaceDE w:val="0"/>
        <w:spacing w:after="0" w:line="240" w:lineRule="auto"/>
        <w:ind w:firstLine="426"/>
        <w:rPr>
          <w:rFonts w:ascii="Times New Roman" w:eastAsia="Arial" w:hAnsi="Times New Roman" w:cs="Times New Roman"/>
          <w:color w:val="000000"/>
          <w:kern w:val="1"/>
          <w:sz w:val="28"/>
          <w:szCs w:val="28"/>
          <w:lang w:eastAsia="ar-SA"/>
        </w:rPr>
      </w:pPr>
    </w:p>
    <w:p w:rsidR="00EF7811" w:rsidRDefault="00EF7811"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EF7811" w:rsidRDefault="00EF7811"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EF7811" w:rsidRDefault="00EF7811"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EF7811" w:rsidRDefault="00EF7811"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EF7811" w:rsidRDefault="00EF7811"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EF7811" w:rsidRDefault="00EF7811"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EF7811" w:rsidRDefault="00EF7811"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EF7811" w:rsidRDefault="00EF7811"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F6559A" w:rsidRDefault="00F6559A"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F6559A" w:rsidRDefault="00F6559A"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F6559A" w:rsidRDefault="00F6559A"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r w:rsidRPr="006B7C55">
        <w:rPr>
          <w:rFonts w:ascii="Times New Roman" w:eastAsia="Arial" w:hAnsi="Times New Roman" w:cs="Times New Roman"/>
          <w:color w:val="000000"/>
          <w:kern w:val="28"/>
          <w:sz w:val="28"/>
          <w:szCs w:val="28"/>
          <w:lang w:eastAsia="ar-SA"/>
        </w:rPr>
        <w:t>Приложение 2</w:t>
      </w:r>
    </w:p>
    <w:p w:rsidR="006B7C55" w:rsidRPr="006B7C55" w:rsidRDefault="006B7C55"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r w:rsidRPr="006B7C55">
        <w:rPr>
          <w:rFonts w:ascii="Times New Roman" w:eastAsia="Arial" w:hAnsi="Times New Roman" w:cs="Times New Roman"/>
          <w:color w:val="000000"/>
          <w:kern w:val="28"/>
          <w:sz w:val="28"/>
          <w:szCs w:val="28"/>
          <w:lang w:eastAsia="ar-SA"/>
        </w:rPr>
        <w:t>к муниципальному контракту № __ от «__» ___________2019г.</w:t>
      </w: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r w:rsidRPr="006B7C55">
        <w:rPr>
          <w:rFonts w:ascii="Times New Roman" w:eastAsia="Arial" w:hAnsi="Times New Roman" w:cs="Times New Roman"/>
          <w:b/>
          <w:color w:val="000000"/>
          <w:kern w:val="28"/>
          <w:sz w:val="28"/>
          <w:szCs w:val="28"/>
          <w:lang w:eastAsia="ar-SA"/>
        </w:rPr>
        <w:t>ТЕХНИЧЕСКАЯ ЧАСТЬ</w:t>
      </w: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p w:rsidR="006B7C55" w:rsidRPr="006B7C55" w:rsidRDefault="00B149E4"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r>
        <w:rPr>
          <w:rFonts w:ascii="Times New Roman" w:eastAsia="Arial" w:hAnsi="Times New Roman" w:cs="Times New Roman"/>
          <w:b/>
          <w:color w:val="000000"/>
          <w:kern w:val="28"/>
          <w:sz w:val="28"/>
          <w:szCs w:val="28"/>
          <w:lang w:eastAsia="ar-SA"/>
        </w:rPr>
        <w:t>1</w:t>
      </w:r>
      <w:r w:rsidR="006B7C55" w:rsidRPr="006B7C55">
        <w:rPr>
          <w:rFonts w:ascii="Times New Roman" w:eastAsia="Arial" w:hAnsi="Times New Roman" w:cs="Times New Roman"/>
          <w:b/>
          <w:color w:val="000000"/>
          <w:kern w:val="28"/>
          <w:sz w:val="28"/>
          <w:szCs w:val="28"/>
          <w:lang w:eastAsia="ar-SA"/>
        </w:rPr>
        <w:t>. СВЕДЕНИЯ ОБ ОБЪЕКТЕ ЗАКУПКИ</w:t>
      </w: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bCs/>
          <w:color w:val="000000"/>
          <w:kern w:val="28"/>
          <w:sz w:val="28"/>
          <w:szCs w:val="28"/>
          <w:lang w:eastAsia="ar-SA"/>
        </w:rPr>
      </w:pPr>
      <w:r w:rsidRPr="006B7C55">
        <w:rPr>
          <w:rFonts w:ascii="Times New Roman" w:eastAsia="Arial" w:hAnsi="Times New Roman" w:cs="Times New Roman"/>
          <w:b/>
          <w:bCs/>
          <w:color w:val="000000"/>
          <w:kern w:val="28"/>
          <w:sz w:val="28"/>
          <w:szCs w:val="28"/>
          <w:lang w:eastAsia="ar-SA"/>
        </w:rPr>
        <w:t>Функциональные, технические и качественные характеристики, эксплуатационные характеристики товара</w:t>
      </w: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bCs/>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bCs/>
          <w:color w:val="000000"/>
          <w:kern w:val="28"/>
          <w:sz w:val="28"/>
          <w:szCs w:val="28"/>
          <w:lang w:val="en-US" w:eastAsia="ar-SA"/>
        </w:rPr>
      </w:pPr>
      <w:r w:rsidRPr="006B7C55">
        <w:rPr>
          <w:rFonts w:ascii="Times New Roman" w:eastAsia="Arial" w:hAnsi="Times New Roman" w:cs="Times New Roman"/>
          <w:b/>
          <w:bCs/>
          <w:color w:val="000000"/>
          <w:kern w:val="28"/>
          <w:sz w:val="28"/>
          <w:szCs w:val="28"/>
          <w:lang w:eastAsia="ar-SA"/>
        </w:rPr>
        <w:t>(из предложения победителя закупки)</w:t>
      </w: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val="en-US" w:eastAsia="ar-SA"/>
        </w:rPr>
      </w:pP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0"/>
        <w:gridCol w:w="5253"/>
        <w:gridCol w:w="3765"/>
      </w:tblGrid>
      <w:tr w:rsidR="006B7C55" w:rsidRPr="006B7C55" w:rsidTr="00AB3907">
        <w:trPr>
          <w:trHeight w:val="20"/>
          <w:jc w:val="center"/>
        </w:trPr>
        <w:tc>
          <w:tcPr>
            <w:tcW w:w="960" w:type="dxa"/>
          </w:tcPr>
          <w:p w:rsidR="006B7C55" w:rsidRPr="006B7C55" w:rsidRDefault="006B7C55" w:rsidP="00EF7811">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p w:rsidR="006B7C55" w:rsidRPr="006B7C55" w:rsidRDefault="00EF7811" w:rsidP="00EF7811">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r>
              <w:rPr>
                <w:rFonts w:ascii="Times New Roman" w:eastAsia="Arial" w:hAnsi="Times New Roman" w:cs="Times New Roman"/>
                <w:b/>
                <w:color w:val="000000"/>
                <w:kern w:val="28"/>
                <w:sz w:val="28"/>
                <w:szCs w:val="28"/>
                <w:lang w:eastAsia="ar-SA"/>
              </w:rPr>
              <w:t>№</w:t>
            </w:r>
            <w:r w:rsidR="006B7C55" w:rsidRPr="006B7C55">
              <w:rPr>
                <w:rFonts w:ascii="Times New Roman" w:eastAsia="Arial" w:hAnsi="Times New Roman" w:cs="Times New Roman"/>
                <w:b/>
                <w:color w:val="000000"/>
                <w:kern w:val="28"/>
                <w:sz w:val="28"/>
                <w:szCs w:val="28"/>
                <w:lang w:eastAsia="ar-SA"/>
              </w:rPr>
              <w:t>п/п</w:t>
            </w:r>
          </w:p>
        </w:tc>
        <w:tc>
          <w:tcPr>
            <w:tcW w:w="5253" w:type="dxa"/>
            <w:hideMark/>
          </w:tcPr>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r w:rsidRPr="006B7C55">
              <w:rPr>
                <w:rFonts w:ascii="Times New Roman" w:eastAsia="Arial" w:hAnsi="Times New Roman" w:cs="Times New Roman"/>
                <w:b/>
                <w:color w:val="000000"/>
                <w:kern w:val="28"/>
                <w:sz w:val="28"/>
                <w:szCs w:val="28"/>
                <w:lang w:eastAsia="ar-SA"/>
              </w:rPr>
              <w:t>Наименование</w:t>
            </w: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r w:rsidRPr="006B7C55">
              <w:rPr>
                <w:rFonts w:ascii="Times New Roman" w:eastAsia="Arial" w:hAnsi="Times New Roman" w:cs="Times New Roman"/>
                <w:b/>
                <w:color w:val="000000"/>
                <w:kern w:val="28"/>
                <w:sz w:val="28"/>
                <w:szCs w:val="28"/>
                <w:lang w:eastAsia="ar-SA"/>
              </w:rPr>
              <w:tab/>
              <w:t>товара</w:t>
            </w:r>
            <w:r w:rsidRPr="006B7C55">
              <w:rPr>
                <w:rFonts w:ascii="Times New Roman" w:eastAsia="Arial" w:hAnsi="Times New Roman" w:cs="Times New Roman"/>
                <w:b/>
                <w:color w:val="000000"/>
                <w:kern w:val="28"/>
                <w:sz w:val="28"/>
                <w:szCs w:val="28"/>
                <w:lang w:eastAsia="ar-SA"/>
              </w:rPr>
              <w:tab/>
            </w:r>
          </w:p>
        </w:tc>
        <w:tc>
          <w:tcPr>
            <w:tcW w:w="3765" w:type="dxa"/>
            <w:hideMark/>
          </w:tcPr>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r w:rsidRPr="006B7C55">
              <w:rPr>
                <w:rFonts w:ascii="Times New Roman" w:eastAsia="Arial" w:hAnsi="Times New Roman" w:cs="Times New Roman"/>
                <w:b/>
                <w:color w:val="000000"/>
                <w:kern w:val="28"/>
                <w:sz w:val="28"/>
                <w:szCs w:val="28"/>
                <w:lang w:eastAsia="ar-SA"/>
              </w:rPr>
              <w:t>Показатели товара и их значения</w:t>
            </w:r>
          </w:p>
        </w:tc>
      </w:tr>
      <w:tr w:rsidR="006B7C55" w:rsidRPr="006B7C55" w:rsidTr="00AB3907">
        <w:trPr>
          <w:trHeight w:val="20"/>
          <w:jc w:val="center"/>
        </w:trPr>
        <w:tc>
          <w:tcPr>
            <w:tcW w:w="960" w:type="dxa"/>
          </w:tcPr>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tc>
        <w:tc>
          <w:tcPr>
            <w:tcW w:w="5253" w:type="dxa"/>
          </w:tcPr>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tc>
        <w:tc>
          <w:tcPr>
            <w:tcW w:w="3765" w:type="dxa"/>
          </w:tcPr>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tc>
      </w:tr>
      <w:tr w:rsidR="006B7C55" w:rsidRPr="006B7C55" w:rsidTr="00AB3907">
        <w:trPr>
          <w:trHeight w:val="20"/>
          <w:jc w:val="center"/>
        </w:trPr>
        <w:tc>
          <w:tcPr>
            <w:tcW w:w="960" w:type="dxa"/>
          </w:tcPr>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tc>
        <w:tc>
          <w:tcPr>
            <w:tcW w:w="5253" w:type="dxa"/>
          </w:tcPr>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tc>
        <w:tc>
          <w:tcPr>
            <w:tcW w:w="3765" w:type="dxa"/>
          </w:tcPr>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tc>
      </w:tr>
    </w:tbl>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tbl>
      <w:tblPr>
        <w:tblW w:w="0" w:type="auto"/>
        <w:jc w:val="center"/>
        <w:tblLook w:val="01E0"/>
      </w:tblPr>
      <w:tblGrid>
        <w:gridCol w:w="4650"/>
        <w:gridCol w:w="4920"/>
      </w:tblGrid>
      <w:tr w:rsidR="006B7C55" w:rsidRPr="006B7C55" w:rsidTr="00AB3907">
        <w:trPr>
          <w:trHeight w:val="223"/>
          <w:jc w:val="center"/>
        </w:trPr>
        <w:tc>
          <w:tcPr>
            <w:tcW w:w="5185" w:type="dxa"/>
            <w:hideMark/>
          </w:tcPr>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bCs/>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bCs/>
                <w:color w:val="000000"/>
                <w:kern w:val="28"/>
                <w:sz w:val="28"/>
                <w:szCs w:val="28"/>
                <w:lang w:eastAsia="ar-SA"/>
              </w:rPr>
            </w:pPr>
            <w:r w:rsidRPr="006B7C55">
              <w:rPr>
                <w:rFonts w:ascii="Times New Roman" w:eastAsia="Arial" w:hAnsi="Times New Roman" w:cs="Times New Roman"/>
                <w:b/>
                <w:bCs/>
                <w:color w:val="000000"/>
                <w:kern w:val="28"/>
                <w:sz w:val="28"/>
                <w:szCs w:val="28"/>
                <w:lang w:eastAsia="ar-SA"/>
              </w:rPr>
              <w:t>Поставщик</w:t>
            </w:r>
          </w:p>
        </w:tc>
        <w:tc>
          <w:tcPr>
            <w:tcW w:w="5405" w:type="dxa"/>
            <w:hideMark/>
          </w:tcPr>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bCs/>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bCs/>
                <w:color w:val="000000"/>
                <w:kern w:val="28"/>
                <w:sz w:val="28"/>
                <w:szCs w:val="28"/>
                <w:lang w:eastAsia="ar-SA"/>
              </w:rPr>
            </w:pPr>
            <w:r w:rsidRPr="006B7C55">
              <w:rPr>
                <w:rFonts w:ascii="Times New Roman" w:eastAsia="Arial" w:hAnsi="Times New Roman" w:cs="Times New Roman"/>
                <w:b/>
                <w:bCs/>
                <w:color w:val="000000"/>
                <w:kern w:val="28"/>
                <w:sz w:val="28"/>
                <w:szCs w:val="28"/>
                <w:lang w:eastAsia="ar-SA"/>
              </w:rPr>
              <w:t>Заказчик</w:t>
            </w:r>
          </w:p>
        </w:tc>
      </w:tr>
      <w:tr w:rsidR="006B7C55" w:rsidRPr="006B7C55" w:rsidTr="00AB3907">
        <w:trPr>
          <w:trHeight w:val="750"/>
          <w:jc w:val="center"/>
        </w:trPr>
        <w:tc>
          <w:tcPr>
            <w:tcW w:w="5185" w:type="dxa"/>
          </w:tcPr>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tc>
        <w:tc>
          <w:tcPr>
            <w:tcW w:w="5405" w:type="dxa"/>
          </w:tcPr>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p>
        </w:tc>
      </w:tr>
      <w:tr w:rsidR="006B7C55" w:rsidRPr="006B7C55" w:rsidTr="00AB3907">
        <w:trPr>
          <w:trHeight w:val="299"/>
          <w:jc w:val="center"/>
        </w:trPr>
        <w:tc>
          <w:tcPr>
            <w:tcW w:w="5185" w:type="dxa"/>
            <w:hideMark/>
          </w:tcPr>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r w:rsidRPr="006B7C55">
              <w:rPr>
                <w:rFonts w:ascii="Times New Roman" w:eastAsia="Arial" w:hAnsi="Times New Roman" w:cs="Times New Roman"/>
                <w:b/>
                <w:color w:val="000000"/>
                <w:kern w:val="28"/>
                <w:sz w:val="28"/>
                <w:szCs w:val="28"/>
                <w:lang w:eastAsia="ar-SA"/>
              </w:rPr>
              <w:t>«___» ____________________ 201_ г.</w:t>
            </w:r>
          </w:p>
        </w:tc>
        <w:tc>
          <w:tcPr>
            <w:tcW w:w="5405" w:type="dxa"/>
            <w:hideMark/>
          </w:tcPr>
          <w:p w:rsidR="006B7C55" w:rsidRPr="006B7C55" w:rsidRDefault="006B7C55" w:rsidP="006B7C55">
            <w:pPr>
              <w:widowControl w:val="0"/>
              <w:suppressAutoHyphens/>
              <w:autoSpaceDE w:val="0"/>
              <w:spacing w:after="0" w:line="240" w:lineRule="auto"/>
              <w:ind w:firstLine="426"/>
              <w:jc w:val="center"/>
              <w:rPr>
                <w:rFonts w:ascii="Times New Roman" w:eastAsia="Arial" w:hAnsi="Times New Roman" w:cs="Times New Roman"/>
                <w:b/>
                <w:color w:val="000000"/>
                <w:kern w:val="28"/>
                <w:sz w:val="28"/>
                <w:szCs w:val="28"/>
                <w:lang w:eastAsia="ar-SA"/>
              </w:rPr>
            </w:pPr>
            <w:r w:rsidRPr="006B7C55">
              <w:rPr>
                <w:rFonts w:ascii="Times New Roman" w:eastAsia="Arial" w:hAnsi="Times New Roman" w:cs="Times New Roman"/>
                <w:b/>
                <w:color w:val="000000"/>
                <w:kern w:val="28"/>
                <w:sz w:val="28"/>
                <w:szCs w:val="28"/>
                <w:lang w:eastAsia="ar-SA"/>
              </w:rPr>
              <w:t>«___» _______________________ 201_ г.</w:t>
            </w:r>
          </w:p>
        </w:tc>
      </w:tr>
    </w:tbl>
    <w:p w:rsidR="006B7C55" w:rsidRPr="006B7C55" w:rsidRDefault="006B7C55" w:rsidP="006B7C55">
      <w:pPr>
        <w:suppressAutoHyphens/>
        <w:autoSpaceDE w:val="0"/>
        <w:spacing w:after="0" w:line="240" w:lineRule="auto"/>
        <w:ind w:firstLine="426"/>
        <w:rPr>
          <w:rFonts w:ascii="Times New Roman" w:eastAsia="Arial" w:hAnsi="Times New Roman" w:cs="Times New Roman"/>
          <w:color w:val="000000"/>
          <w:kern w:val="1"/>
          <w:sz w:val="28"/>
          <w:szCs w:val="28"/>
          <w:lang w:eastAsia="ar-SA"/>
        </w:rPr>
      </w:pPr>
    </w:p>
    <w:p w:rsidR="006B7C55" w:rsidRPr="006B7C55" w:rsidRDefault="006B7C55" w:rsidP="006B7C55">
      <w:pPr>
        <w:suppressAutoHyphens/>
        <w:autoSpaceDE w:val="0"/>
        <w:spacing w:after="0" w:line="240" w:lineRule="auto"/>
        <w:ind w:firstLine="426"/>
        <w:rPr>
          <w:rFonts w:ascii="Times New Roman" w:eastAsia="Arial" w:hAnsi="Times New Roman" w:cs="Times New Roman"/>
          <w:color w:val="000000"/>
          <w:kern w:val="1"/>
          <w:sz w:val="28"/>
          <w:szCs w:val="28"/>
          <w:lang w:eastAsia="ar-SA"/>
        </w:rPr>
      </w:pPr>
    </w:p>
    <w:tbl>
      <w:tblPr>
        <w:tblW w:w="5303" w:type="pct"/>
        <w:tblLook w:val="01E0"/>
      </w:tblPr>
      <w:tblGrid>
        <w:gridCol w:w="4785"/>
        <w:gridCol w:w="5365"/>
      </w:tblGrid>
      <w:tr w:rsidR="006B7C55" w:rsidRPr="006B7C55" w:rsidTr="00AB3907">
        <w:trPr>
          <w:trHeight w:val="87"/>
        </w:trPr>
        <w:tc>
          <w:tcPr>
            <w:tcW w:w="2357" w:type="pct"/>
          </w:tcPr>
          <w:p w:rsidR="006B7C55" w:rsidRPr="006B7C55" w:rsidRDefault="006B7C55" w:rsidP="006B7C55">
            <w:pPr>
              <w:widowControl w:val="0"/>
              <w:suppressAutoHyphens/>
              <w:autoSpaceDE w:val="0"/>
              <w:autoSpaceDN w:val="0"/>
              <w:spacing w:after="0" w:line="240" w:lineRule="auto"/>
              <w:ind w:firstLine="426"/>
              <w:contextualSpacing/>
              <w:rPr>
                <w:rFonts w:ascii="Times New Roman" w:eastAsia="Arial" w:hAnsi="Times New Roman" w:cs="Times New Roman"/>
                <w:b/>
                <w:color w:val="000000"/>
                <w:kern w:val="1"/>
                <w:sz w:val="28"/>
                <w:szCs w:val="28"/>
                <w:lang w:eastAsia="ar-SA"/>
              </w:rPr>
            </w:pPr>
          </w:p>
          <w:p w:rsidR="006B7C55" w:rsidRPr="006B7C55" w:rsidRDefault="006B7C55" w:rsidP="006B7C55">
            <w:pPr>
              <w:widowControl w:val="0"/>
              <w:suppressAutoHyphens/>
              <w:autoSpaceDE w:val="0"/>
              <w:autoSpaceDN w:val="0"/>
              <w:spacing w:after="0" w:line="240" w:lineRule="auto"/>
              <w:ind w:firstLine="426"/>
              <w:contextualSpacing/>
              <w:rPr>
                <w:rFonts w:ascii="Times New Roman" w:eastAsia="Arial" w:hAnsi="Times New Roman" w:cs="Times New Roman"/>
                <w:b/>
                <w:color w:val="000000"/>
                <w:kern w:val="1"/>
                <w:sz w:val="28"/>
                <w:szCs w:val="28"/>
                <w:lang w:eastAsia="ar-SA"/>
              </w:rPr>
            </w:pPr>
          </w:p>
        </w:tc>
        <w:tc>
          <w:tcPr>
            <w:tcW w:w="2643" w:type="pct"/>
          </w:tcPr>
          <w:p w:rsidR="006B7C55" w:rsidRPr="006B7C55" w:rsidRDefault="006B7C55" w:rsidP="006B7C55">
            <w:pPr>
              <w:widowControl w:val="0"/>
              <w:suppressAutoHyphens/>
              <w:autoSpaceDE w:val="0"/>
              <w:spacing w:after="0" w:line="240" w:lineRule="auto"/>
              <w:ind w:firstLine="426"/>
              <w:rPr>
                <w:rFonts w:ascii="Times New Roman" w:eastAsia="Arial" w:hAnsi="Times New Roman" w:cs="Times New Roman"/>
                <w:b/>
                <w:color w:val="000000"/>
                <w:kern w:val="1"/>
                <w:sz w:val="28"/>
                <w:szCs w:val="28"/>
                <w:lang w:eastAsia="ar-SA"/>
              </w:rPr>
            </w:pPr>
          </w:p>
        </w:tc>
      </w:tr>
    </w:tbl>
    <w:p w:rsidR="006B7C55" w:rsidRPr="006B7C55" w:rsidRDefault="006B7C55" w:rsidP="006B7C55">
      <w:pPr>
        <w:widowControl w:val="0"/>
        <w:suppressAutoHyphens/>
        <w:autoSpaceDE w:val="0"/>
        <w:spacing w:after="0" w:line="240" w:lineRule="auto"/>
        <w:ind w:right="-172" w:firstLine="426"/>
        <w:jc w:val="center"/>
        <w:rPr>
          <w:rFonts w:ascii="Times New Roman" w:eastAsia="Arial" w:hAnsi="Times New Roman" w:cs="Times New Roman"/>
          <w:bCs/>
          <w:color w:val="000000"/>
          <w:kern w:val="1"/>
          <w:sz w:val="28"/>
          <w:szCs w:val="28"/>
          <w:lang w:eastAsia="ar-SA"/>
        </w:rPr>
      </w:pPr>
    </w:p>
    <w:p w:rsidR="006B7C55" w:rsidRPr="006B7C55" w:rsidRDefault="006B7C55"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p>
    <w:p w:rsidR="006B7C55" w:rsidRPr="006B7C55" w:rsidRDefault="006B7C55"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sectPr w:rsidR="006B7C55" w:rsidRPr="006B7C55" w:rsidSect="00F6559A">
          <w:headerReference w:type="default" r:id="rId31"/>
          <w:pgSz w:w="11906" w:h="16838"/>
          <w:pgMar w:top="1134" w:right="567" w:bottom="1134" w:left="1985" w:header="720" w:footer="720" w:gutter="0"/>
          <w:cols w:space="720"/>
          <w:docGrid w:linePitch="600" w:charSpace="32768"/>
        </w:sectPr>
      </w:pPr>
    </w:p>
    <w:p w:rsidR="006B7C55" w:rsidRPr="006B7C55" w:rsidRDefault="006B7C55" w:rsidP="006B7C55">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r w:rsidRPr="006B7C55">
        <w:rPr>
          <w:rFonts w:ascii="Times New Roman" w:eastAsia="Arial" w:hAnsi="Times New Roman" w:cs="Times New Roman"/>
          <w:color w:val="000000"/>
          <w:kern w:val="28"/>
          <w:sz w:val="28"/>
          <w:szCs w:val="28"/>
          <w:lang w:eastAsia="ar-SA"/>
        </w:rPr>
        <w:lastRenderedPageBreak/>
        <w:t>Приложение 3</w:t>
      </w:r>
    </w:p>
    <w:p w:rsidR="006B7C55" w:rsidRPr="00B149E4" w:rsidRDefault="006B7C55" w:rsidP="00B149E4">
      <w:pPr>
        <w:widowControl w:val="0"/>
        <w:suppressAutoHyphens/>
        <w:autoSpaceDE w:val="0"/>
        <w:spacing w:after="0" w:line="240" w:lineRule="auto"/>
        <w:ind w:firstLine="426"/>
        <w:jc w:val="right"/>
        <w:rPr>
          <w:rFonts w:ascii="Times New Roman" w:eastAsia="Arial" w:hAnsi="Times New Roman" w:cs="Times New Roman"/>
          <w:color w:val="000000"/>
          <w:kern w:val="28"/>
          <w:sz w:val="28"/>
          <w:szCs w:val="28"/>
          <w:lang w:eastAsia="ar-SA"/>
        </w:rPr>
      </w:pPr>
      <w:r w:rsidRPr="006B7C55">
        <w:rPr>
          <w:rFonts w:ascii="Times New Roman" w:eastAsia="Arial" w:hAnsi="Times New Roman" w:cs="Times New Roman"/>
          <w:color w:val="000000"/>
          <w:kern w:val="28"/>
          <w:sz w:val="28"/>
          <w:szCs w:val="28"/>
          <w:lang w:eastAsia="ar-SA"/>
        </w:rPr>
        <w:t>к муниципальному контракту № __ от «__» ___________2019г.</w:t>
      </w:r>
      <w:r w:rsidRPr="006B7C55">
        <w:rPr>
          <w:rFonts w:ascii="Times New Roman" w:eastAsia="Arial" w:hAnsi="Times New Roman" w:cs="Times New Roman"/>
          <w:noProof/>
          <w:color w:val="000000"/>
          <w:kern w:val="1"/>
          <w:sz w:val="28"/>
          <w:szCs w:val="28"/>
        </w:rPr>
        <w:drawing>
          <wp:anchor distT="0" distB="0" distL="114300" distR="114300" simplePos="0" relativeHeight="251660288" behindDoc="1" locked="0" layoutInCell="1" allowOverlap="1">
            <wp:simplePos x="0" y="0"/>
            <wp:positionH relativeFrom="column">
              <wp:posOffset>1530985</wp:posOffset>
            </wp:positionH>
            <wp:positionV relativeFrom="paragraph">
              <wp:posOffset>448310</wp:posOffset>
            </wp:positionV>
            <wp:extent cx="7443470" cy="4572000"/>
            <wp:effectExtent l="19050" t="0" r="5080" b="0"/>
            <wp:wrapTight wrapText="bothSides">
              <wp:wrapPolygon edited="0">
                <wp:start x="-55" y="0"/>
                <wp:lineTo x="-55" y="21510"/>
                <wp:lineTo x="21615" y="21510"/>
                <wp:lineTo x="21615" y="0"/>
                <wp:lineTo x="-55"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2" cstate="print"/>
                    <a:srcRect/>
                    <a:stretch>
                      <a:fillRect/>
                    </a:stretch>
                  </pic:blipFill>
                  <pic:spPr bwMode="auto">
                    <a:xfrm>
                      <a:off x="0" y="0"/>
                      <a:ext cx="7443470" cy="4572000"/>
                    </a:xfrm>
                    <a:prstGeom prst="rect">
                      <a:avLst/>
                    </a:prstGeom>
                    <a:noFill/>
                    <a:ln w="9525">
                      <a:noFill/>
                      <a:miter lim="800000"/>
                      <a:headEnd/>
                      <a:tailEnd/>
                    </a:ln>
                  </pic:spPr>
                </pic:pic>
              </a:graphicData>
            </a:graphic>
          </wp:anchor>
        </w:drawing>
      </w:r>
    </w:p>
    <w:p w:rsidR="00B149E4" w:rsidRDefault="006B7C55"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 xml:space="preserve">Часть </w:t>
      </w:r>
      <w:r w:rsidR="00B149E4">
        <w:rPr>
          <w:rFonts w:ascii="Times New Roman" w:eastAsia="Arial" w:hAnsi="Times New Roman" w:cs="Times New Roman"/>
          <w:b/>
          <w:color w:val="000000"/>
          <w:kern w:val="1"/>
          <w:sz w:val="28"/>
          <w:szCs w:val="28"/>
          <w:lang w:eastAsia="ar-SA"/>
        </w:rPr>
        <w:t>5</w:t>
      </w:r>
      <w:r w:rsidRPr="006B7C55">
        <w:rPr>
          <w:rFonts w:ascii="Times New Roman" w:eastAsia="Arial" w:hAnsi="Times New Roman" w:cs="Times New Roman"/>
          <w:b/>
          <w:color w:val="000000"/>
          <w:kern w:val="1"/>
          <w:sz w:val="28"/>
          <w:szCs w:val="28"/>
          <w:lang w:eastAsia="ar-SA"/>
        </w:rPr>
        <w:t xml:space="preserve">. </w:t>
      </w:r>
    </w:p>
    <w:p w:rsidR="006B7C55" w:rsidRPr="006B7C55" w:rsidRDefault="006B7C55"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ОБОСНОВАНИЕ НАЧАЛЬНОЙ (МАКСИМАЛЬНОЙ) ЦЕНЫ КОНТРАКТА</w:t>
      </w:r>
    </w:p>
    <w:p w:rsidR="006B7C55" w:rsidRPr="006B7C55" w:rsidRDefault="006B7C55" w:rsidP="006B7C55">
      <w:pPr>
        <w:suppressAutoHyphens/>
        <w:autoSpaceDE w:val="0"/>
        <w:spacing w:after="0" w:line="240" w:lineRule="auto"/>
        <w:ind w:firstLine="426"/>
        <w:jc w:val="center"/>
        <w:rPr>
          <w:rFonts w:ascii="Times New Roman" w:eastAsia="Calibri" w:hAnsi="Times New Roman" w:cs="Times New Roman"/>
          <w:b/>
          <w:sz w:val="28"/>
          <w:szCs w:val="28"/>
          <w:lang w:eastAsia="en-US"/>
        </w:rPr>
      </w:pPr>
      <w:r w:rsidRPr="006B7C55">
        <w:rPr>
          <w:rFonts w:ascii="Times New Roman" w:eastAsia="Calibri" w:hAnsi="Times New Roman" w:cs="Times New Roman"/>
          <w:b/>
          <w:sz w:val="28"/>
          <w:szCs w:val="28"/>
          <w:lang w:eastAsia="en-US"/>
        </w:rPr>
        <w:t>Расчет НМЦК методом сопоставимых рыночных цен (анализа рынка), являющимся приоритетным для определения и обоснования НМЦК</w:t>
      </w:r>
    </w:p>
    <w:p w:rsidR="006B7C55" w:rsidRPr="006B7C55" w:rsidRDefault="006B7C55" w:rsidP="00EF781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B7C55">
        <w:rPr>
          <w:rFonts w:ascii="Times New Roman" w:eastAsia="Calibri" w:hAnsi="Times New Roman" w:cs="Times New Roman"/>
          <w:sz w:val="28"/>
          <w:szCs w:val="28"/>
        </w:rPr>
        <w:lastRenderedPageBreak/>
        <w:t>Начальная (максимальная) цена контракта сформирована в соответствии с 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02.10.2013 № 567.</w:t>
      </w:r>
    </w:p>
    <w:p w:rsidR="006B7C55" w:rsidRPr="006B7C55" w:rsidRDefault="006B7C55" w:rsidP="00EF7811">
      <w:pPr>
        <w:spacing w:after="0" w:line="240" w:lineRule="auto"/>
        <w:ind w:firstLine="709"/>
        <w:jc w:val="both"/>
        <w:rPr>
          <w:rFonts w:ascii="Times New Roman" w:eastAsia="Calibri" w:hAnsi="Times New Roman" w:cs="Times New Roman"/>
          <w:b/>
          <w:sz w:val="28"/>
          <w:szCs w:val="28"/>
          <w:lang w:eastAsia="en-US"/>
        </w:rPr>
      </w:pPr>
      <w:r w:rsidRPr="006B7C55">
        <w:rPr>
          <w:rFonts w:ascii="Times New Roman" w:eastAsia="Calibri" w:hAnsi="Times New Roman" w:cs="Times New Roman"/>
          <w:sz w:val="28"/>
          <w:szCs w:val="28"/>
          <w:lang w:eastAsia="en-US"/>
        </w:rPr>
        <w:t>В целях получения ценовой информации в отношении объекта закупки для определения начальной (максимальной) цены контракта Заказчиком направлены запросы о предоставлении ценовой информации 5 Поставщикам, обладающим опытом поставки соответствующего товара, информация о которых имеется в свободном доступе. Заказчиком получены 3 предложения с ценовой информацией о стоимости товара, на основании которых осуществлен расчет начальной (максимальной) цены контракта</w:t>
      </w:r>
    </w:p>
    <w:p w:rsidR="006B7C55" w:rsidRPr="006B7C55" w:rsidRDefault="00B149E4" w:rsidP="006B7C55">
      <w:pPr>
        <w:suppressAutoHyphens/>
        <w:autoSpaceDE w:val="0"/>
        <w:spacing w:after="0" w:line="240" w:lineRule="auto"/>
        <w:ind w:hanging="426"/>
        <w:rPr>
          <w:rFonts w:ascii="Times New Roman" w:eastAsia="Times New Roman" w:hAnsi="Times New Roman" w:cs="Times New Roman"/>
          <w:color w:val="0D0D0D"/>
          <w:sz w:val="28"/>
          <w:szCs w:val="28"/>
        </w:rPr>
      </w:pPr>
      <w:r w:rsidRPr="006B7C55">
        <w:rPr>
          <w:rFonts w:ascii="Times New Roman" w:eastAsia="Arial" w:hAnsi="Times New Roman" w:cs="Times New Roman"/>
          <w:color w:val="0D0D0D"/>
          <w:kern w:val="1"/>
          <w:sz w:val="28"/>
          <w:szCs w:val="28"/>
          <w:lang w:eastAsia="ar-SA"/>
        </w:rPr>
        <w:object w:dxaOrig="12928" w:dyaOrig="4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4.15pt;height:209.4pt" o:ole="">
            <v:imagedata r:id="rId33" o:title=""/>
          </v:shape>
          <o:OLEObject Type="Embed" ProgID="Excel.Sheet.12" ShapeID="_x0000_i1025" DrawAspect="Content" ObjectID="_1621149543" r:id="rId34"/>
        </w:object>
      </w:r>
      <w:r w:rsidR="006B7C55" w:rsidRPr="006B7C55">
        <w:rPr>
          <w:rFonts w:ascii="Times New Roman" w:eastAsia="Times New Roman" w:hAnsi="Times New Roman" w:cs="Times New Roman"/>
          <w:color w:val="0D0D0D"/>
          <w:sz w:val="28"/>
          <w:szCs w:val="28"/>
        </w:rPr>
        <w:t xml:space="preserve"> </w:t>
      </w:r>
    </w:p>
    <w:p w:rsidR="006B7C55" w:rsidRPr="006B7C55" w:rsidRDefault="006B7C55" w:rsidP="00EF7811">
      <w:pPr>
        <w:suppressAutoHyphens/>
        <w:autoSpaceDE w:val="0"/>
        <w:spacing w:after="0" w:line="240" w:lineRule="auto"/>
        <w:ind w:firstLine="426"/>
        <w:rPr>
          <w:rFonts w:ascii="Times New Roman" w:eastAsia="Times New Roman" w:hAnsi="Times New Roman" w:cs="Times New Roman"/>
          <w:color w:val="0D0D0D"/>
          <w:sz w:val="28"/>
          <w:szCs w:val="28"/>
        </w:rPr>
      </w:pPr>
      <w:r w:rsidRPr="006B7C55">
        <w:rPr>
          <w:rFonts w:ascii="Times New Roman" w:eastAsia="Times New Roman" w:hAnsi="Times New Roman" w:cs="Times New Roman"/>
          <w:color w:val="0D0D0D"/>
          <w:sz w:val="28"/>
          <w:szCs w:val="28"/>
        </w:rPr>
        <w:t xml:space="preserve">По результатам расчетов начальная (максимальная) цена контракта составила </w:t>
      </w:r>
      <w:r w:rsidR="00B149E4">
        <w:rPr>
          <w:rFonts w:ascii="Times New Roman" w:eastAsia="Times New Roman" w:hAnsi="Times New Roman" w:cs="Times New Roman"/>
          <w:b/>
          <w:color w:val="0D0D0D"/>
          <w:sz w:val="28"/>
          <w:szCs w:val="28"/>
        </w:rPr>
        <w:t>1367</w:t>
      </w:r>
      <w:r w:rsidRPr="006B7C55">
        <w:rPr>
          <w:rFonts w:ascii="Times New Roman" w:eastAsia="Times New Roman" w:hAnsi="Times New Roman" w:cs="Times New Roman"/>
          <w:b/>
          <w:color w:val="0D0D0D"/>
          <w:sz w:val="28"/>
          <w:szCs w:val="28"/>
        </w:rPr>
        <w:t xml:space="preserve">647 </w:t>
      </w:r>
      <w:r w:rsidRPr="006B7C55">
        <w:rPr>
          <w:rFonts w:ascii="Times New Roman" w:eastAsia="Times New Roman" w:hAnsi="Times New Roman" w:cs="Times New Roman"/>
          <w:color w:val="0D0D0D"/>
          <w:sz w:val="28"/>
          <w:szCs w:val="28"/>
        </w:rPr>
        <w:t xml:space="preserve"> рублей </w:t>
      </w:r>
      <w:r w:rsidRPr="006B7C55">
        <w:rPr>
          <w:rFonts w:ascii="Times New Roman" w:eastAsia="Times New Roman" w:hAnsi="Times New Roman" w:cs="Times New Roman"/>
          <w:b/>
          <w:color w:val="0D0D0D"/>
          <w:sz w:val="28"/>
          <w:szCs w:val="28"/>
        </w:rPr>
        <w:t>33</w:t>
      </w:r>
      <w:r w:rsidRPr="006B7C55">
        <w:rPr>
          <w:rFonts w:ascii="Times New Roman" w:eastAsia="Times New Roman" w:hAnsi="Times New Roman" w:cs="Times New Roman"/>
          <w:color w:val="0D0D0D"/>
          <w:sz w:val="28"/>
          <w:szCs w:val="28"/>
        </w:rPr>
        <w:t xml:space="preserve"> копеек.</w:t>
      </w:r>
    </w:p>
    <w:p w:rsidR="006B7C55" w:rsidRPr="006B7C55" w:rsidRDefault="006B7C55" w:rsidP="006B7C55">
      <w:pPr>
        <w:spacing w:after="0" w:line="240" w:lineRule="auto"/>
        <w:ind w:firstLine="426"/>
        <w:rPr>
          <w:rFonts w:ascii="Times New Roman" w:eastAsia="Times New Roman" w:hAnsi="Times New Roman" w:cs="Times New Roman"/>
          <w:color w:val="0D0D0D"/>
          <w:sz w:val="28"/>
          <w:szCs w:val="28"/>
        </w:rPr>
      </w:pPr>
      <w:r w:rsidRPr="006B7C55">
        <w:rPr>
          <w:rFonts w:ascii="Times New Roman" w:eastAsia="Times New Roman" w:hAnsi="Times New Roman" w:cs="Times New Roman"/>
          <w:color w:val="0D0D0D"/>
          <w:sz w:val="28"/>
          <w:szCs w:val="28"/>
        </w:rPr>
        <w:t>Реквизиты документов, на основании которых произведен расчет начальной (максимальной) цены контракта:</w:t>
      </w:r>
    </w:p>
    <w:p w:rsidR="006B7C55" w:rsidRPr="006B7C55" w:rsidRDefault="006B7C55" w:rsidP="006B7C55">
      <w:pPr>
        <w:spacing w:after="0" w:line="240" w:lineRule="auto"/>
        <w:ind w:firstLine="426"/>
        <w:rPr>
          <w:rFonts w:ascii="Times New Roman" w:eastAsia="Times New Roman" w:hAnsi="Times New Roman" w:cs="Times New Roman"/>
          <w:color w:val="0D0D0D"/>
          <w:sz w:val="28"/>
          <w:szCs w:val="28"/>
        </w:rPr>
      </w:pPr>
      <w:r w:rsidRPr="006B7C55">
        <w:rPr>
          <w:rFonts w:ascii="Times New Roman" w:eastAsia="Times New Roman" w:hAnsi="Times New Roman" w:cs="Times New Roman"/>
          <w:color w:val="0D0D0D"/>
          <w:sz w:val="28"/>
          <w:szCs w:val="28"/>
        </w:rPr>
        <w:t>Предложение № 1 от 16.05.2019 вх № 194;</w:t>
      </w:r>
    </w:p>
    <w:p w:rsidR="006B7C55" w:rsidRPr="006B7C55" w:rsidRDefault="006B7C55" w:rsidP="006B7C55">
      <w:pPr>
        <w:spacing w:after="0" w:line="240" w:lineRule="auto"/>
        <w:ind w:firstLine="426"/>
        <w:rPr>
          <w:rFonts w:ascii="Times New Roman" w:eastAsia="Times New Roman" w:hAnsi="Times New Roman" w:cs="Times New Roman"/>
          <w:color w:val="0D0D0D"/>
          <w:sz w:val="28"/>
          <w:szCs w:val="28"/>
        </w:rPr>
      </w:pPr>
      <w:r w:rsidRPr="006B7C55">
        <w:rPr>
          <w:rFonts w:ascii="Times New Roman" w:eastAsia="Times New Roman" w:hAnsi="Times New Roman" w:cs="Times New Roman"/>
          <w:color w:val="0D0D0D"/>
          <w:sz w:val="28"/>
          <w:szCs w:val="28"/>
        </w:rPr>
        <w:t>Предложение № 2 от 16.05.2019 вх № 195;</w:t>
      </w:r>
    </w:p>
    <w:p w:rsidR="006B7C55" w:rsidRPr="00B149E4" w:rsidRDefault="006B7C55" w:rsidP="006B7C55">
      <w:pPr>
        <w:spacing w:after="0" w:line="240" w:lineRule="auto"/>
        <w:ind w:firstLine="426"/>
        <w:rPr>
          <w:rFonts w:ascii="Times New Roman" w:eastAsia="Times New Roman" w:hAnsi="Times New Roman" w:cs="Times New Roman"/>
          <w:color w:val="0D0D0D"/>
          <w:sz w:val="28"/>
          <w:szCs w:val="28"/>
        </w:rPr>
      </w:pPr>
      <w:r w:rsidRPr="006B7C55">
        <w:rPr>
          <w:rFonts w:ascii="Times New Roman" w:eastAsia="Times New Roman" w:hAnsi="Times New Roman" w:cs="Times New Roman"/>
          <w:color w:val="0D0D0D"/>
          <w:sz w:val="28"/>
          <w:szCs w:val="28"/>
        </w:rPr>
        <w:t>Предложение № 3 от 16.05.2019 вх № 196;</w:t>
      </w:r>
    </w:p>
    <w:p w:rsidR="006B7C55" w:rsidRPr="006B7C55" w:rsidRDefault="006B7C55" w:rsidP="00F6559A">
      <w:pPr>
        <w:spacing w:after="0" w:line="240" w:lineRule="auto"/>
        <w:ind w:firstLine="426"/>
        <w:rPr>
          <w:rFonts w:ascii="Times New Roman" w:eastAsia="Calibri" w:hAnsi="Times New Roman" w:cs="Times New Roman"/>
          <w:b/>
          <w:color w:val="0D0D0D"/>
          <w:sz w:val="28"/>
          <w:szCs w:val="28"/>
          <w:lang w:eastAsia="en-US"/>
        </w:rPr>
      </w:pPr>
      <w:r w:rsidRPr="006B7C55">
        <w:rPr>
          <w:rFonts w:ascii="Times New Roman" w:eastAsia="Calibri" w:hAnsi="Times New Roman" w:cs="Times New Roman"/>
          <w:b/>
          <w:color w:val="0D0D0D"/>
          <w:sz w:val="28"/>
          <w:szCs w:val="28"/>
          <w:lang w:eastAsia="en-US"/>
        </w:rPr>
        <w:t>Дата подготовки обоснования начальной</w:t>
      </w:r>
      <w:r w:rsidR="00B149E4">
        <w:rPr>
          <w:rFonts w:ascii="Times New Roman" w:eastAsia="Calibri" w:hAnsi="Times New Roman" w:cs="Times New Roman"/>
          <w:b/>
          <w:color w:val="0D0D0D"/>
          <w:sz w:val="28"/>
          <w:szCs w:val="28"/>
          <w:lang w:eastAsia="en-US"/>
        </w:rPr>
        <w:t xml:space="preserve"> (максимальной) цены контракта </w:t>
      </w:r>
      <w:r w:rsidRPr="006B7C55">
        <w:rPr>
          <w:rFonts w:ascii="Times New Roman" w:eastAsia="Calibri" w:hAnsi="Times New Roman" w:cs="Times New Roman"/>
          <w:b/>
          <w:color w:val="0D0D0D"/>
          <w:sz w:val="28"/>
          <w:szCs w:val="28"/>
          <w:lang w:eastAsia="en-US"/>
        </w:rPr>
        <w:t>24.05.2019 года</w:t>
      </w:r>
    </w:p>
    <w:p w:rsidR="00B149E4" w:rsidRDefault="006B7C55" w:rsidP="00F6559A">
      <w:pPr>
        <w:spacing w:after="0" w:line="240" w:lineRule="auto"/>
        <w:ind w:firstLine="426"/>
        <w:rPr>
          <w:rFonts w:ascii="Times New Roman" w:eastAsia="Calibri" w:hAnsi="Times New Roman" w:cs="Times New Roman"/>
          <w:b/>
          <w:color w:val="0D0D0D"/>
          <w:sz w:val="28"/>
          <w:szCs w:val="28"/>
          <w:lang w:eastAsia="en-US"/>
        </w:rPr>
        <w:sectPr w:rsidR="00B149E4" w:rsidSect="00B149E4">
          <w:pgSz w:w="16838" w:h="11906" w:orient="landscape"/>
          <w:pgMar w:top="1985" w:right="1134" w:bottom="567" w:left="1134" w:header="709" w:footer="709" w:gutter="0"/>
          <w:cols w:space="708"/>
          <w:docGrid w:linePitch="360"/>
        </w:sectPr>
      </w:pPr>
      <w:r w:rsidRPr="006B7C55">
        <w:rPr>
          <w:rFonts w:ascii="Times New Roman" w:eastAsia="Calibri" w:hAnsi="Times New Roman" w:cs="Times New Roman"/>
          <w:b/>
          <w:color w:val="0D0D0D"/>
          <w:sz w:val="28"/>
          <w:szCs w:val="28"/>
          <w:lang w:eastAsia="en-US"/>
        </w:rPr>
        <w:t>Ф.И.О. контрактного управляющего: Мельничук Анастасия Петровна</w:t>
      </w:r>
      <w:bookmarkStart w:id="36" w:name="RANGE!A1"/>
    </w:p>
    <w:p w:rsidR="00B149E4" w:rsidRPr="00B149E4" w:rsidRDefault="00B149E4" w:rsidP="00B149E4">
      <w:pPr>
        <w:spacing w:after="0" w:line="240" w:lineRule="auto"/>
        <w:ind w:firstLine="426"/>
        <w:jc w:val="both"/>
        <w:rPr>
          <w:rFonts w:ascii="Times New Roman" w:eastAsia="Calibri" w:hAnsi="Times New Roman" w:cs="Times New Roman"/>
          <w:b/>
          <w:color w:val="0D0D0D"/>
          <w:sz w:val="28"/>
          <w:szCs w:val="28"/>
          <w:lang w:eastAsia="en-US"/>
        </w:rPr>
      </w:pPr>
    </w:p>
    <w:p w:rsidR="006B7C55" w:rsidRPr="006B7C55" w:rsidRDefault="00B149E4" w:rsidP="006B7C55">
      <w:pPr>
        <w:suppressAutoHyphens/>
        <w:autoSpaceDE w:val="0"/>
        <w:spacing w:after="120" w:line="240" w:lineRule="auto"/>
        <w:jc w:val="center"/>
        <w:rPr>
          <w:rFonts w:ascii="Times New Roman" w:eastAsia="Arial" w:hAnsi="Times New Roman" w:cs="Times New Roman"/>
          <w:b/>
          <w:color w:val="000000"/>
          <w:kern w:val="1"/>
          <w:sz w:val="28"/>
          <w:szCs w:val="28"/>
          <w:lang w:eastAsia="ar-SA"/>
        </w:rPr>
      </w:pPr>
      <w:r>
        <w:rPr>
          <w:rFonts w:ascii="Times New Roman" w:eastAsia="Arial" w:hAnsi="Times New Roman" w:cs="Times New Roman"/>
          <w:b/>
          <w:color w:val="000000"/>
          <w:kern w:val="1"/>
          <w:sz w:val="28"/>
          <w:szCs w:val="28"/>
          <w:lang w:eastAsia="ar-SA"/>
        </w:rPr>
        <w:t>6</w:t>
      </w:r>
      <w:r w:rsidR="006B7C55" w:rsidRPr="006B7C55">
        <w:rPr>
          <w:rFonts w:ascii="Times New Roman" w:eastAsia="Arial" w:hAnsi="Times New Roman" w:cs="Times New Roman"/>
          <w:b/>
          <w:color w:val="000000"/>
          <w:kern w:val="1"/>
          <w:sz w:val="28"/>
          <w:szCs w:val="28"/>
          <w:lang w:eastAsia="ar-SA"/>
        </w:rPr>
        <w:t>.</w:t>
      </w:r>
      <w:r w:rsidR="006B7C55" w:rsidRPr="006B7C55">
        <w:rPr>
          <w:rFonts w:ascii="Times New Roman" w:eastAsia="Arial" w:hAnsi="Times New Roman" w:cs="Times New Roman"/>
          <w:color w:val="000000"/>
          <w:kern w:val="1"/>
          <w:sz w:val="28"/>
          <w:szCs w:val="28"/>
          <w:lang w:eastAsia="ar-SA"/>
        </w:rPr>
        <w:t xml:space="preserve"> </w:t>
      </w:r>
      <w:r w:rsidR="006B7C55" w:rsidRPr="006B7C55">
        <w:rPr>
          <w:rFonts w:ascii="Times New Roman" w:eastAsia="Arial" w:hAnsi="Times New Roman" w:cs="Times New Roman"/>
          <w:b/>
          <w:color w:val="000000"/>
          <w:kern w:val="1"/>
          <w:sz w:val="28"/>
          <w:szCs w:val="28"/>
          <w:lang w:eastAsia="ar-SA"/>
        </w:rPr>
        <w:t>ПРИМЕРНЫЕ (РЕКОМЕНДУЕМЫЕ) ОБРАЗЦЫ ФОРМ</w:t>
      </w:r>
    </w:p>
    <w:p w:rsidR="006B7C55" w:rsidRPr="006B7C55" w:rsidRDefault="006B7C55" w:rsidP="006B7C55">
      <w:pPr>
        <w:suppressAutoHyphens/>
        <w:autoSpaceDE w:val="0"/>
        <w:spacing w:after="120" w:line="240" w:lineRule="auto"/>
        <w:jc w:val="center"/>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ДЛЯ ЗАПОЛНЕНИЯ УЧАСТНИКАМИ ЗАКУПКИ</w:t>
      </w:r>
    </w:p>
    <w:p w:rsidR="006B7C55" w:rsidRPr="006B7C55" w:rsidRDefault="006B7C55" w:rsidP="006B7C55">
      <w:pPr>
        <w:suppressAutoHyphens/>
        <w:autoSpaceDE w:val="0"/>
        <w:spacing w:after="120" w:line="240" w:lineRule="auto"/>
        <w:rPr>
          <w:rFonts w:ascii="Times New Roman" w:eastAsia="Arial" w:hAnsi="Times New Roman" w:cs="Times New Roman"/>
          <w:color w:val="000000"/>
          <w:kern w:val="1"/>
          <w:sz w:val="28"/>
          <w:szCs w:val="28"/>
          <w:lang w:eastAsia="ar-SA"/>
        </w:rPr>
      </w:pPr>
    </w:p>
    <w:p w:rsidR="006B7C55" w:rsidRPr="006B7C55" w:rsidRDefault="006B7C55" w:rsidP="006B7C55">
      <w:pPr>
        <w:suppressAutoHyphens/>
        <w:autoSpaceDE w:val="0"/>
        <w:spacing w:after="120" w:line="240" w:lineRule="auto"/>
        <w:jc w:val="center"/>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Форма 1. Примерная (рекомендуемая) форма для заполнения участником закупки первой части заявки на участие в аукционе в электронной форме</w:t>
      </w:r>
    </w:p>
    <w:p w:rsidR="006B7C55" w:rsidRPr="006B7C55" w:rsidRDefault="006B7C55" w:rsidP="006B7C55">
      <w:pPr>
        <w:suppressAutoHyphens/>
        <w:autoSpaceDE w:val="0"/>
        <w:spacing w:after="120" w:line="240" w:lineRule="auto"/>
        <w:rPr>
          <w:rFonts w:ascii="Times New Roman" w:eastAsia="Arial" w:hAnsi="Times New Roman" w:cs="Times New Roman"/>
          <w:color w:val="000000"/>
          <w:kern w:val="1"/>
          <w:sz w:val="28"/>
          <w:szCs w:val="28"/>
          <w:lang w:eastAsia="ar-SA"/>
        </w:rPr>
      </w:pPr>
    </w:p>
    <w:p w:rsidR="006B7C55" w:rsidRPr="006B7C55" w:rsidRDefault="006B7C55" w:rsidP="006B7C55">
      <w:pPr>
        <w:suppressAutoHyphens/>
        <w:autoSpaceDE w:val="0"/>
        <w:spacing w:after="120" w:line="240" w:lineRule="auto"/>
        <w:ind w:firstLine="426"/>
        <w:jc w:val="both"/>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 xml:space="preserve">Подавая заявку на участие в аукционе в электронной форме «Поставка </w:t>
      </w:r>
      <w:r w:rsidRPr="006B7C55">
        <w:rPr>
          <w:rFonts w:ascii="Times New Roman" w:eastAsia="Arial" w:hAnsi="Times New Roman" w:cs="Times New Roman"/>
          <w:bCs/>
          <w:color w:val="000000"/>
          <w:kern w:val="1"/>
          <w:sz w:val="28"/>
          <w:szCs w:val="28"/>
          <w:lang w:eastAsia="ar-SA"/>
        </w:rPr>
        <w:t>и монтаж ограждения хоккейной коробки, размером 40 на 20 метров, хоккейных ворот до места установки по адресу: Хабаровский край, Нанайский район, с. Маяк, ориентир ул. Центральная 27, местный стадион</w:t>
      </w:r>
      <w:r w:rsidRPr="006B7C55">
        <w:rPr>
          <w:rFonts w:ascii="Times New Roman" w:eastAsia="Arial" w:hAnsi="Times New Roman" w:cs="Times New Roman"/>
          <w:color w:val="000000"/>
          <w:kern w:val="1"/>
          <w:sz w:val="28"/>
          <w:szCs w:val="28"/>
          <w:lang w:eastAsia="ar-SA"/>
        </w:rPr>
        <w:t xml:space="preserve">», </w:t>
      </w:r>
      <w:r w:rsidRPr="006B7C55">
        <w:rPr>
          <w:rFonts w:ascii="Times New Roman" w:eastAsia="Arial" w:hAnsi="Times New Roman" w:cs="Times New Roman"/>
          <w:b/>
          <w:color w:val="000000"/>
          <w:kern w:val="1"/>
          <w:sz w:val="28"/>
          <w:szCs w:val="28"/>
          <w:lang w:eastAsia="ar-SA"/>
        </w:rPr>
        <w:t>подтверждаем свое согласие</w:t>
      </w:r>
      <w:r w:rsidRPr="006B7C55">
        <w:rPr>
          <w:rFonts w:ascii="Times New Roman" w:eastAsia="Arial" w:hAnsi="Times New Roman" w:cs="Times New Roman"/>
          <w:color w:val="000000"/>
          <w:kern w:val="1"/>
          <w:sz w:val="28"/>
          <w:szCs w:val="28"/>
          <w:lang w:eastAsia="ar-SA"/>
        </w:rPr>
        <w:t xml:space="preserve"> выполнить работы и поставить товар в соответствии с условиями, установленными в документации об аукционе в электронной форме, в соответствии с требованиями, изложенными в Техническом задании документации об аукционе в электронной форме.</w:t>
      </w:r>
    </w:p>
    <w:p w:rsidR="006B7C55" w:rsidRPr="006B7C55" w:rsidRDefault="006B7C55" w:rsidP="006B7C55">
      <w:pPr>
        <w:suppressAutoHyphens/>
        <w:autoSpaceDE w:val="0"/>
        <w:spacing w:after="120" w:line="240" w:lineRule="auto"/>
        <w:rPr>
          <w:rFonts w:ascii="Times New Roman" w:eastAsia="Arial" w:hAnsi="Times New Roman" w:cs="Times New Roman"/>
          <w:color w:val="000000"/>
          <w:kern w:val="1"/>
          <w:sz w:val="28"/>
          <w:szCs w:val="28"/>
          <w:lang w:eastAsia="ar-SA"/>
        </w:rPr>
      </w:pPr>
    </w:p>
    <w:p w:rsidR="006B7C55" w:rsidRPr="006B7C55" w:rsidRDefault="006B7C55" w:rsidP="006B7C55">
      <w:pPr>
        <w:suppressAutoHyphens/>
        <w:autoSpaceDE w:val="0"/>
        <w:spacing w:after="120" w:line="240" w:lineRule="auto"/>
        <w:jc w:val="center"/>
        <w:rPr>
          <w:rFonts w:ascii="Times New Roman" w:eastAsia="Arial" w:hAnsi="Times New Roman" w:cs="Times New Roman"/>
          <w:b/>
          <w:color w:val="000000"/>
          <w:kern w:val="1"/>
          <w:sz w:val="28"/>
          <w:szCs w:val="28"/>
          <w:lang w:eastAsia="ar-SA"/>
        </w:rPr>
      </w:pPr>
      <w:r w:rsidRPr="006B7C55">
        <w:rPr>
          <w:rFonts w:ascii="Times New Roman" w:eastAsia="Arial" w:hAnsi="Times New Roman" w:cs="Times New Roman"/>
          <w:b/>
          <w:color w:val="000000"/>
          <w:kern w:val="1"/>
          <w:sz w:val="28"/>
          <w:szCs w:val="28"/>
          <w:lang w:eastAsia="ar-SA"/>
        </w:rPr>
        <w:t>Форма 1.1.  Примерная (рекомендуемая) форма для заполнения участником закупки первой части заявки на участие в аукционе в электронной форме</w:t>
      </w:r>
    </w:p>
    <w:p w:rsidR="006B7C55" w:rsidRPr="006B7C55" w:rsidRDefault="006B7C55" w:rsidP="006B7C55">
      <w:pPr>
        <w:suppressAutoHyphens/>
        <w:autoSpaceDE w:val="0"/>
        <w:spacing w:after="120" w:line="240" w:lineRule="auto"/>
        <w:rPr>
          <w:rFonts w:ascii="Times New Roman" w:eastAsia="Arial" w:hAnsi="Times New Roman" w:cs="Times New Roman"/>
          <w:color w:val="000000"/>
          <w:kern w:val="1"/>
          <w:sz w:val="28"/>
          <w:szCs w:val="28"/>
          <w:lang w:eastAsia="ar-SA"/>
        </w:rPr>
      </w:pPr>
    </w:p>
    <w:p w:rsidR="006B7C55" w:rsidRPr="006B7C55" w:rsidRDefault="006B7C55" w:rsidP="006B7C55">
      <w:pPr>
        <w:suppressAutoHyphens/>
        <w:autoSpaceDE w:val="0"/>
        <w:spacing w:after="120" w:line="240" w:lineRule="auto"/>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Конкретные показатели поставляемого оборудования:</w:t>
      </w:r>
    </w:p>
    <w:tbl>
      <w:tblPr>
        <w:tblW w:w="10437" w:type="dxa"/>
        <w:tblInd w:w="-743"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Layout w:type="fixed"/>
        <w:tblCellMar>
          <w:top w:w="55" w:type="dxa"/>
          <w:left w:w="55" w:type="dxa"/>
          <w:bottom w:w="55" w:type="dxa"/>
          <w:right w:w="55" w:type="dxa"/>
        </w:tblCellMar>
        <w:tblLook w:val="04A0"/>
      </w:tblPr>
      <w:tblGrid>
        <w:gridCol w:w="978"/>
        <w:gridCol w:w="17"/>
        <w:gridCol w:w="3825"/>
        <w:gridCol w:w="2074"/>
        <w:gridCol w:w="1984"/>
        <w:gridCol w:w="1559"/>
      </w:tblGrid>
      <w:tr w:rsidR="006B7C55" w:rsidRPr="006B7C55" w:rsidTr="00AB3907">
        <w:trPr>
          <w:trHeight w:val="437"/>
        </w:trPr>
        <w:tc>
          <w:tcPr>
            <w:tcW w:w="995" w:type="dxa"/>
            <w:gridSpan w:val="2"/>
            <w:vMerge w:val="restart"/>
            <w:tcBorders>
              <w:top w:val="single" w:sz="8" w:space="0" w:color="000000"/>
              <w:left w:val="single" w:sz="8" w:space="0" w:color="000000"/>
              <w:right w:val="single" w:sz="8" w:space="0" w:color="000000"/>
            </w:tcBorders>
            <w:hideMark/>
          </w:tcPr>
          <w:p w:rsidR="006B7C55" w:rsidRPr="006B7C55" w:rsidRDefault="006B7C55" w:rsidP="006B7C55">
            <w:pPr>
              <w:suppressLineNumbers/>
              <w:suppressAutoHyphens/>
              <w:spacing w:after="0" w:line="240" w:lineRule="exact"/>
              <w:jc w:val="center"/>
              <w:rPr>
                <w:rFonts w:ascii="Times New Roman" w:eastAsia="Times New Roman" w:hAnsi="Times New Roman" w:cs="Times New Roman"/>
                <w:b/>
                <w:color w:val="000000"/>
                <w:sz w:val="28"/>
                <w:szCs w:val="28"/>
                <w:lang w:eastAsia="ar-SA"/>
              </w:rPr>
            </w:pPr>
            <w:r w:rsidRPr="006B7C55">
              <w:rPr>
                <w:rFonts w:ascii="Times New Roman" w:eastAsia="Times New Roman" w:hAnsi="Times New Roman" w:cs="Times New Roman"/>
                <w:b/>
                <w:color w:val="000000"/>
                <w:sz w:val="28"/>
                <w:szCs w:val="28"/>
                <w:lang w:eastAsia="ar-SA"/>
              </w:rPr>
              <w:t>№ п/п</w:t>
            </w:r>
          </w:p>
        </w:tc>
        <w:tc>
          <w:tcPr>
            <w:tcW w:w="5899" w:type="dxa"/>
            <w:gridSpan w:val="2"/>
            <w:tcBorders>
              <w:top w:val="single" w:sz="8" w:space="0" w:color="000000"/>
              <w:left w:val="single" w:sz="8" w:space="0" w:color="000000"/>
              <w:bottom w:val="single" w:sz="8" w:space="0" w:color="000000"/>
              <w:right w:val="single" w:sz="4" w:space="0" w:color="auto"/>
            </w:tcBorders>
          </w:tcPr>
          <w:p w:rsidR="006B7C55" w:rsidRPr="006B7C55" w:rsidRDefault="006B7C55" w:rsidP="006B7C55">
            <w:pPr>
              <w:suppressLineNumbers/>
              <w:suppressAutoHyphens/>
              <w:spacing w:after="0" w:line="240" w:lineRule="exact"/>
              <w:jc w:val="center"/>
              <w:rPr>
                <w:rFonts w:ascii="Times New Roman" w:eastAsia="Times New Roman" w:hAnsi="Times New Roman" w:cs="Times New Roman"/>
                <w:b/>
                <w:color w:val="000000"/>
                <w:sz w:val="28"/>
                <w:szCs w:val="28"/>
                <w:lang w:eastAsia="ar-SA"/>
              </w:rPr>
            </w:pPr>
            <w:r w:rsidRPr="006B7C55">
              <w:rPr>
                <w:rFonts w:ascii="Times New Roman" w:eastAsia="Times New Roman" w:hAnsi="Times New Roman" w:cs="Times New Roman"/>
                <w:b/>
                <w:sz w:val="28"/>
                <w:szCs w:val="28"/>
                <w:lang w:eastAsia="en-US"/>
              </w:rPr>
              <w:t>Требования Заказчика</w:t>
            </w:r>
          </w:p>
        </w:tc>
        <w:tc>
          <w:tcPr>
            <w:tcW w:w="3543" w:type="dxa"/>
            <w:gridSpan w:val="2"/>
            <w:tcBorders>
              <w:top w:val="single" w:sz="8" w:space="0" w:color="000000"/>
              <w:left w:val="single" w:sz="8" w:space="0" w:color="000000"/>
              <w:right w:val="single" w:sz="4" w:space="0" w:color="auto"/>
            </w:tcBorders>
          </w:tcPr>
          <w:p w:rsidR="006B7C55" w:rsidRPr="006B7C55" w:rsidRDefault="006B7C55" w:rsidP="006B7C55">
            <w:pPr>
              <w:suppressLineNumbers/>
              <w:suppressAutoHyphens/>
              <w:spacing w:after="0" w:line="240" w:lineRule="exact"/>
              <w:jc w:val="center"/>
              <w:rPr>
                <w:rFonts w:ascii="Times New Roman" w:eastAsia="Times New Roman" w:hAnsi="Times New Roman" w:cs="Times New Roman"/>
                <w:b/>
                <w:sz w:val="28"/>
                <w:szCs w:val="28"/>
                <w:lang w:eastAsia="en-US"/>
              </w:rPr>
            </w:pPr>
            <w:r w:rsidRPr="006B7C55">
              <w:rPr>
                <w:rFonts w:ascii="Times New Roman" w:eastAsia="Times New Roman" w:hAnsi="Times New Roman" w:cs="Times New Roman"/>
                <w:b/>
                <w:sz w:val="28"/>
                <w:szCs w:val="28"/>
                <w:lang w:eastAsia="en-US"/>
              </w:rPr>
              <w:t>Заполняется участником закупки</w:t>
            </w:r>
          </w:p>
        </w:tc>
      </w:tr>
      <w:tr w:rsidR="006B7C55" w:rsidRPr="006B7C55" w:rsidTr="00AB3907">
        <w:trPr>
          <w:trHeight w:val="857"/>
        </w:trPr>
        <w:tc>
          <w:tcPr>
            <w:tcW w:w="995" w:type="dxa"/>
            <w:gridSpan w:val="2"/>
            <w:vMerge/>
            <w:tcBorders>
              <w:left w:val="single" w:sz="8" w:space="0" w:color="000000"/>
              <w:bottom w:val="single" w:sz="8" w:space="0" w:color="000000"/>
              <w:right w:val="single" w:sz="8" w:space="0" w:color="000000"/>
            </w:tcBorders>
          </w:tcPr>
          <w:p w:rsidR="006B7C55" w:rsidRPr="006B7C55" w:rsidRDefault="006B7C55" w:rsidP="006B7C55">
            <w:pPr>
              <w:suppressLineNumbers/>
              <w:suppressAutoHyphens/>
              <w:spacing w:after="0" w:line="240" w:lineRule="exact"/>
              <w:jc w:val="center"/>
              <w:rPr>
                <w:rFonts w:ascii="Times New Roman" w:eastAsia="Times New Roman" w:hAnsi="Times New Roman" w:cs="Times New Roman"/>
                <w:b/>
                <w:color w:val="000000"/>
                <w:sz w:val="28"/>
                <w:szCs w:val="28"/>
                <w:lang w:eastAsia="ar-SA"/>
              </w:rPr>
            </w:pPr>
          </w:p>
        </w:tc>
        <w:tc>
          <w:tcPr>
            <w:tcW w:w="3825" w:type="dxa"/>
            <w:tcBorders>
              <w:top w:val="single" w:sz="8" w:space="0" w:color="000000"/>
              <w:left w:val="single" w:sz="8" w:space="0" w:color="000000"/>
              <w:bottom w:val="single" w:sz="8" w:space="0" w:color="000000"/>
              <w:right w:val="single" w:sz="8" w:space="0" w:color="000000"/>
            </w:tcBorders>
            <w:vAlign w:val="center"/>
          </w:tcPr>
          <w:p w:rsidR="006B7C55" w:rsidRPr="006B7C55" w:rsidRDefault="006B7C55" w:rsidP="006B7C55">
            <w:pPr>
              <w:spacing w:after="160" w:line="200" w:lineRule="exact"/>
              <w:jc w:val="center"/>
              <w:rPr>
                <w:rFonts w:ascii="Times New Roman" w:eastAsia="Calibri" w:hAnsi="Times New Roman" w:cs="Times New Roman"/>
                <w:sz w:val="28"/>
                <w:szCs w:val="28"/>
                <w:lang w:eastAsia="en-US"/>
              </w:rPr>
            </w:pPr>
            <w:r w:rsidRPr="006B7C55">
              <w:rPr>
                <w:rFonts w:ascii="Times New Roman" w:eastAsia="Calibri" w:hAnsi="Times New Roman" w:cs="Times New Roman"/>
                <w:sz w:val="28"/>
                <w:szCs w:val="28"/>
                <w:lang w:eastAsia="en-US"/>
              </w:rPr>
              <w:t xml:space="preserve">Наименование товара, </w:t>
            </w:r>
          </w:p>
          <w:p w:rsidR="006B7C55" w:rsidRPr="006B7C55" w:rsidRDefault="006B7C55" w:rsidP="006B7C55">
            <w:pPr>
              <w:spacing w:after="160" w:line="200" w:lineRule="exact"/>
              <w:jc w:val="center"/>
              <w:rPr>
                <w:rFonts w:ascii="Times New Roman" w:eastAsia="Calibri" w:hAnsi="Times New Roman" w:cs="Times New Roman"/>
                <w:sz w:val="28"/>
                <w:szCs w:val="28"/>
                <w:lang w:eastAsia="en-US"/>
              </w:rPr>
            </w:pPr>
            <w:r w:rsidRPr="006B7C55">
              <w:rPr>
                <w:rFonts w:ascii="Times New Roman" w:eastAsia="Calibri" w:hAnsi="Times New Roman" w:cs="Times New Roman"/>
                <w:sz w:val="28"/>
                <w:szCs w:val="28"/>
                <w:lang w:eastAsia="en-US"/>
              </w:rPr>
              <w:t>показателей товара</w:t>
            </w:r>
          </w:p>
        </w:tc>
        <w:tc>
          <w:tcPr>
            <w:tcW w:w="2074" w:type="dxa"/>
            <w:tcBorders>
              <w:top w:val="single" w:sz="8" w:space="0" w:color="000000"/>
              <w:left w:val="single" w:sz="8" w:space="0" w:color="000000"/>
              <w:bottom w:val="single" w:sz="8" w:space="0" w:color="000000"/>
              <w:right w:val="single" w:sz="4" w:space="0" w:color="auto"/>
            </w:tcBorders>
          </w:tcPr>
          <w:p w:rsidR="006B7C55" w:rsidRPr="006B7C55" w:rsidRDefault="006B7C55" w:rsidP="006B7C55">
            <w:pPr>
              <w:autoSpaceDE w:val="0"/>
              <w:autoSpaceDN w:val="0"/>
              <w:adjustRightInd w:val="0"/>
              <w:spacing w:after="160" w:line="200" w:lineRule="exact"/>
              <w:jc w:val="center"/>
              <w:rPr>
                <w:rFonts w:ascii="Times New Roman" w:eastAsia="Calibri" w:hAnsi="Times New Roman" w:cs="Times New Roman"/>
                <w:sz w:val="28"/>
                <w:szCs w:val="28"/>
                <w:lang w:eastAsia="en-US"/>
              </w:rPr>
            </w:pPr>
            <w:r w:rsidRPr="006B7C55">
              <w:rPr>
                <w:rFonts w:ascii="Times New Roman" w:eastAsia="Calibri" w:hAnsi="Times New Roman" w:cs="Times New Roman"/>
                <w:sz w:val="28"/>
                <w:szCs w:val="28"/>
                <w:lang w:eastAsia="en-US"/>
              </w:rPr>
              <w:t>Значения показателей</w:t>
            </w:r>
          </w:p>
        </w:tc>
        <w:tc>
          <w:tcPr>
            <w:tcW w:w="1984" w:type="dxa"/>
            <w:tcBorders>
              <w:top w:val="single" w:sz="8" w:space="0" w:color="000000"/>
              <w:left w:val="single" w:sz="8" w:space="0" w:color="000000"/>
              <w:right w:val="single" w:sz="4" w:space="0" w:color="auto"/>
            </w:tcBorders>
          </w:tcPr>
          <w:p w:rsidR="006B7C55" w:rsidRPr="006B7C55" w:rsidRDefault="006B7C55" w:rsidP="006B7C55">
            <w:pPr>
              <w:autoSpaceDE w:val="0"/>
              <w:autoSpaceDN w:val="0"/>
              <w:adjustRightInd w:val="0"/>
              <w:spacing w:after="0" w:line="200" w:lineRule="exact"/>
              <w:jc w:val="center"/>
              <w:rPr>
                <w:rFonts w:ascii="Times New Roman" w:eastAsia="Times New Roman" w:hAnsi="Times New Roman" w:cs="Times New Roman"/>
                <w:b/>
                <w:sz w:val="28"/>
                <w:szCs w:val="28"/>
                <w:lang w:eastAsia="en-US"/>
              </w:rPr>
            </w:pPr>
            <w:r w:rsidRPr="006B7C55">
              <w:rPr>
                <w:rFonts w:ascii="Times New Roman" w:eastAsia="Calibri" w:hAnsi="Times New Roman" w:cs="Times New Roman"/>
                <w:b/>
                <w:sz w:val="28"/>
                <w:szCs w:val="28"/>
                <w:lang w:eastAsia="en-US"/>
              </w:rPr>
              <w:t>Конкретные</w:t>
            </w:r>
            <w:r w:rsidRPr="006B7C55">
              <w:rPr>
                <w:rFonts w:ascii="Times New Roman" w:eastAsia="Calibri" w:hAnsi="Times New Roman" w:cs="Times New Roman"/>
                <w:sz w:val="28"/>
                <w:szCs w:val="28"/>
                <w:lang w:eastAsia="en-US"/>
              </w:rPr>
              <w:t xml:space="preserve"> показатели</w:t>
            </w:r>
            <w:r w:rsidRPr="006B7C55">
              <w:rPr>
                <w:rFonts w:ascii="Times New Roman" w:eastAsia="Calibri" w:hAnsi="Times New Roman" w:cs="Times New Roman"/>
                <w:sz w:val="28"/>
                <w:szCs w:val="28"/>
                <w:vertAlign w:val="superscript"/>
                <w:lang w:eastAsia="en-US"/>
              </w:rPr>
              <w:t>*</w:t>
            </w:r>
            <w:r w:rsidRPr="006B7C55">
              <w:rPr>
                <w:rFonts w:ascii="Times New Roman" w:eastAsia="Calibri" w:hAnsi="Times New Roman" w:cs="Times New Roman"/>
                <w:sz w:val="28"/>
                <w:szCs w:val="28"/>
                <w:lang w:eastAsia="en-US"/>
              </w:rPr>
              <w:t xml:space="preserve"> товара, предлагаемого для поставки</w:t>
            </w:r>
          </w:p>
        </w:tc>
        <w:tc>
          <w:tcPr>
            <w:tcW w:w="1559" w:type="dxa"/>
            <w:tcBorders>
              <w:top w:val="single" w:sz="8" w:space="0" w:color="000000"/>
              <w:left w:val="single" w:sz="8" w:space="0" w:color="000000"/>
              <w:right w:val="single" w:sz="4" w:space="0" w:color="auto"/>
            </w:tcBorders>
          </w:tcPr>
          <w:p w:rsidR="006B7C55" w:rsidRPr="006B7C55" w:rsidRDefault="006B7C55" w:rsidP="006B7C55">
            <w:pPr>
              <w:autoSpaceDE w:val="0"/>
              <w:autoSpaceDN w:val="0"/>
              <w:spacing w:after="160" w:line="240" w:lineRule="exact"/>
              <w:jc w:val="center"/>
              <w:outlineLvl w:val="0"/>
              <w:rPr>
                <w:rFonts w:ascii="Times New Roman" w:eastAsia="Times New Roman" w:hAnsi="Times New Roman" w:cs="Times New Roman"/>
                <w:bCs/>
                <w:kern w:val="28"/>
                <w:sz w:val="28"/>
                <w:szCs w:val="28"/>
                <w:lang w:eastAsia="en-US"/>
              </w:rPr>
            </w:pPr>
            <w:r w:rsidRPr="006B7C55">
              <w:rPr>
                <w:rFonts w:ascii="Times New Roman" w:eastAsia="Calibri" w:hAnsi="Times New Roman" w:cs="Times New Roman"/>
                <w:b/>
                <w:sz w:val="28"/>
                <w:szCs w:val="28"/>
                <w:lang w:eastAsia="en-US"/>
              </w:rPr>
              <w:t>Товарный знак</w:t>
            </w:r>
            <w:r w:rsidRPr="006B7C55">
              <w:rPr>
                <w:rFonts w:ascii="Times New Roman" w:eastAsia="Calibri" w:hAnsi="Times New Roman" w:cs="Times New Roman"/>
                <w:sz w:val="28"/>
                <w:szCs w:val="28"/>
                <w:vertAlign w:val="superscript"/>
                <w:lang w:eastAsia="en-US"/>
              </w:rPr>
              <w:t>**</w:t>
            </w: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c>
          <w:tcPr>
            <w:tcW w:w="995" w:type="dxa"/>
            <w:gridSpan w:val="2"/>
            <w:tcBorders>
              <w:top w:val="single" w:sz="4" w:space="0" w:color="auto"/>
              <w:left w:val="single" w:sz="4" w:space="0" w:color="auto"/>
              <w:bottom w:val="single" w:sz="4" w:space="0" w:color="auto"/>
              <w:right w:val="single" w:sz="4" w:space="0" w:color="auto"/>
            </w:tcBorders>
            <w:hideMark/>
          </w:tcPr>
          <w:p w:rsidR="006B7C55" w:rsidRPr="006B7C55" w:rsidRDefault="006B7C55" w:rsidP="006B7C55">
            <w:pPr>
              <w:spacing w:after="160" w:line="240" w:lineRule="exact"/>
              <w:rPr>
                <w:rFonts w:ascii="Times New Roman" w:eastAsia="Calibri" w:hAnsi="Times New Roman" w:cs="Times New Roman"/>
                <w:b/>
                <w:sz w:val="28"/>
                <w:szCs w:val="28"/>
                <w:lang w:eastAsia="en-US"/>
              </w:rPr>
            </w:pPr>
            <w:r w:rsidRPr="006B7C55">
              <w:rPr>
                <w:rFonts w:ascii="Times New Roman" w:eastAsia="Calibri" w:hAnsi="Times New Roman" w:cs="Times New Roman"/>
                <w:b/>
                <w:sz w:val="28"/>
                <w:szCs w:val="28"/>
                <w:lang w:eastAsia="en-US"/>
              </w:rPr>
              <w:t>1</w:t>
            </w:r>
          </w:p>
        </w:tc>
        <w:tc>
          <w:tcPr>
            <w:tcW w:w="3825" w:type="dxa"/>
            <w:tcBorders>
              <w:top w:val="single" w:sz="4" w:space="0" w:color="auto"/>
              <w:left w:val="single" w:sz="4" w:space="0" w:color="auto"/>
              <w:bottom w:val="single" w:sz="4" w:space="0" w:color="auto"/>
              <w:right w:val="single" w:sz="4" w:space="0" w:color="auto"/>
            </w:tcBorders>
            <w:hideMark/>
          </w:tcPr>
          <w:p w:rsidR="006B7C55" w:rsidRPr="006B7C55" w:rsidRDefault="006B7C55" w:rsidP="006B7C55">
            <w:pPr>
              <w:spacing w:after="160" w:line="240" w:lineRule="exact"/>
              <w:jc w:val="center"/>
              <w:rPr>
                <w:rFonts w:ascii="Times New Roman" w:eastAsia="Calibri" w:hAnsi="Times New Roman" w:cs="Times New Roman"/>
                <w:b/>
                <w:sz w:val="28"/>
                <w:szCs w:val="28"/>
                <w:lang w:eastAsia="en-US"/>
              </w:rPr>
            </w:pPr>
            <w:r w:rsidRPr="006B7C55">
              <w:rPr>
                <w:rFonts w:ascii="Times New Roman" w:eastAsia="Calibri" w:hAnsi="Times New Roman" w:cs="Times New Roman"/>
                <w:b/>
                <w:sz w:val="28"/>
                <w:szCs w:val="28"/>
                <w:lang w:eastAsia="en-US"/>
              </w:rPr>
              <w:t>2</w:t>
            </w:r>
          </w:p>
        </w:tc>
        <w:tc>
          <w:tcPr>
            <w:tcW w:w="2074" w:type="dxa"/>
            <w:tcBorders>
              <w:top w:val="single" w:sz="4" w:space="0" w:color="auto"/>
              <w:left w:val="single" w:sz="4" w:space="0" w:color="auto"/>
              <w:bottom w:val="single" w:sz="4" w:space="0" w:color="auto"/>
              <w:right w:val="single" w:sz="4" w:space="0" w:color="auto"/>
            </w:tcBorders>
            <w:hideMark/>
          </w:tcPr>
          <w:p w:rsidR="006B7C55" w:rsidRPr="006B7C55" w:rsidRDefault="006B7C55" w:rsidP="006B7C55">
            <w:pPr>
              <w:spacing w:after="160" w:line="240" w:lineRule="exact"/>
              <w:jc w:val="center"/>
              <w:rPr>
                <w:rFonts w:ascii="Times New Roman" w:eastAsia="Calibri" w:hAnsi="Times New Roman" w:cs="Times New Roman"/>
                <w:b/>
                <w:sz w:val="28"/>
                <w:szCs w:val="28"/>
                <w:lang w:eastAsia="en-US"/>
              </w:rPr>
            </w:pPr>
            <w:r w:rsidRPr="006B7C55">
              <w:rPr>
                <w:rFonts w:ascii="Times New Roman" w:eastAsia="Calibri" w:hAnsi="Times New Roman" w:cs="Times New Roman"/>
                <w:b/>
                <w:sz w:val="28"/>
                <w:szCs w:val="28"/>
                <w:lang w:eastAsia="en-US"/>
              </w:rPr>
              <w:t>3</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40" w:lineRule="exact"/>
              <w:jc w:val="center"/>
              <w:rPr>
                <w:rFonts w:ascii="Times New Roman" w:eastAsia="Calibri" w:hAnsi="Times New Roman" w:cs="Times New Roman"/>
                <w:b/>
                <w:sz w:val="28"/>
                <w:szCs w:val="28"/>
                <w:lang w:eastAsia="en-US"/>
              </w:rPr>
            </w:pPr>
            <w:r w:rsidRPr="006B7C55">
              <w:rPr>
                <w:rFonts w:ascii="Times New Roman" w:eastAsia="Calibri" w:hAnsi="Times New Roman" w:cs="Times New Roman"/>
                <w:b/>
                <w:sz w:val="28"/>
                <w:szCs w:val="28"/>
                <w:lang w:eastAsia="en-US"/>
              </w:rPr>
              <w:t>4</w:t>
            </w: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40" w:lineRule="exact"/>
              <w:jc w:val="center"/>
              <w:rPr>
                <w:rFonts w:ascii="Times New Roman" w:eastAsia="Calibri" w:hAnsi="Times New Roman" w:cs="Times New Roman"/>
                <w:b/>
                <w:sz w:val="28"/>
                <w:szCs w:val="28"/>
                <w:lang w:eastAsia="en-US"/>
              </w:rPr>
            </w:pPr>
            <w:r w:rsidRPr="006B7C55">
              <w:rPr>
                <w:rFonts w:ascii="Times New Roman" w:eastAsia="Calibri" w:hAnsi="Times New Roman" w:cs="Times New Roman"/>
                <w:b/>
                <w:sz w:val="28"/>
                <w:szCs w:val="28"/>
                <w:lang w:eastAsia="en-US"/>
              </w:rPr>
              <w:t>5</w:t>
            </w: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Height w:val="279"/>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b/>
                <w:color w:val="000000"/>
                <w:sz w:val="28"/>
                <w:szCs w:val="28"/>
              </w:rPr>
            </w:pPr>
            <w:r w:rsidRPr="006B7C55">
              <w:rPr>
                <w:rFonts w:ascii="Times New Roman" w:eastAsia="Times New Roman" w:hAnsi="Times New Roman" w:cs="Times New Roman"/>
                <w:b/>
                <w:color w:val="000000"/>
                <w:sz w:val="28"/>
                <w:szCs w:val="28"/>
              </w:rPr>
              <w:t>Ограждение хоккейной коробки</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b/>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autoSpaceDE w:val="0"/>
              <w:autoSpaceDN w:val="0"/>
              <w:adjustRightInd w:val="0"/>
              <w:spacing w:after="0" w:line="240" w:lineRule="auto"/>
              <w:jc w:val="center"/>
              <w:rPr>
                <w:rFonts w:ascii="Times New Roman" w:eastAsia="Calibri" w:hAnsi="Times New Roman" w:cs="Times New Roman"/>
                <w:b/>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autoSpaceDE w:val="0"/>
              <w:autoSpaceDN w:val="0"/>
              <w:adjustRightInd w:val="0"/>
              <w:spacing w:after="0" w:line="240" w:lineRule="auto"/>
              <w:jc w:val="center"/>
              <w:rPr>
                <w:rFonts w:ascii="Times New Roman" w:eastAsia="Calibri" w:hAnsi="Times New Roman" w:cs="Times New Roman"/>
                <w:sz w:val="28"/>
                <w:szCs w:val="28"/>
                <w:lang w:eastAsia="en-US"/>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i/>
                <w:color w:val="000000"/>
                <w:sz w:val="28"/>
                <w:szCs w:val="28"/>
              </w:rPr>
            </w:pPr>
            <w:r w:rsidRPr="006B7C55">
              <w:rPr>
                <w:rFonts w:ascii="Times New Roman" w:eastAsia="Times New Roman" w:hAnsi="Times New Roman" w:cs="Times New Roman"/>
                <w:i/>
                <w:color w:val="000000"/>
                <w:sz w:val="28"/>
                <w:szCs w:val="28"/>
              </w:rPr>
              <w:t>Хоккейный борта</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b/>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Height w:val="249"/>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1.1.1</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Материал: Стеклопластиковые панели</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Соответствие </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1.1.2</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Толщина, мм</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Не менее 7 </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1.1.3</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Высота, мм</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1230</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1.1.4</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Длина, мм</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2000</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1.1.5</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Цвет стеклопластика: белый</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lastRenderedPageBreak/>
              <w:t>1.1.6.1</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В верхней части борта должны быть перила синего цвета </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1.1.6.2</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Ширина - мм</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58</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1.1.7.1</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В нижней части борта</w:t>
            </w:r>
            <w:r w:rsidRPr="006B7C55">
              <w:rPr>
                <w:rFonts w:ascii="Times New Roman" w:eastAsia="Calibri" w:hAnsi="Times New Roman" w:cs="Times New Roman"/>
                <w:sz w:val="28"/>
                <w:szCs w:val="28"/>
                <w:lang w:eastAsia="en-US"/>
              </w:rPr>
              <w:t xml:space="preserve"> </w:t>
            </w:r>
            <w:r w:rsidRPr="006B7C55">
              <w:rPr>
                <w:rFonts w:ascii="Times New Roman" w:eastAsia="Times New Roman" w:hAnsi="Times New Roman" w:cs="Times New Roman"/>
                <w:color w:val="000000"/>
                <w:sz w:val="28"/>
                <w:szCs w:val="28"/>
              </w:rPr>
              <w:t>должны быть усилены отбойной пластиной желтого цвета.</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Height w:val="276"/>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1.1.7.2</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Ширина, мм </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b/>
                <w:color w:val="000000"/>
                <w:sz w:val="28"/>
                <w:szCs w:val="28"/>
              </w:rPr>
            </w:pPr>
            <w:r w:rsidRPr="006B7C55">
              <w:rPr>
                <w:rFonts w:ascii="Times New Roman" w:eastAsia="Times New Roman" w:hAnsi="Times New Roman" w:cs="Times New Roman"/>
                <w:color w:val="000000"/>
                <w:sz w:val="28"/>
                <w:szCs w:val="28"/>
              </w:rPr>
              <w:t>Не менее 190</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1.1.7.3</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Материал отбойной пластины: полиэтилен высокого давления (ПЭНД).</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b/>
                <w:color w:val="000000"/>
                <w:sz w:val="28"/>
                <w:szCs w:val="28"/>
              </w:rPr>
            </w:pPr>
            <w:r w:rsidRPr="006B7C55">
              <w:rPr>
                <w:rFonts w:ascii="Times New Roman" w:eastAsia="Times New Roman" w:hAnsi="Times New Roman" w:cs="Times New Roman"/>
                <w:color w:val="000000"/>
                <w:sz w:val="28"/>
                <w:szCs w:val="28"/>
              </w:rPr>
              <w:t>Соответствие</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1.2</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i/>
                <w:color w:val="000000"/>
                <w:sz w:val="28"/>
                <w:szCs w:val="28"/>
              </w:rPr>
            </w:pPr>
            <w:r w:rsidRPr="006B7C55">
              <w:rPr>
                <w:rFonts w:ascii="Times New Roman" w:eastAsia="Times New Roman" w:hAnsi="Times New Roman" w:cs="Times New Roman"/>
                <w:i/>
                <w:color w:val="000000"/>
                <w:sz w:val="28"/>
                <w:szCs w:val="28"/>
              </w:rPr>
              <w:t>Калитки для игроков</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Наличие </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1.2.1</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Шириной, мм (2 шт.) </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b/>
                <w:color w:val="000000"/>
                <w:sz w:val="28"/>
                <w:szCs w:val="28"/>
              </w:rPr>
            </w:pPr>
            <w:r w:rsidRPr="006B7C55">
              <w:rPr>
                <w:rFonts w:ascii="Times New Roman" w:eastAsia="Times New Roman" w:hAnsi="Times New Roman" w:cs="Times New Roman"/>
                <w:color w:val="000000"/>
                <w:sz w:val="28"/>
                <w:szCs w:val="28"/>
              </w:rPr>
              <w:t>не менее 900</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1.2.2</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Количество, шт. </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2 </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1.2.3</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Наличие самозакрывающихся замков </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 2 шт.</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1.3</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i/>
                <w:color w:val="000000"/>
                <w:sz w:val="28"/>
                <w:szCs w:val="28"/>
              </w:rPr>
            </w:pPr>
            <w:r w:rsidRPr="006B7C55">
              <w:rPr>
                <w:rFonts w:ascii="Times New Roman" w:eastAsia="Times New Roman" w:hAnsi="Times New Roman" w:cs="Times New Roman"/>
                <w:i/>
                <w:color w:val="000000"/>
                <w:sz w:val="28"/>
                <w:szCs w:val="28"/>
              </w:rPr>
              <w:t>Ворота распашного типа</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Наличие </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1.3.1</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Ширина, мм</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4000</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1.3.2</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Наличие засова для закрывания </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1.3.3</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Створки ворот должны быть оснащены откатными роликами для удобства открывания/закрывания </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1.4</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i/>
                <w:color w:val="000000"/>
                <w:sz w:val="28"/>
                <w:szCs w:val="28"/>
              </w:rPr>
            </w:pPr>
            <w:r w:rsidRPr="006B7C55">
              <w:rPr>
                <w:rFonts w:ascii="Times New Roman" w:eastAsia="Times New Roman" w:hAnsi="Times New Roman" w:cs="Times New Roman"/>
                <w:i/>
                <w:color w:val="000000"/>
                <w:sz w:val="28"/>
                <w:szCs w:val="28"/>
              </w:rPr>
              <w:t>Рамы и стойки, к которым крепятся борта: металлические конструкции, поддерживающие панели бортов и прикрепляемые к основанию площадки с помощью анкерных болтов</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Наличие</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1.4.1</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Материал: стальная профильная труба</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Соответствие </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1.4.2.1</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Размер трубы рамы: </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Длина, мм</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Ширина, мм</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Высота, мм </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50</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25</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1,5</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lastRenderedPageBreak/>
              <w:t>1.4.2.2</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Размер трубы стойки: </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Длина, мм</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Ширина, мм</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Высота, мм</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40</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25</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1,5</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1.4.3</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Вся металлоконструкция хоккейного корта должна быть покрыта полимерным покрытием</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1.5</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i/>
                <w:color w:val="000000"/>
                <w:sz w:val="28"/>
                <w:szCs w:val="28"/>
              </w:rPr>
            </w:pPr>
            <w:r w:rsidRPr="006B7C55">
              <w:rPr>
                <w:rFonts w:ascii="Times New Roman" w:eastAsia="Times New Roman" w:hAnsi="Times New Roman" w:cs="Times New Roman"/>
                <w:i/>
                <w:color w:val="000000"/>
                <w:sz w:val="28"/>
                <w:szCs w:val="28"/>
              </w:rPr>
              <w:t>Защита от попадания шайбы за пределы площадки в зоне ворот и на закруглении бортов:</w:t>
            </w:r>
            <w:r w:rsidRPr="006B7C55">
              <w:rPr>
                <w:rFonts w:ascii="Times New Roman" w:eastAsia="Calibri" w:hAnsi="Times New Roman" w:cs="Times New Roman"/>
                <w:i/>
                <w:sz w:val="28"/>
                <w:szCs w:val="28"/>
                <w:lang w:eastAsia="en-US"/>
              </w:rPr>
              <w:t xml:space="preserve"> </w:t>
            </w:r>
            <w:r w:rsidRPr="006B7C55">
              <w:rPr>
                <w:rFonts w:ascii="Times New Roman" w:eastAsia="Times New Roman" w:hAnsi="Times New Roman" w:cs="Times New Roman"/>
                <w:i/>
                <w:color w:val="000000"/>
                <w:sz w:val="28"/>
                <w:szCs w:val="28"/>
              </w:rPr>
              <w:t xml:space="preserve">панели из стального уголка с заполнением из оцинкованной сетки-рабицы </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Наличие</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1.5.1</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 xml:space="preserve">Размер уголка, мм </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35</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1.5.2</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Краска: полимерно-порошковая</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1.5.3</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Размер ячейки сетки-рабицы</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Длина, мм</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Ширина, мм</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45 и не более 48</w:t>
            </w:r>
          </w:p>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45</w:t>
            </w:r>
            <w:r w:rsidRPr="006B7C55">
              <w:rPr>
                <w:rFonts w:ascii="Times New Roman" w:eastAsia="Calibri" w:hAnsi="Times New Roman" w:cs="Times New Roman"/>
                <w:sz w:val="28"/>
                <w:szCs w:val="28"/>
                <w:lang w:eastAsia="en-US"/>
              </w:rPr>
              <w:t xml:space="preserve"> </w:t>
            </w:r>
            <w:r w:rsidRPr="006B7C55">
              <w:rPr>
                <w:rFonts w:ascii="Times New Roman" w:eastAsia="Times New Roman" w:hAnsi="Times New Roman" w:cs="Times New Roman"/>
                <w:color w:val="000000"/>
                <w:sz w:val="28"/>
                <w:szCs w:val="28"/>
              </w:rPr>
              <w:t>и не более 48</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1.5.4</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Толщина сетки-рабицы,</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- 1,8</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1.5.5</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Высота ограждения, м.</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1,5</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1.5.6</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Длина, п.м.</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Не менее 60</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b/>
                <w:color w:val="000000"/>
                <w:sz w:val="28"/>
                <w:szCs w:val="28"/>
              </w:rPr>
            </w:pPr>
            <w:r w:rsidRPr="006B7C55">
              <w:rPr>
                <w:rFonts w:ascii="Times New Roman" w:eastAsia="Times New Roman" w:hAnsi="Times New Roman" w:cs="Times New Roman"/>
                <w:b/>
                <w:color w:val="000000"/>
                <w:sz w:val="28"/>
                <w:szCs w:val="28"/>
              </w:rPr>
              <w:t>Ворота хоккейные</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2.1</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Назначение: для спортивных площадок</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2.2</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highlight w:val="yellow"/>
              </w:rPr>
            </w:pPr>
            <w:r w:rsidRPr="006B7C55">
              <w:rPr>
                <w:rFonts w:ascii="Times New Roman" w:eastAsia="Times New Roman" w:hAnsi="Times New Roman" w:cs="Times New Roman"/>
                <w:color w:val="000000"/>
                <w:sz w:val="28"/>
                <w:szCs w:val="28"/>
              </w:rPr>
              <w:t>Материал каркаса: труба круглого сечения</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highlight w:val="yellow"/>
              </w:rPr>
            </w:pPr>
            <w:r w:rsidRPr="006B7C55">
              <w:rPr>
                <w:rFonts w:ascii="Times New Roman" w:eastAsia="Times New Roman" w:hAnsi="Times New Roman" w:cs="Times New Roman"/>
                <w:color w:val="000000"/>
                <w:sz w:val="28"/>
                <w:szCs w:val="28"/>
              </w:rPr>
              <w:t>Соответствие</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2.2.1</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highlight w:val="yellow"/>
              </w:rPr>
            </w:pPr>
            <w:r w:rsidRPr="006B7C55">
              <w:rPr>
                <w:rFonts w:ascii="Times New Roman" w:eastAsia="Times New Roman" w:hAnsi="Times New Roman" w:cs="Times New Roman"/>
                <w:color w:val="000000"/>
                <w:sz w:val="28"/>
                <w:szCs w:val="28"/>
              </w:rPr>
              <w:t>Размер сечения, мм</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highlight w:val="yellow"/>
              </w:rPr>
            </w:pPr>
            <w:r w:rsidRPr="006B7C55">
              <w:rPr>
                <w:rFonts w:ascii="Times New Roman" w:eastAsia="Times New Roman" w:hAnsi="Times New Roman" w:cs="Times New Roman"/>
                <w:color w:val="000000"/>
                <w:sz w:val="28"/>
                <w:szCs w:val="28"/>
              </w:rPr>
              <w:t>Не менее 50 и не более 52</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2.2.2</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highlight w:val="yellow"/>
              </w:rPr>
            </w:pPr>
            <w:r w:rsidRPr="006B7C55">
              <w:rPr>
                <w:rFonts w:ascii="Times New Roman" w:eastAsia="Times New Roman" w:hAnsi="Times New Roman" w:cs="Times New Roman"/>
                <w:color w:val="000000"/>
                <w:sz w:val="28"/>
                <w:szCs w:val="28"/>
              </w:rPr>
              <w:t>Размер сечения, мм</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highlight w:val="yellow"/>
              </w:rPr>
            </w:pPr>
            <w:r w:rsidRPr="006B7C55">
              <w:rPr>
                <w:rFonts w:ascii="Times New Roman" w:eastAsia="Times New Roman" w:hAnsi="Times New Roman" w:cs="Times New Roman"/>
                <w:color w:val="000000"/>
                <w:sz w:val="28"/>
                <w:szCs w:val="28"/>
              </w:rPr>
              <w:t>Не менее 42 и не более 44</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2.3</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Должны быть окрашены полимерно-порошковой краской красного цвета</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2.4</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Наличие крепления для навешивания сетки</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2.5</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Наличие капроновой сети</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lastRenderedPageBreak/>
              <w:t>2.5.1</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Толщина нити, мм</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2,2</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r w:rsidR="006B7C55" w:rsidRPr="006B7C55" w:rsidTr="00AB3907">
        <w:tblPrEx>
          <w:tblBorders>
            <w:top w:val="single" w:sz="4" w:space="0" w:color="auto"/>
            <w:left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Look w:val="01E0"/>
        </w:tblPrEx>
        <w:trPr>
          <w:cantSplit/>
        </w:trPr>
        <w:tc>
          <w:tcPr>
            <w:tcW w:w="97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160" w:line="259"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2.5.2</w:t>
            </w:r>
          </w:p>
        </w:tc>
        <w:tc>
          <w:tcPr>
            <w:tcW w:w="3842" w:type="dxa"/>
            <w:gridSpan w:val="2"/>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Количество: комплект из 2 шт.</w:t>
            </w:r>
          </w:p>
        </w:tc>
        <w:tc>
          <w:tcPr>
            <w:tcW w:w="207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pacing w:after="0" w:line="240" w:lineRule="auto"/>
              <w:jc w:val="both"/>
              <w:rPr>
                <w:rFonts w:ascii="Times New Roman" w:eastAsia="Times New Roman" w:hAnsi="Times New Roman" w:cs="Times New Roman"/>
                <w:color w:val="000000"/>
                <w:sz w:val="28"/>
                <w:szCs w:val="28"/>
              </w:rPr>
            </w:pPr>
            <w:r w:rsidRPr="006B7C55">
              <w:rPr>
                <w:rFonts w:ascii="Times New Roman" w:eastAsia="Times New Roman" w:hAnsi="Times New Roman" w:cs="Times New Roman"/>
                <w:color w:val="000000"/>
                <w:sz w:val="28"/>
                <w:szCs w:val="28"/>
              </w:rPr>
              <w:t>Соответствие</w:t>
            </w:r>
          </w:p>
        </w:tc>
        <w:tc>
          <w:tcPr>
            <w:tcW w:w="1984"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c>
          <w:tcPr>
            <w:tcW w:w="1559"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suppressAutoHyphens/>
              <w:spacing w:after="0" w:line="240" w:lineRule="auto"/>
              <w:jc w:val="center"/>
              <w:rPr>
                <w:rFonts w:ascii="Times New Roman" w:eastAsia="Calibri" w:hAnsi="Times New Roman" w:cs="Times New Roman"/>
                <w:sz w:val="28"/>
                <w:szCs w:val="28"/>
                <w:lang w:eastAsia="ar-SA"/>
              </w:rPr>
            </w:pPr>
          </w:p>
        </w:tc>
      </w:tr>
    </w:tbl>
    <w:p w:rsidR="006B7C55" w:rsidRPr="006B7C55" w:rsidRDefault="006B7C55" w:rsidP="006B7C55">
      <w:pPr>
        <w:shd w:val="clear" w:color="auto" w:fill="FFFFFF"/>
        <w:spacing w:after="0" w:line="240" w:lineRule="atLeast"/>
        <w:jc w:val="both"/>
        <w:rPr>
          <w:rFonts w:ascii="Times New Roman" w:eastAsia="Times New Roman" w:hAnsi="Times New Roman" w:cs="Times New Roman"/>
          <w:color w:val="222222"/>
          <w:sz w:val="28"/>
          <w:szCs w:val="28"/>
        </w:rPr>
      </w:pPr>
      <w:r w:rsidRPr="006B7C55">
        <w:rPr>
          <w:rFonts w:ascii="Times New Roman" w:eastAsia="Times New Roman" w:hAnsi="Times New Roman" w:cs="Times New Roman"/>
          <w:color w:val="222222"/>
          <w:sz w:val="28"/>
          <w:szCs w:val="28"/>
          <w:vertAlign w:val="superscript"/>
        </w:rPr>
        <w:t>*</w:t>
      </w:r>
      <w:r w:rsidRPr="006B7C55">
        <w:rPr>
          <w:rFonts w:ascii="Times New Roman" w:eastAsia="Times New Roman" w:hAnsi="Times New Roman" w:cs="Times New Roman"/>
          <w:color w:val="222222"/>
          <w:sz w:val="28"/>
          <w:szCs w:val="28"/>
        </w:rPr>
        <w:t>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6B7C55" w:rsidRPr="006B7C55" w:rsidRDefault="006B7C55" w:rsidP="006B7C55">
      <w:pPr>
        <w:shd w:val="clear" w:color="auto" w:fill="FFFFFF"/>
        <w:spacing w:after="0" w:line="253" w:lineRule="atLeast"/>
        <w:ind w:firstLine="567"/>
        <w:jc w:val="both"/>
        <w:rPr>
          <w:rFonts w:ascii="Times New Roman" w:eastAsia="Times New Roman" w:hAnsi="Times New Roman" w:cs="Times New Roman"/>
          <w:color w:val="222222"/>
          <w:sz w:val="28"/>
          <w:szCs w:val="28"/>
        </w:rPr>
      </w:pPr>
      <w:r w:rsidRPr="006B7C55">
        <w:rPr>
          <w:rFonts w:ascii="Times New Roman" w:eastAsia="Times New Roman" w:hAnsi="Times New Roman" w:cs="Times New Roman"/>
          <w:color w:val="222222"/>
          <w:sz w:val="28"/>
          <w:szCs w:val="28"/>
        </w:rPr>
        <w:t>При указании конкретных показателей используемого товара, в заявке участника Аукциона не может содержаться в отношении предлагаемого показателя значения «менее»; «более»; «эквивалент»; «аналог»; «типа»; «&gt;»;«±» «&lt;»; «или»; «либо»; «не более»; «не менее»; «ниже»; «выше»; «свыше»; «ранее»; «не ранее»; «не ниже»; «не выше»; «шире»; «уже»; «должен»; «должен быть», а также иные обозначения, не позволяющие определить конкретный показатель характеристики товара, за исключением случаев, если это напрямую указано в требованиях к характеристикам товара (материала).</w:t>
      </w:r>
    </w:p>
    <w:p w:rsidR="006B7C55" w:rsidRPr="006B7C55" w:rsidRDefault="006B7C55" w:rsidP="006B7C55">
      <w:pPr>
        <w:shd w:val="clear" w:color="auto" w:fill="FFFFFF"/>
        <w:spacing w:after="0" w:line="253" w:lineRule="atLeast"/>
        <w:ind w:firstLine="567"/>
        <w:jc w:val="both"/>
        <w:rPr>
          <w:rFonts w:ascii="Times New Roman" w:eastAsia="Times New Roman" w:hAnsi="Times New Roman" w:cs="Times New Roman"/>
          <w:color w:val="222222"/>
          <w:sz w:val="28"/>
          <w:szCs w:val="28"/>
        </w:rPr>
      </w:pPr>
      <w:r w:rsidRPr="006B7C55">
        <w:rPr>
          <w:rFonts w:ascii="Times New Roman" w:eastAsia="Times New Roman" w:hAnsi="Times New Roman" w:cs="Times New Roman"/>
          <w:color w:val="222222"/>
          <w:sz w:val="28"/>
          <w:szCs w:val="28"/>
        </w:rPr>
        <w:t>Заявка участника Аукциона должна содержать конкретное предложение не должна допускать двусмысленных толкований. При наличии требований к характеристике товара в виде слов «не более», необходимо указать значение, равное указанному значению или меньшее. При наличии требований к характеристике товара в виде слов «не менее», необходимо указать значение, равное указанному значению или большее. При наличии требований к характеристике товара в виде слов «не менее и не более», необходимо указать конкретный показатель, который будет равен или находится в диапазоне значений. При наличии требований к характеристике товара в виде слов «наличие», «соответствие» буквально воспроизводится раздел 3.</w:t>
      </w:r>
    </w:p>
    <w:p w:rsidR="006B7C55" w:rsidRPr="006B7C55" w:rsidRDefault="006B7C55" w:rsidP="006B7C55">
      <w:pPr>
        <w:suppressAutoHyphens/>
        <w:autoSpaceDE w:val="0"/>
        <w:spacing w:after="120" w:line="240" w:lineRule="auto"/>
        <w:rPr>
          <w:rFonts w:ascii="Times New Roman" w:eastAsia="Arial" w:hAnsi="Times New Roman" w:cs="Times New Roman"/>
          <w:color w:val="000000"/>
          <w:kern w:val="1"/>
          <w:sz w:val="28"/>
          <w:szCs w:val="28"/>
          <w:lang w:eastAsia="ar-SA"/>
        </w:rPr>
      </w:pPr>
    </w:p>
    <w:p w:rsidR="006B7C55" w:rsidRPr="006B7C55" w:rsidRDefault="006B7C55" w:rsidP="006B7C5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ar-SA"/>
        </w:rPr>
      </w:pPr>
      <w:r w:rsidRPr="006B7C55">
        <w:rPr>
          <w:rFonts w:ascii="Times New Roman" w:eastAsia="Times New Roman" w:hAnsi="Times New Roman" w:cs="Times New Roman"/>
          <w:b/>
          <w:sz w:val="28"/>
          <w:szCs w:val="28"/>
          <w:lang w:eastAsia="ar-SA"/>
        </w:rPr>
        <w:t xml:space="preserve">Форма 2. Примерная (рекомендуемая) форма для заполнения участником закупки </w:t>
      </w:r>
      <w:r w:rsidRPr="006B7C55">
        <w:rPr>
          <w:rFonts w:ascii="Times New Roman" w:eastAsia="Times New Roman" w:hAnsi="Times New Roman" w:cs="Times New Roman"/>
          <w:b/>
          <w:sz w:val="28"/>
          <w:szCs w:val="28"/>
          <w:u w:val="single"/>
          <w:lang w:eastAsia="ar-SA"/>
        </w:rPr>
        <w:t>второй части заявки</w:t>
      </w:r>
      <w:r w:rsidRPr="006B7C55">
        <w:rPr>
          <w:rFonts w:ascii="Times New Roman" w:eastAsia="Times New Roman" w:hAnsi="Times New Roman" w:cs="Times New Roman"/>
          <w:b/>
          <w:sz w:val="28"/>
          <w:szCs w:val="28"/>
          <w:lang w:eastAsia="ar-SA"/>
        </w:rPr>
        <w:t xml:space="preserve"> на участие в аукционе в электронной форме </w:t>
      </w:r>
    </w:p>
    <w:p w:rsidR="006B7C55" w:rsidRPr="006B7C55" w:rsidRDefault="006B7C55" w:rsidP="006B7C55">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ar-SA"/>
        </w:rPr>
      </w:pPr>
      <w:r w:rsidRPr="006B7C55">
        <w:rPr>
          <w:rFonts w:ascii="Times New Roman" w:eastAsia="Times New Roman" w:hAnsi="Times New Roman" w:cs="Times New Roman"/>
          <w:b/>
          <w:sz w:val="28"/>
          <w:szCs w:val="28"/>
          <w:lang w:eastAsia="ar-SA"/>
        </w:rPr>
        <w:t>«Сведения об участнике закупки»</w:t>
      </w:r>
    </w:p>
    <w:p w:rsidR="006B7C55" w:rsidRPr="006B7C55" w:rsidRDefault="006B7C55" w:rsidP="006B7C5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ar-SA"/>
        </w:rPr>
      </w:pPr>
    </w:p>
    <w:p w:rsidR="006B7C55" w:rsidRPr="006B7C55" w:rsidRDefault="006B7C55" w:rsidP="006B7C55">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6B7C55">
        <w:rPr>
          <w:rFonts w:ascii="Times New Roman" w:eastAsia="Times New Roman" w:hAnsi="Times New Roman" w:cs="Times New Roman"/>
          <w:b/>
          <w:sz w:val="28"/>
          <w:szCs w:val="28"/>
        </w:rPr>
        <w:t>Сведения для юридического лица</w:t>
      </w:r>
    </w:p>
    <w:p w:rsidR="006B7C55" w:rsidRPr="006B7C55" w:rsidRDefault="006B7C55" w:rsidP="006B7C55">
      <w:pPr>
        <w:autoSpaceDE w:val="0"/>
        <w:autoSpaceDN w:val="0"/>
        <w:adjustRightInd w:val="0"/>
        <w:spacing w:after="0" w:line="240" w:lineRule="auto"/>
        <w:ind w:firstLine="720"/>
        <w:jc w:val="center"/>
        <w:rPr>
          <w:rFonts w:ascii="Times New Roman" w:eastAsia="Times New Roman" w:hAnsi="Times New Roman" w:cs="Times New Roman"/>
          <w:b/>
          <w:sz w:val="28"/>
          <w:szCs w:val="28"/>
        </w:rPr>
      </w:pPr>
    </w:p>
    <w:tbl>
      <w:tblPr>
        <w:tblW w:w="0" w:type="auto"/>
        <w:tblInd w:w="-5" w:type="dxa"/>
        <w:tblLayout w:type="fixed"/>
        <w:tblLook w:val="0000"/>
      </w:tblPr>
      <w:tblGrid>
        <w:gridCol w:w="5075"/>
        <w:gridCol w:w="4796"/>
      </w:tblGrid>
      <w:tr w:rsidR="006B7C55" w:rsidRPr="006B7C55" w:rsidTr="00AB3907">
        <w:tc>
          <w:tcPr>
            <w:tcW w:w="5075" w:type="dxa"/>
            <w:tcBorders>
              <w:top w:val="single" w:sz="4" w:space="0" w:color="000000"/>
              <w:left w:val="single" w:sz="4" w:space="0" w:color="000000"/>
              <w:bottom w:val="single" w:sz="4" w:space="0" w:color="000000"/>
            </w:tcBorders>
            <w:shd w:val="clear" w:color="auto" w:fill="auto"/>
          </w:tcPr>
          <w:p w:rsidR="006B7C55" w:rsidRPr="006B7C55" w:rsidRDefault="006B7C55" w:rsidP="006B7C55">
            <w:pPr>
              <w:suppressAutoHyphens/>
              <w:autoSpaceDE w:val="0"/>
              <w:spacing w:after="0" w:line="240" w:lineRule="exact"/>
              <w:ind w:firstLine="5"/>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1. Фирменное наименование (наименование)</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B7C55" w:rsidRPr="006B7C55" w:rsidRDefault="006B7C55" w:rsidP="006B7C55">
            <w:pPr>
              <w:suppressAutoHyphens/>
              <w:autoSpaceDE w:val="0"/>
              <w:snapToGrid w:val="0"/>
              <w:spacing w:after="0" w:line="240" w:lineRule="exact"/>
              <w:ind w:firstLine="426"/>
              <w:rPr>
                <w:rFonts w:ascii="Times New Roman" w:eastAsia="Arial" w:hAnsi="Times New Roman" w:cs="Times New Roman"/>
                <w:color w:val="000000"/>
                <w:kern w:val="1"/>
                <w:sz w:val="28"/>
                <w:szCs w:val="28"/>
                <w:lang w:eastAsia="ar-SA"/>
              </w:rPr>
            </w:pPr>
          </w:p>
        </w:tc>
      </w:tr>
      <w:tr w:rsidR="006B7C55" w:rsidRPr="006B7C55" w:rsidTr="00AB3907">
        <w:tc>
          <w:tcPr>
            <w:tcW w:w="5075" w:type="dxa"/>
            <w:tcBorders>
              <w:top w:val="single" w:sz="4" w:space="0" w:color="000000"/>
              <w:left w:val="single" w:sz="4" w:space="0" w:color="000000"/>
              <w:bottom w:val="single" w:sz="4" w:space="0" w:color="000000"/>
            </w:tcBorders>
            <w:shd w:val="clear" w:color="auto" w:fill="auto"/>
          </w:tcPr>
          <w:p w:rsidR="006B7C55" w:rsidRPr="006B7C55" w:rsidRDefault="006B7C55" w:rsidP="006B7C55">
            <w:pPr>
              <w:suppressAutoHyphens/>
              <w:autoSpaceDE w:val="0"/>
              <w:spacing w:after="0" w:line="240" w:lineRule="exact"/>
              <w:ind w:firstLine="5"/>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2. Организационно-правовая форма и полное наименование</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B7C55" w:rsidRPr="006B7C55" w:rsidRDefault="006B7C55" w:rsidP="006B7C55">
            <w:pPr>
              <w:suppressAutoHyphens/>
              <w:autoSpaceDE w:val="0"/>
              <w:snapToGrid w:val="0"/>
              <w:spacing w:after="0" w:line="240" w:lineRule="exact"/>
              <w:ind w:firstLine="426"/>
              <w:rPr>
                <w:rFonts w:ascii="Times New Roman" w:eastAsia="Arial" w:hAnsi="Times New Roman" w:cs="Times New Roman"/>
                <w:color w:val="000000"/>
                <w:kern w:val="1"/>
                <w:sz w:val="28"/>
                <w:szCs w:val="28"/>
                <w:lang w:eastAsia="ar-SA"/>
              </w:rPr>
            </w:pPr>
          </w:p>
        </w:tc>
      </w:tr>
      <w:tr w:rsidR="006B7C55" w:rsidRPr="006B7C55" w:rsidTr="00AB3907">
        <w:tc>
          <w:tcPr>
            <w:tcW w:w="5075" w:type="dxa"/>
            <w:tcBorders>
              <w:top w:val="single" w:sz="4" w:space="0" w:color="000000"/>
              <w:left w:val="single" w:sz="4" w:space="0" w:color="000000"/>
              <w:bottom w:val="single" w:sz="4" w:space="0" w:color="000000"/>
            </w:tcBorders>
            <w:shd w:val="clear" w:color="auto" w:fill="auto"/>
          </w:tcPr>
          <w:p w:rsidR="006B7C55" w:rsidRPr="006B7C55" w:rsidRDefault="006B7C55" w:rsidP="006B7C55">
            <w:pPr>
              <w:suppressAutoHyphens/>
              <w:autoSpaceDE w:val="0"/>
              <w:spacing w:after="0" w:line="240" w:lineRule="exact"/>
              <w:ind w:firstLine="5"/>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3. Юридический адрес</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B7C55" w:rsidRPr="006B7C55" w:rsidRDefault="006B7C55" w:rsidP="006B7C55">
            <w:pPr>
              <w:suppressAutoHyphens/>
              <w:autoSpaceDE w:val="0"/>
              <w:snapToGrid w:val="0"/>
              <w:spacing w:after="0" w:line="240" w:lineRule="exact"/>
              <w:ind w:firstLine="426"/>
              <w:rPr>
                <w:rFonts w:ascii="Times New Roman" w:eastAsia="Arial" w:hAnsi="Times New Roman" w:cs="Times New Roman"/>
                <w:color w:val="000000"/>
                <w:kern w:val="1"/>
                <w:sz w:val="28"/>
                <w:szCs w:val="28"/>
                <w:lang w:eastAsia="ar-SA"/>
              </w:rPr>
            </w:pPr>
          </w:p>
        </w:tc>
      </w:tr>
      <w:tr w:rsidR="006B7C55" w:rsidRPr="006B7C55" w:rsidTr="00AB3907">
        <w:tc>
          <w:tcPr>
            <w:tcW w:w="5075" w:type="dxa"/>
            <w:tcBorders>
              <w:top w:val="single" w:sz="4" w:space="0" w:color="000000"/>
              <w:left w:val="single" w:sz="4" w:space="0" w:color="000000"/>
              <w:bottom w:val="single" w:sz="4" w:space="0" w:color="000000"/>
            </w:tcBorders>
            <w:shd w:val="clear" w:color="auto" w:fill="auto"/>
          </w:tcPr>
          <w:p w:rsidR="006B7C55" w:rsidRPr="006B7C55" w:rsidRDefault="006B7C55" w:rsidP="006B7C55">
            <w:pPr>
              <w:suppressAutoHyphens/>
              <w:autoSpaceDE w:val="0"/>
              <w:spacing w:after="0" w:line="240" w:lineRule="exact"/>
              <w:ind w:firstLine="5"/>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4. Место нахождения</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B7C55" w:rsidRPr="006B7C55" w:rsidRDefault="006B7C55" w:rsidP="006B7C55">
            <w:pPr>
              <w:suppressAutoHyphens/>
              <w:autoSpaceDE w:val="0"/>
              <w:snapToGrid w:val="0"/>
              <w:spacing w:after="0" w:line="240" w:lineRule="exact"/>
              <w:ind w:firstLine="426"/>
              <w:rPr>
                <w:rFonts w:ascii="Times New Roman" w:eastAsia="Arial" w:hAnsi="Times New Roman" w:cs="Times New Roman"/>
                <w:color w:val="000000"/>
                <w:kern w:val="1"/>
                <w:sz w:val="28"/>
                <w:szCs w:val="28"/>
                <w:lang w:eastAsia="ar-SA"/>
              </w:rPr>
            </w:pPr>
          </w:p>
        </w:tc>
      </w:tr>
      <w:tr w:rsidR="006B7C55" w:rsidRPr="006B7C55" w:rsidTr="00AB3907">
        <w:tc>
          <w:tcPr>
            <w:tcW w:w="5075" w:type="dxa"/>
            <w:tcBorders>
              <w:top w:val="single" w:sz="4" w:space="0" w:color="000000"/>
              <w:left w:val="single" w:sz="4" w:space="0" w:color="000000"/>
              <w:bottom w:val="single" w:sz="4" w:space="0" w:color="000000"/>
            </w:tcBorders>
            <w:shd w:val="clear" w:color="auto" w:fill="auto"/>
          </w:tcPr>
          <w:p w:rsidR="006B7C55" w:rsidRPr="006B7C55" w:rsidRDefault="006B7C55" w:rsidP="006B7C55">
            <w:pPr>
              <w:suppressAutoHyphens/>
              <w:autoSpaceDE w:val="0"/>
              <w:spacing w:after="0" w:line="240" w:lineRule="exact"/>
              <w:ind w:firstLine="5"/>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5. Почтовый адрес</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B7C55" w:rsidRPr="006B7C55" w:rsidRDefault="006B7C55" w:rsidP="006B7C55">
            <w:pPr>
              <w:suppressAutoHyphens/>
              <w:autoSpaceDE w:val="0"/>
              <w:snapToGrid w:val="0"/>
              <w:spacing w:after="0" w:line="240" w:lineRule="exact"/>
              <w:ind w:firstLine="426"/>
              <w:rPr>
                <w:rFonts w:ascii="Times New Roman" w:eastAsia="Arial" w:hAnsi="Times New Roman" w:cs="Times New Roman"/>
                <w:color w:val="000000"/>
                <w:kern w:val="1"/>
                <w:sz w:val="28"/>
                <w:szCs w:val="28"/>
                <w:lang w:eastAsia="ar-SA"/>
              </w:rPr>
            </w:pPr>
          </w:p>
        </w:tc>
      </w:tr>
      <w:tr w:rsidR="006B7C55" w:rsidRPr="006B7C55" w:rsidTr="00AB3907">
        <w:tc>
          <w:tcPr>
            <w:tcW w:w="5075" w:type="dxa"/>
            <w:tcBorders>
              <w:top w:val="single" w:sz="4" w:space="0" w:color="000000"/>
              <w:left w:val="single" w:sz="4" w:space="0" w:color="000000"/>
              <w:bottom w:val="single" w:sz="4" w:space="0" w:color="000000"/>
            </w:tcBorders>
            <w:shd w:val="clear" w:color="auto" w:fill="auto"/>
          </w:tcPr>
          <w:p w:rsidR="006B7C55" w:rsidRPr="006B7C55" w:rsidRDefault="006B7C55" w:rsidP="006B7C55">
            <w:pPr>
              <w:suppressAutoHyphens/>
              <w:autoSpaceDE w:val="0"/>
              <w:spacing w:after="0" w:line="240" w:lineRule="exact"/>
              <w:ind w:firstLine="5"/>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6. ИНН/КПП</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B7C55" w:rsidRPr="006B7C55" w:rsidRDefault="006B7C55" w:rsidP="006B7C55">
            <w:pPr>
              <w:suppressAutoHyphens/>
              <w:autoSpaceDE w:val="0"/>
              <w:snapToGrid w:val="0"/>
              <w:spacing w:after="0" w:line="240" w:lineRule="exact"/>
              <w:ind w:firstLine="426"/>
              <w:rPr>
                <w:rFonts w:ascii="Times New Roman" w:eastAsia="Arial" w:hAnsi="Times New Roman" w:cs="Times New Roman"/>
                <w:color w:val="000000"/>
                <w:kern w:val="1"/>
                <w:sz w:val="28"/>
                <w:szCs w:val="28"/>
                <w:lang w:eastAsia="ar-SA"/>
              </w:rPr>
            </w:pPr>
          </w:p>
        </w:tc>
      </w:tr>
      <w:tr w:rsidR="006B7C55" w:rsidRPr="006B7C55" w:rsidTr="00AB3907">
        <w:tc>
          <w:tcPr>
            <w:tcW w:w="5075" w:type="dxa"/>
            <w:tcBorders>
              <w:top w:val="single" w:sz="4" w:space="0" w:color="000000"/>
              <w:left w:val="single" w:sz="4" w:space="0" w:color="000000"/>
              <w:bottom w:val="single" w:sz="4" w:space="0" w:color="000000"/>
            </w:tcBorders>
            <w:shd w:val="clear" w:color="auto" w:fill="auto"/>
          </w:tcPr>
          <w:p w:rsidR="006B7C55" w:rsidRPr="006B7C55" w:rsidRDefault="006B7C55" w:rsidP="006B7C55">
            <w:pPr>
              <w:suppressAutoHyphens/>
              <w:autoSpaceDE w:val="0"/>
              <w:spacing w:after="0" w:line="240" w:lineRule="exact"/>
              <w:ind w:firstLine="5"/>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7. Банковские реквизиты</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B7C55" w:rsidRPr="006B7C55" w:rsidRDefault="006B7C55" w:rsidP="006B7C55">
            <w:pPr>
              <w:suppressAutoHyphens/>
              <w:autoSpaceDE w:val="0"/>
              <w:snapToGrid w:val="0"/>
              <w:spacing w:after="0" w:line="240" w:lineRule="exact"/>
              <w:ind w:firstLine="426"/>
              <w:rPr>
                <w:rFonts w:ascii="Times New Roman" w:eastAsia="Arial" w:hAnsi="Times New Roman" w:cs="Times New Roman"/>
                <w:color w:val="000000"/>
                <w:kern w:val="1"/>
                <w:sz w:val="28"/>
                <w:szCs w:val="28"/>
                <w:lang w:eastAsia="ar-SA"/>
              </w:rPr>
            </w:pPr>
          </w:p>
        </w:tc>
      </w:tr>
      <w:tr w:rsidR="006B7C55" w:rsidRPr="006B7C55" w:rsidTr="00AB3907">
        <w:tc>
          <w:tcPr>
            <w:tcW w:w="5075" w:type="dxa"/>
            <w:tcBorders>
              <w:top w:val="single" w:sz="4" w:space="0" w:color="000000"/>
              <w:left w:val="single" w:sz="4" w:space="0" w:color="000000"/>
              <w:bottom w:val="single" w:sz="4" w:space="0" w:color="000000"/>
            </w:tcBorders>
            <w:shd w:val="clear" w:color="auto" w:fill="auto"/>
          </w:tcPr>
          <w:p w:rsidR="006B7C55" w:rsidRPr="006B7C55" w:rsidRDefault="006B7C55" w:rsidP="006B7C55">
            <w:pPr>
              <w:suppressAutoHyphens/>
              <w:autoSpaceDE w:val="0"/>
              <w:spacing w:after="0" w:line="240" w:lineRule="exact"/>
              <w:ind w:firstLine="5"/>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8. Режим налогообложения в соответствии с Налоговым Кодексом</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B7C55" w:rsidRPr="006B7C55" w:rsidRDefault="006B7C55" w:rsidP="006B7C55">
            <w:pPr>
              <w:suppressAutoHyphens/>
              <w:autoSpaceDE w:val="0"/>
              <w:snapToGrid w:val="0"/>
              <w:spacing w:after="0" w:line="240" w:lineRule="exact"/>
              <w:ind w:firstLine="426"/>
              <w:rPr>
                <w:rFonts w:ascii="Times New Roman" w:eastAsia="Arial" w:hAnsi="Times New Roman" w:cs="Times New Roman"/>
                <w:color w:val="000000"/>
                <w:kern w:val="1"/>
                <w:sz w:val="28"/>
                <w:szCs w:val="28"/>
                <w:lang w:eastAsia="ar-SA"/>
              </w:rPr>
            </w:pPr>
          </w:p>
        </w:tc>
      </w:tr>
      <w:tr w:rsidR="006B7C55" w:rsidRPr="006B7C55" w:rsidTr="00AB3907">
        <w:tc>
          <w:tcPr>
            <w:tcW w:w="5075" w:type="dxa"/>
            <w:tcBorders>
              <w:top w:val="single" w:sz="4" w:space="0" w:color="000000"/>
              <w:left w:val="single" w:sz="4" w:space="0" w:color="000000"/>
              <w:bottom w:val="single" w:sz="4" w:space="0" w:color="000000"/>
            </w:tcBorders>
            <w:shd w:val="clear" w:color="auto" w:fill="auto"/>
          </w:tcPr>
          <w:p w:rsidR="006B7C55" w:rsidRPr="006B7C55" w:rsidRDefault="006B7C55" w:rsidP="006B7C55">
            <w:pPr>
              <w:suppressAutoHyphens/>
              <w:autoSpaceDE w:val="0"/>
              <w:spacing w:after="0" w:line="240" w:lineRule="exact"/>
              <w:ind w:firstLine="5"/>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9. Ставка НДС</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B7C55" w:rsidRPr="006B7C55" w:rsidRDefault="006B7C55" w:rsidP="006B7C55">
            <w:pPr>
              <w:suppressAutoHyphens/>
              <w:autoSpaceDE w:val="0"/>
              <w:snapToGrid w:val="0"/>
              <w:spacing w:after="0" w:line="240" w:lineRule="exact"/>
              <w:ind w:firstLine="426"/>
              <w:rPr>
                <w:rFonts w:ascii="Times New Roman" w:eastAsia="Arial" w:hAnsi="Times New Roman" w:cs="Times New Roman"/>
                <w:color w:val="000000"/>
                <w:kern w:val="1"/>
                <w:sz w:val="28"/>
                <w:szCs w:val="28"/>
                <w:lang w:eastAsia="ar-SA"/>
              </w:rPr>
            </w:pPr>
          </w:p>
        </w:tc>
      </w:tr>
      <w:tr w:rsidR="006B7C55" w:rsidRPr="006B7C55" w:rsidTr="00AB3907">
        <w:tc>
          <w:tcPr>
            <w:tcW w:w="5075" w:type="dxa"/>
            <w:tcBorders>
              <w:top w:val="single" w:sz="4" w:space="0" w:color="000000"/>
              <w:left w:val="single" w:sz="4" w:space="0" w:color="000000"/>
              <w:bottom w:val="single" w:sz="4" w:space="0" w:color="000000"/>
            </w:tcBorders>
            <w:shd w:val="clear" w:color="auto" w:fill="auto"/>
          </w:tcPr>
          <w:p w:rsidR="006B7C55" w:rsidRPr="006B7C55" w:rsidRDefault="006B7C55" w:rsidP="006B7C55">
            <w:pPr>
              <w:suppressAutoHyphens/>
              <w:autoSpaceDE w:val="0"/>
              <w:spacing w:after="0" w:line="240" w:lineRule="exact"/>
              <w:ind w:firstLine="5"/>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lastRenderedPageBreak/>
              <w:t>10. Контактные телефоны телефона (Ф.И.О. руководителя - полностью, телефон с кодом города)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B7C55" w:rsidRPr="006B7C55" w:rsidRDefault="006B7C55" w:rsidP="006B7C55">
            <w:pPr>
              <w:suppressAutoHyphens/>
              <w:autoSpaceDE w:val="0"/>
              <w:snapToGrid w:val="0"/>
              <w:spacing w:after="0" w:line="240" w:lineRule="exact"/>
              <w:ind w:firstLine="426"/>
              <w:rPr>
                <w:rFonts w:ascii="Times New Roman" w:eastAsia="Arial" w:hAnsi="Times New Roman" w:cs="Times New Roman"/>
                <w:color w:val="000000"/>
                <w:kern w:val="1"/>
                <w:sz w:val="28"/>
                <w:szCs w:val="28"/>
                <w:lang w:eastAsia="ar-SA"/>
              </w:rPr>
            </w:pPr>
          </w:p>
        </w:tc>
      </w:tr>
      <w:tr w:rsidR="006B7C55" w:rsidRPr="006B7C55" w:rsidTr="00AB3907">
        <w:tc>
          <w:tcPr>
            <w:tcW w:w="5075" w:type="dxa"/>
            <w:tcBorders>
              <w:top w:val="single" w:sz="4" w:space="0" w:color="000000"/>
              <w:left w:val="single" w:sz="4" w:space="0" w:color="000000"/>
              <w:bottom w:val="single" w:sz="4" w:space="0" w:color="000000"/>
            </w:tcBorders>
            <w:shd w:val="clear" w:color="auto" w:fill="auto"/>
          </w:tcPr>
          <w:p w:rsidR="006B7C55" w:rsidRPr="006B7C55" w:rsidRDefault="006B7C55" w:rsidP="006B7C55">
            <w:pPr>
              <w:suppressAutoHyphens/>
              <w:autoSpaceDE w:val="0"/>
              <w:spacing w:after="0" w:line="240" w:lineRule="exact"/>
              <w:ind w:firstLine="5"/>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000000"/>
                <w:kern w:val="1"/>
                <w:sz w:val="28"/>
                <w:szCs w:val="28"/>
                <w:lang w:eastAsia="ar-SA"/>
              </w:rPr>
              <w:t>Адрес электронной почты</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B7C55" w:rsidRPr="006B7C55" w:rsidRDefault="006B7C55" w:rsidP="006B7C55">
            <w:pPr>
              <w:suppressAutoHyphens/>
              <w:autoSpaceDE w:val="0"/>
              <w:snapToGrid w:val="0"/>
              <w:spacing w:after="0" w:line="240" w:lineRule="exact"/>
              <w:ind w:firstLine="426"/>
              <w:rPr>
                <w:rFonts w:ascii="Times New Roman" w:eastAsia="Arial" w:hAnsi="Times New Roman" w:cs="Times New Roman"/>
                <w:color w:val="000000"/>
                <w:kern w:val="1"/>
                <w:sz w:val="28"/>
                <w:szCs w:val="28"/>
                <w:lang w:eastAsia="ar-SA"/>
              </w:rPr>
            </w:pPr>
          </w:p>
        </w:tc>
      </w:tr>
      <w:tr w:rsidR="006B7C55" w:rsidRPr="006B7C55" w:rsidTr="00AB3907">
        <w:tc>
          <w:tcPr>
            <w:tcW w:w="5075" w:type="dxa"/>
            <w:tcBorders>
              <w:top w:val="single" w:sz="4" w:space="0" w:color="000000"/>
              <w:left w:val="single" w:sz="4" w:space="0" w:color="000000"/>
              <w:bottom w:val="single" w:sz="4" w:space="0" w:color="000000"/>
            </w:tcBorders>
            <w:shd w:val="clear" w:color="auto" w:fill="auto"/>
          </w:tcPr>
          <w:p w:rsidR="006B7C55" w:rsidRPr="006B7C55" w:rsidRDefault="006B7C55" w:rsidP="006B7C55">
            <w:pPr>
              <w:suppressAutoHyphens/>
              <w:autoSpaceDE w:val="0"/>
              <w:spacing w:after="0" w:line="240" w:lineRule="exact"/>
              <w:ind w:firstLine="5"/>
              <w:rPr>
                <w:rFonts w:ascii="Times New Roman" w:eastAsia="Arial" w:hAnsi="Times New Roman" w:cs="Times New Roman"/>
                <w:color w:val="000000"/>
                <w:kern w:val="1"/>
                <w:sz w:val="28"/>
                <w:szCs w:val="28"/>
                <w:lang w:eastAsia="ar-SA"/>
              </w:rPr>
            </w:pPr>
            <w:r w:rsidRPr="006B7C55">
              <w:rPr>
                <w:rFonts w:ascii="Times New Roman" w:eastAsia="Arial" w:hAnsi="Times New Roman" w:cs="Times New Roman"/>
                <w:color w:val="404040"/>
                <w:kern w:val="1"/>
                <w:sz w:val="28"/>
                <w:szCs w:val="28"/>
                <w:lang w:eastAsia="ar-SA"/>
              </w:rPr>
              <w:t>ФИО контактного лица</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6B7C55" w:rsidRPr="006B7C55" w:rsidRDefault="006B7C55" w:rsidP="006B7C55">
            <w:pPr>
              <w:suppressAutoHyphens/>
              <w:autoSpaceDE w:val="0"/>
              <w:snapToGrid w:val="0"/>
              <w:spacing w:after="0" w:line="240" w:lineRule="exact"/>
              <w:ind w:firstLine="426"/>
              <w:rPr>
                <w:rFonts w:ascii="Times New Roman" w:eastAsia="Arial" w:hAnsi="Times New Roman" w:cs="Times New Roman"/>
                <w:color w:val="000000"/>
                <w:kern w:val="1"/>
                <w:sz w:val="28"/>
                <w:szCs w:val="28"/>
                <w:lang w:eastAsia="ar-SA"/>
              </w:rPr>
            </w:pPr>
          </w:p>
        </w:tc>
      </w:tr>
    </w:tbl>
    <w:p w:rsidR="006B7C55" w:rsidRPr="006B7C55" w:rsidRDefault="006B7C55"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p>
    <w:p w:rsidR="006B7C55" w:rsidRPr="006B7C55" w:rsidRDefault="006B7C55"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p>
    <w:p w:rsidR="006B7C55" w:rsidRPr="006B7C55" w:rsidRDefault="006B7C55" w:rsidP="006B7C55">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6B7C55">
        <w:rPr>
          <w:rFonts w:ascii="Times New Roman" w:eastAsia="Times New Roman" w:hAnsi="Times New Roman" w:cs="Times New Roman"/>
          <w:b/>
          <w:sz w:val="28"/>
          <w:szCs w:val="28"/>
        </w:rPr>
        <w:t>Сведения для физического лица</w:t>
      </w:r>
    </w:p>
    <w:p w:rsidR="006B7C55" w:rsidRPr="006B7C55" w:rsidRDefault="006B7C55" w:rsidP="006B7C55">
      <w:pPr>
        <w:autoSpaceDE w:val="0"/>
        <w:autoSpaceDN w:val="0"/>
        <w:adjustRightInd w:val="0"/>
        <w:spacing w:after="0" w:line="240" w:lineRule="auto"/>
        <w:ind w:firstLine="720"/>
        <w:jc w:val="center"/>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2520"/>
      </w:tblGrid>
      <w:tr w:rsidR="006B7C55" w:rsidRPr="006B7C55" w:rsidTr="00AB3907">
        <w:trPr>
          <w:trHeight w:val="361"/>
        </w:trPr>
        <w:tc>
          <w:tcPr>
            <w:tcW w:w="694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autoSpaceDE w:val="0"/>
              <w:autoSpaceDN w:val="0"/>
              <w:adjustRightInd w:val="0"/>
              <w:spacing w:after="0" w:line="240" w:lineRule="auto"/>
              <w:jc w:val="both"/>
              <w:rPr>
                <w:rFonts w:ascii="Times New Roman" w:eastAsia="Times New Roman" w:hAnsi="Times New Roman" w:cs="Times New Roman"/>
                <w:sz w:val="28"/>
                <w:szCs w:val="28"/>
              </w:rPr>
            </w:pPr>
            <w:r w:rsidRPr="006B7C55">
              <w:rPr>
                <w:rFonts w:ascii="Times New Roman" w:eastAsia="Times New Roman" w:hAnsi="Times New Roman" w:cs="Times New Roman"/>
                <w:sz w:val="28"/>
                <w:szCs w:val="28"/>
              </w:rPr>
              <w:t xml:space="preserve">1. Фамилия, имя, отчество </w:t>
            </w:r>
          </w:p>
        </w:tc>
        <w:tc>
          <w:tcPr>
            <w:tcW w:w="2520"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autoSpaceDE w:val="0"/>
              <w:autoSpaceDN w:val="0"/>
              <w:adjustRightInd w:val="0"/>
              <w:spacing w:after="0" w:line="240" w:lineRule="auto"/>
              <w:ind w:firstLine="720"/>
              <w:jc w:val="both"/>
              <w:rPr>
                <w:rFonts w:ascii="Times New Roman" w:eastAsia="Times New Roman" w:hAnsi="Times New Roman" w:cs="Times New Roman"/>
                <w:sz w:val="28"/>
                <w:szCs w:val="28"/>
              </w:rPr>
            </w:pPr>
          </w:p>
        </w:tc>
      </w:tr>
      <w:tr w:rsidR="006B7C55" w:rsidRPr="006B7C55" w:rsidTr="00AB3907">
        <w:tc>
          <w:tcPr>
            <w:tcW w:w="694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autoSpaceDE w:val="0"/>
              <w:autoSpaceDN w:val="0"/>
              <w:adjustRightInd w:val="0"/>
              <w:spacing w:after="0" w:line="240" w:lineRule="auto"/>
              <w:jc w:val="both"/>
              <w:rPr>
                <w:rFonts w:ascii="Times New Roman" w:eastAsia="Times New Roman" w:hAnsi="Times New Roman" w:cs="Times New Roman"/>
                <w:sz w:val="28"/>
                <w:szCs w:val="28"/>
              </w:rPr>
            </w:pPr>
            <w:r w:rsidRPr="006B7C55">
              <w:rPr>
                <w:rFonts w:ascii="Times New Roman" w:eastAsia="Times New Roman" w:hAnsi="Times New Roman" w:cs="Times New Roman"/>
                <w:sz w:val="28"/>
                <w:szCs w:val="28"/>
              </w:rPr>
              <w:t xml:space="preserve">2. Паспортные данные </w:t>
            </w:r>
          </w:p>
        </w:tc>
        <w:tc>
          <w:tcPr>
            <w:tcW w:w="2520"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autoSpaceDE w:val="0"/>
              <w:autoSpaceDN w:val="0"/>
              <w:adjustRightInd w:val="0"/>
              <w:spacing w:after="0" w:line="240" w:lineRule="auto"/>
              <w:ind w:firstLine="720"/>
              <w:jc w:val="both"/>
              <w:rPr>
                <w:rFonts w:ascii="Times New Roman" w:eastAsia="Times New Roman" w:hAnsi="Times New Roman" w:cs="Times New Roman"/>
                <w:sz w:val="28"/>
                <w:szCs w:val="28"/>
              </w:rPr>
            </w:pPr>
          </w:p>
        </w:tc>
      </w:tr>
      <w:tr w:rsidR="006B7C55" w:rsidRPr="006B7C55" w:rsidTr="00AB3907">
        <w:trPr>
          <w:trHeight w:val="271"/>
        </w:trPr>
        <w:tc>
          <w:tcPr>
            <w:tcW w:w="694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autoSpaceDE w:val="0"/>
              <w:autoSpaceDN w:val="0"/>
              <w:adjustRightInd w:val="0"/>
              <w:spacing w:after="0" w:line="240" w:lineRule="auto"/>
              <w:jc w:val="both"/>
              <w:rPr>
                <w:rFonts w:ascii="Times New Roman" w:eastAsia="Times New Roman" w:hAnsi="Times New Roman" w:cs="Times New Roman"/>
                <w:sz w:val="28"/>
                <w:szCs w:val="28"/>
              </w:rPr>
            </w:pPr>
            <w:r w:rsidRPr="006B7C55">
              <w:rPr>
                <w:rFonts w:ascii="Times New Roman" w:eastAsia="Times New Roman" w:hAnsi="Times New Roman" w:cs="Times New Roman"/>
                <w:sz w:val="28"/>
                <w:szCs w:val="28"/>
              </w:rPr>
              <w:t>3. Место жительства</w:t>
            </w:r>
          </w:p>
        </w:tc>
        <w:tc>
          <w:tcPr>
            <w:tcW w:w="2520"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autoSpaceDE w:val="0"/>
              <w:autoSpaceDN w:val="0"/>
              <w:adjustRightInd w:val="0"/>
              <w:spacing w:after="0" w:line="240" w:lineRule="auto"/>
              <w:jc w:val="both"/>
              <w:rPr>
                <w:rFonts w:ascii="Times New Roman" w:eastAsia="Times New Roman" w:hAnsi="Times New Roman" w:cs="Times New Roman"/>
                <w:sz w:val="28"/>
                <w:szCs w:val="28"/>
              </w:rPr>
            </w:pPr>
          </w:p>
        </w:tc>
      </w:tr>
      <w:tr w:rsidR="006B7C55" w:rsidRPr="006B7C55" w:rsidTr="00AB3907">
        <w:trPr>
          <w:trHeight w:val="371"/>
        </w:trPr>
        <w:tc>
          <w:tcPr>
            <w:tcW w:w="694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autoSpaceDE w:val="0"/>
              <w:autoSpaceDN w:val="0"/>
              <w:adjustRightInd w:val="0"/>
              <w:spacing w:after="0" w:line="240" w:lineRule="auto"/>
              <w:jc w:val="both"/>
              <w:rPr>
                <w:rFonts w:ascii="Times New Roman" w:eastAsia="Times New Roman" w:hAnsi="Times New Roman" w:cs="Times New Roman"/>
                <w:sz w:val="28"/>
                <w:szCs w:val="28"/>
              </w:rPr>
            </w:pPr>
            <w:r w:rsidRPr="006B7C55">
              <w:rPr>
                <w:rFonts w:ascii="Times New Roman" w:eastAsia="Times New Roman" w:hAnsi="Times New Roman" w:cs="Times New Roman"/>
                <w:sz w:val="28"/>
                <w:szCs w:val="28"/>
              </w:rPr>
              <w:t>4. Номер контактного телефона (телефон с кодом города)</w:t>
            </w:r>
          </w:p>
        </w:tc>
        <w:tc>
          <w:tcPr>
            <w:tcW w:w="2520"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autoSpaceDE w:val="0"/>
              <w:autoSpaceDN w:val="0"/>
              <w:adjustRightInd w:val="0"/>
              <w:spacing w:after="0" w:line="240" w:lineRule="auto"/>
              <w:jc w:val="both"/>
              <w:rPr>
                <w:rFonts w:ascii="Times New Roman" w:eastAsia="Times New Roman" w:hAnsi="Times New Roman" w:cs="Times New Roman"/>
                <w:sz w:val="28"/>
                <w:szCs w:val="28"/>
              </w:rPr>
            </w:pPr>
          </w:p>
        </w:tc>
      </w:tr>
      <w:tr w:rsidR="006B7C55" w:rsidRPr="006B7C55" w:rsidTr="00AB3907">
        <w:tc>
          <w:tcPr>
            <w:tcW w:w="694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autoSpaceDE w:val="0"/>
              <w:autoSpaceDN w:val="0"/>
              <w:adjustRightInd w:val="0"/>
              <w:spacing w:after="0" w:line="240" w:lineRule="auto"/>
              <w:jc w:val="both"/>
              <w:rPr>
                <w:rFonts w:ascii="Times New Roman" w:eastAsia="Times New Roman" w:hAnsi="Times New Roman" w:cs="Times New Roman"/>
                <w:sz w:val="28"/>
                <w:szCs w:val="28"/>
              </w:rPr>
            </w:pPr>
            <w:r w:rsidRPr="006B7C55">
              <w:rPr>
                <w:rFonts w:ascii="Times New Roman" w:eastAsia="Times New Roman" w:hAnsi="Times New Roman" w:cs="Times New Roman"/>
                <w:sz w:val="28"/>
                <w:szCs w:val="28"/>
              </w:rPr>
              <w:t>5. Идентификационный номер налогоплательщика</w:t>
            </w:r>
          </w:p>
        </w:tc>
        <w:tc>
          <w:tcPr>
            <w:tcW w:w="2520"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autoSpaceDE w:val="0"/>
              <w:autoSpaceDN w:val="0"/>
              <w:adjustRightInd w:val="0"/>
              <w:spacing w:after="0" w:line="240" w:lineRule="auto"/>
              <w:jc w:val="both"/>
              <w:rPr>
                <w:rFonts w:ascii="Times New Roman" w:eastAsia="Times New Roman" w:hAnsi="Times New Roman" w:cs="Times New Roman"/>
                <w:sz w:val="28"/>
                <w:szCs w:val="28"/>
              </w:rPr>
            </w:pPr>
          </w:p>
        </w:tc>
      </w:tr>
      <w:tr w:rsidR="006B7C55" w:rsidRPr="006B7C55" w:rsidTr="00AB3907">
        <w:tc>
          <w:tcPr>
            <w:tcW w:w="6948"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autoSpaceDE w:val="0"/>
              <w:autoSpaceDN w:val="0"/>
              <w:adjustRightInd w:val="0"/>
              <w:spacing w:after="0" w:line="240" w:lineRule="auto"/>
              <w:jc w:val="both"/>
              <w:rPr>
                <w:rFonts w:ascii="Times New Roman" w:eastAsia="Times New Roman" w:hAnsi="Times New Roman" w:cs="Times New Roman"/>
                <w:sz w:val="28"/>
                <w:szCs w:val="28"/>
              </w:rPr>
            </w:pPr>
            <w:r w:rsidRPr="006B7C55">
              <w:rPr>
                <w:rFonts w:ascii="Times New Roman" w:eastAsia="Times New Roman" w:hAnsi="Times New Roman" w:cs="Times New Roman"/>
                <w:sz w:val="28"/>
                <w:szCs w:val="28"/>
              </w:rPr>
              <w:t xml:space="preserve">6.Электронный адрес </w:t>
            </w:r>
          </w:p>
        </w:tc>
        <w:tc>
          <w:tcPr>
            <w:tcW w:w="2520" w:type="dxa"/>
            <w:tcBorders>
              <w:top w:val="single" w:sz="4" w:space="0" w:color="auto"/>
              <w:left w:val="single" w:sz="4" w:space="0" w:color="auto"/>
              <w:bottom w:val="single" w:sz="4" w:space="0" w:color="auto"/>
              <w:right w:val="single" w:sz="4" w:space="0" w:color="auto"/>
            </w:tcBorders>
          </w:tcPr>
          <w:p w:rsidR="006B7C55" w:rsidRPr="006B7C55" w:rsidRDefault="006B7C55" w:rsidP="006B7C55">
            <w:pPr>
              <w:autoSpaceDE w:val="0"/>
              <w:autoSpaceDN w:val="0"/>
              <w:adjustRightInd w:val="0"/>
              <w:spacing w:after="0" w:line="240" w:lineRule="auto"/>
              <w:ind w:firstLine="720"/>
              <w:jc w:val="both"/>
              <w:rPr>
                <w:rFonts w:ascii="Times New Roman" w:eastAsia="Times New Roman" w:hAnsi="Times New Roman" w:cs="Times New Roman"/>
                <w:sz w:val="28"/>
                <w:szCs w:val="28"/>
              </w:rPr>
            </w:pPr>
          </w:p>
        </w:tc>
      </w:tr>
    </w:tbl>
    <w:p w:rsidR="006B7C55" w:rsidRPr="006B7C55" w:rsidRDefault="006B7C55"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p>
    <w:p w:rsidR="006B7C55" w:rsidRPr="006B7C55" w:rsidRDefault="006B7C55"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p>
    <w:p w:rsidR="006B7C55" w:rsidRPr="006B7C55" w:rsidRDefault="006B7C55" w:rsidP="006B7C55">
      <w:pPr>
        <w:spacing w:after="0" w:line="240" w:lineRule="auto"/>
        <w:jc w:val="center"/>
        <w:rPr>
          <w:rFonts w:ascii="Times New Roman" w:eastAsia="Times New Roman" w:hAnsi="Times New Roman" w:cs="Times New Roman"/>
          <w:b/>
          <w:sz w:val="28"/>
          <w:szCs w:val="28"/>
          <w:lang w:eastAsia="ar-SA"/>
        </w:rPr>
      </w:pPr>
      <w:r w:rsidRPr="006B7C55">
        <w:rPr>
          <w:rFonts w:ascii="Times New Roman" w:eastAsia="Times New Roman" w:hAnsi="Times New Roman" w:cs="Times New Roman"/>
          <w:b/>
          <w:sz w:val="28"/>
          <w:szCs w:val="28"/>
          <w:lang w:eastAsia="ar-SA"/>
        </w:rPr>
        <w:t xml:space="preserve">Форма 3. Примерная (рекомендуемая) форма для заполнения участником закупки второй части заявки на участие в аукционе в электронной форме </w:t>
      </w:r>
    </w:p>
    <w:p w:rsidR="006B7C55" w:rsidRPr="006B7C55" w:rsidRDefault="006B7C55" w:rsidP="006B7C55">
      <w:pPr>
        <w:spacing w:after="0" w:line="240" w:lineRule="auto"/>
        <w:jc w:val="center"/>
        <w:rPr>
          <w:rFonts w:ascii="Times New Roman" w:eastAsia="Times New Roman" w:hAnsi="Times New Roman" w:cs="Times New Roman"/>
          <w:b/>
          <w:sz w:val="28"/>
          <w:szCs w:val="28"/>
          <w:lang w:eastAsia="ar-SA"/>
        </w:rPr>
      </w:pPr>
      <w:r w:rsidRPr="006B7C55">
        <w:rPr>
          <w:rFonts w:ascii="Times New Roman" w:eastAsia="Times New Roman" w:hAnsi="Times New Roman" w:cs="Times New Roman"/>
          <w:b/>
          <w:sz w:val="28"/>
          <w:szCs w:val="28"/>
          <w:lang w:eastAsia="ar-SA"/>
        </w:rPr>
        <w:t xml:space="preserve">«Декларация о соответствии участника аукциона требованиям, </w:t>
      </w:r>
    </w:p>
    <w:p w:rsidR="006B7C55" w:rsidRPr="006B7C55" w:rsidRDefault="006B7C55" w:rsidP="006B7C55">
      <w:pPr>
        <w:spacing w:after="0" w:line="240" w:lineRule="auto"/>
        <w:jc w:val="center"/>
        <w:rPr>
          <w:rFonts w:ascii="Times New Roman" w:eastAsia="Times New Roman" w:hAnsi="Times New Roman" w:cs="Times New Roman"/>
          <w:b/>
          <w:sz w:val="28"/>
          <w:szCs w:val="28"/>
          <w:lang w:eastAsia="ar-SA"/>
        </w:rPr>
      </w:pPr>
      <w:r w:rsidRPr="006B7C55">
        <w:rPr>
          <w:rFonts w:ascii="Times New Roman" w:eastAsia="Times New Roman" w:hAnsi="Times New Roman" w:cs="Times New Roman"/>
          <w:b/>
          <w:sz w:val="28"/>
          <w:szCs w:val="28"/>
          <w:lang w:eastAsia="ar-SA"/>
        </w:rPr>
        <w:t>установленными пунктами 3-10 части 1 статьи 31 ФЗ №44»</w:t>
      </w:r>
    </w:p>
    <w:p w:rsidR="006B7C55" w:rsidRPr="006B7C55" w:rsidRDefault="006B7C55" w:rsidP="006B7C55">
      <w:pPr>
        <w:spacing w:after="0" w:line="240" w:lineRule="auto"/>
        <w:jc w:val="center"/>
        <w:rPr>
          <w:rFonts w:ascii="Times New Roman" w:eastAsia="Times New Roman" w:hAnsi="Times New Roman" w:cs="Times New Roman"/>
          <w:b/>
          <w:sz w:val="28"/>
          <w:szCs w:val="28"/>
          <w:lang w:eastAsia="ar-SA"/>
        </w:rPr>
      </w:pPr>
    </w:p>
    <w:p w:rsidR="006B7C55" w:rsidRPr="006B7C55" w:rsidRDefault="006B7C55" w:rsidP="006B7C55">
      <w:pPr>
        <w:spacing w:after="0" w:line="240" w:lineRule="auto"/>
        <w:jc w:val="both"/>
        <w:rPr>
          <w:rFonts w:ascii="Times New Roman" w:eastAsia="Times New Roman" w:hAnsi="Times New Roman" w:cs="Times New Roman"/>
          <w:sz w:val="28"/>
          <w:szCs w:val="28"/>
          <w:lang w:eastAsia="ar-SA"/>
        </w:rPr>
      </w:pPr>
      <w:r w:rsidRPr="006B7C55">
        <w:rPr>
          <w:rFonts w:ascii="Times New Roman" w:eastAsia="Times New Roman" w:hAnsi="Times New Roman" w:cs="Times New Roman"/>
          <w:sz w:val="28"/>
          <w:szCs w:val="28"/>
          <w:lang w:eastAsia="ar-SA"/>
        </w:rPr>
        <w:t>ООО (ОАО, ЗАО, КГУП и т.д.)</w:t>
      </w:r>
    </w:p>
    <w:p w:rsidR="006B7C55" w:rsidRPr="006B7C55" w:rsidRDefault="006B7C55" w:rsidP="006B7C55">
      <w:pPr>
        <w:spacing w:after="0" w:line="240" w:lineRule="auto"/>
        <w:jc w:val="both"/>
        <w:rPr>
          <w:rFonts w:ascii="Times New Roman" w:eastAsia="Times New Roman" w:hAnsi="Times New Roman" w:cs="Times New Roman"/>
          <w:sz w:val="28"/>
          <w:szCs w:val="28"/>
          <w:lang w:eastAsia="ar-SA"/>
        </w:rPr>
      </w:pPr>
      <w:r w:rsidRPr="006B7C55">
        <w:rPr>
          <w:rFonts w:ascii="Times New Roman" w:eastAsia="Times New Roman" w:hAnsi="Times New Roman" w:cs="Times New Roman"/>
          <w:sz w:val="28"/>
          <w:szCs w:val="28"/>
          <w:lang w:eastAsia="ar-SA"/>
        </w:rPr>
        <w:t xml:space="preserve">«___________________________________________________________________________________» </w:t>
      </w:r>
    </w:p>
    <w:p w:rsidR="006B7C55" w:rsidRPr="006B7C55" w:rsidRDefault="006B7C55" w:rsidP="006B7C55">
      <w:pPr>
        <w:spacing w:after="0" w:line="240" w:lineRule="auto"/>
        <w:jc w:val="center"/>
        <w:rPr>
          <w:rFonts w:ascii="Times New Roman" w:eastAsia="Times New Roman" w:hAnsi="Times New Roman" w:cs="Times New Roman"/>
          <w:sz w:val="28"/>
          <w:szCs w:val="28"/>
          <w:lang w:eastAsia="ar-SA"/>
        </w:rPr>
      </w:pPr>
      <w:r w:rsidRPr="006B7C55">
        <w:rPr>
          <w:rFonts w:ascii="Times New Roman" w:eastAsia="Times New Roman" w:hAnsi="Times New Roman" w:cs="Times New Roman"/>
          <w:sz w:val="28"/>
          <w:szCs w:val="28"/>
          <w:lang w:eastAsia="ar-SA"/>
        </w:rPr>
        <w:t>(наименование предприятия)</w:t>
      </w:r>
    </w:p>
    <w:p w:rsidR="006B7C55" w:rsidRPr="006B7C55" w:rsidRDefault="006B7C55" w:rsidP="006B7C55">
      <w:pPr>
        <w:spacing w:after="0" w:line="240" w:lineRule="auto"/>
        <w:jc w:val="both"/>
        <w:rPr>
          <w:rFonts w:ascii="Times New Roman" w:eastAsia="Times New Roman" w:hAnsi="Times New Roman" w:cs="Times New Roman"/>
          <w:sz w:val="28"/>
          <w:szCs w:val="28"/>
          <w:lang w:eastAsia="ar-SA"/>
        </w:rPr>
      </w:pPr>
      <w:r w:rsidRPr="006B7C55">
        <w:rPr>
          <w:rFonts w:ascii="Times New Roman" w:eastAsia="Times New Roman" w:hAnsi="Times New Roman" w:cs="Times New Roman"/>
          <w:sz w:val="28"/>
          <w:szCs w:val="28"/>
          <w:lang w:eastAsia="ar-SA"/>
        </w:rPr>
        <w:t>подтверждает соответствие требованиям пунктов 3-10 части 1 статьи 31 Федерального закона №44-ФЗ от 05.04.2013 г. «О контрактной системе в сфере закупок товаров, работ, услуг для обеспечения государственных и муниципальных нужд»:</w:t>
      </w:r>
    </w:p>
    <w:p w:rsidR="006B7C55" w:rsidRPr="006B7C55" w:rsidRDefault="006B7C55" w:rsidP="006B7C55">
      <w:pPr>
        <w:spacing w:after="0" w:line="240" w:lineRule="auto"/>
        <w:jc w:val="both"/>
        <w:rPr>
          <w:rFonts w:ascii="Times New Roman" w:eastAsia="Times New Roman" w:hAnsi="Times New Roman" w:cs="Times New Roman"/>
          <w:sz w:val="28"/>
          <w:szCs w:val="28"/>
          <w:lang w:eastAsia="ar-SA"/>
        </w:rPr>
      </w:pPr>
    </w:p>
    <w:p w:rsidR="006B7C55" w:rsidRPr="006B7C55" w:rsidRDefault="006B7C55" w:rsidP="006B7C5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ar-SA"/>
        </w:rPr>
      </w:pPr>
      <w:r w:rsidRPr="006B7C55">
        <w:rPr>
          <w:rFonts w:ascii="Times New Roman" w:eastAsia="Times New Roman" w:hAnsi="Times New Roman" w:cs="Times New Roman"/>
          <w:sz w:val="28"/>
          <w:szCs w:val="28"/>
          <w:lang w:eastAsia="ar-SA"/>
        </w:rPr>
        <w:t xml:space="preserve">1) соответствие </w:t>
      </w:r>
      <w:r w:rsidRPr="00B149E4">
        <w:rPr>
          <w:rFonts w:ascii="Times New Roman" w:eastAsia="Times New Roman" w:hAnsi="Times New Roman" w:cs="Times New Roman"/>
          <w:sz w:val="28"/>
          <w:szCs w:val="28"/>
          <w:lang w:eastAsia="ar-SA"/>
        </w:rPr>
        <w:t>требованиям,</w:t>
      </w:r>
      <w:r w:rsidRPr="006B7C55">
        <w:rPr>
          <w:rFonts w:ascii="Times New Roman" w:eastAsia="Times New Roman" w:hAnsi="Times New Roman" w:cs="Times New Roman"/>
          <w:sz w:val="28"/>
          <w:szCs w:val="28"/>
          <w:lang w:eastAsia="ar-SA"/>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6B7C55" w:rsidRPr="006B7C55" w:rsidRDefault="006B7C55" w:rsidP="006B7C5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ar-SA"/>
        </w:rPr>
      </w:pPr>
      <w:r w:rsidRPr="006B7C55">
        <w:rPr>
          <w:rFonts w:ascii="Times New Roman" w:eastAsia="Times New Roman" w:hAnsi="Times New Roman" w:cs="Times New Roman"/>
          <w:sz w:val="28"/>
          <w:szCs w:val="28"/>
          <w:lang w:eastAsia="ar-SA"/>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B7C55" w:rsidRPr="006B7C55" w:rsidRDefault="006B7C55" w:rsidP="006B7C5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ar-SA"/>
        </w:rPr>
      </w:pPr>
      <w:r w:rsidRPr="006B7C55">
        <w:rPr>
          <w:rFonts w:ascii="Times New Roman" w:eastAsia="Times New Roman" w:hAnsi="Times New Roman" w:cs="Times New Roman"/>
          <w:sz w:val="28"/>
          <w:szCs w:val="28"/>
          <w:lang w:eastAsia="ar-SA"/>
        </w:rPr>
        <w:t xml:space="preserve">4) неприостановление деятельности участника закупки в порядке, установленном </w:t>
      </w:r>
      <w:r w:rsidRPr="00B149E4">
        <w:rPr>
          <w:rFonts w:ascii="Times New Roman" w:eastAsia="Times New Roman" w:hAnsi="Times New Roman" w:cs="Times New Roman"/>
          <w:sz w:val="28"/>
          <w:szCs w:val="28"/>
          <w:lang w:eastAsia="ar-SA"/>
        </w:rPr>
        <w:t>Кодексом</w:t>
      </w:r>
      <w:r w:rsidRPr="006B7C55">
        <w:rPr>
          <w:rFonts w:ascii="Times New Roman" w:eastAsia="Times New Roman" w:hAnsi="Times New Roman" w:cs="Times New Roman"/>
          <w:sz w:val="28"/>
          <w:szCs w:val="28"/>
          <w:lang w:eastAsia="ar-SA"/>
        </w:rPr>
        <w:t xml:space="preserve"> Российской Федерации об административных </w:t>
      </w:r>
      <w:r w:rsidRPr="006B7C55">
        <w:rPr>
          <w:rFonts w:ascii="Times New Roman" w:eastAsia="Times New Roman" w:hAnsi="Times New Roman" w:cs="Times New Roman"/>
          <w:sz w:val="28"/>
          <w:szCs w:val="28"/>
          <w:lang w:eastAsia="ar-SA"/>
        </w:rPr>
        <w:lastRenderedPageBreak/>
        <w:t>правонарушениях, на дату подачи заявки на участие в закупке;</w:t>
      </w:r>
    </w:p>
    <w:p w:rsidR="006B7C55" w:rsidRPr="006B7C55" w:rsidRDefault="006B7C55" w:rsidP="006B7C5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ar-SA"/>
        </w:rPr>
      </w:pPr>
      <w:r w:rsidRPr="006B7C55">
        <w:rPr>
          <w:rFonts w:ascii="Times New Roman" w:eastAsia="Times New Roman" w:hAnsi="Times New Roman" w:cs="Times New Roman"/>
          <w:sz w:val="28"/>
          <w:szCs w:val="28"/>
          <w:lang w:eastAsia="ar-SA"/>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B149E4">
        <w:rPr>
          <w:rFonts w:ascii="Times New Roman" w:eastAsia="Times New Roman" w:hAnsi="Times New Roman" w:cs="Times New Roman"/>
          <w:sz w:val="28"/>
          <w:szCs w:val="28"/>
          <w:lang w:eastAsia="ar-SA"/>
        </w:rPr>
        <w:t>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w:t>
      </w:r>
      <w:r w:rsidRPr="006B7C55">
        <w:rPr>
          <w:rFonts w:ascii="Times New Roman" w:eastAsia="Times New Roman" w:hAnsi="Times New Roman" w:cs="Times New Roman"/>
          <w:sz w:val="28"/>
          <w:szCs w:val="28"/>
          <w:lang w:eastAsia="ar-SA"/>
        </w:rPr>
        <w:t xml:space="preserve">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B7C55" w:rsidRPr="006B7C55" w:rsidRDefault="006B7C55" w:rsidP="006B7C5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ar-SA"/>
        </w:rPr>
      </w:pPr>
      <w:bookmarkStart w:id="37" w:name="P586"/>
      <w:bookmarkEnd w:id="37"/>
      <w:r w:rsidRPr="006B7C55">
        <w:rPr>
          <w:rFonts w:ascii="Times New Roman" w:eastAsia="Times New Roman" w:hAnsi="Times New Roman" w:cs="Times New Roman"/>
          <w:sz w:val="28"/>
          <w:szCs w:val="28"/>
          <w:lang w:eastAsia="ar-SA"/>
        </w:rP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5" w:history="1">
        <w:r w:rsidRPr="00B149E4">
          <w:rPr>
            <w:rFonts w:ascii="Times New Roman" w:eastAsia="Times New Roman" w:hAnsi="Times New Roman" w:cs="Times New Roman"/>
            <w:sz w:val="28"/>
            <w:szCs w:val="28"/>
            <w:lang w:eastAsia="ar-SA"/>
          </w:rPr>
          <w:t>статьями 289</w:t>
        </w:r>
      </w:hyperlink>
      <w:r w:rsidRPr="00B149E4">
        <w:rPr>
          <w:rFonts w:ascii="Times New Roman" w:eastAsia="Times New Roman" w:hAnsi="Times New Roman" w:cs="Times New Roman"/>
          <w:sz w:val="28"/>
          <w:szCs w:val="28"/>
          <w:lang w:eastAsia="ar-SA"/>
        </w:rPr>
        <w:t xml:space="preserve">, </w:t>
      </w:r>
      <w:hyperlink r:id="rId36" w:history="1">
        <w:r w:rsidRPr="00B149E4">
          <w:rPr>
            <w:rFonts w:ascii="Times New Roman" w:eastAsia="Times New Roman" w:hAnsi="Times New Roman" w:cs="Times New Roman"/>
            <w:sz w:val="28"/>
            <w:szCs w:val="28"/>
            <w:lang w:eastAsia="ar-SA"/>
          </w:rPr>
          <w:t>290</w:t>
        </w:r>
      </w:hyperlink>
      <w:r w:rsidRPr="00B149E4">
        <w:rPr>
          <w:rFonts w:ascii="Times New Roman" w:eastAsia="Times New Roman" w:hAnsi="Times New Roman" w:cs="Times New Roman"/>
          <w:sz w:val="28"/>
          <w:szCs w:val="28"/>
          <w:lang w:eastAsia="ar-SA"/>
        </w:rPr>
        <w:t xml:space="preserve">, </w:t>
      </w:r>
      <w:hyperlink r:id="rId37" w:history="1">
        <w:r w:rsidRPr="00B149E4">
          <w:rPr>
            <w:rFonts w:ascii="Times New Roman" w:eastAsia="Times New Roman" w:hAnsi="Times New Roman" w:cs="Times New Roman"/>
            <w:sz w:val="28"/>
            <w:szCs w:val="28"/>
            <w:lang w:eastAsia="ar-SA"/>
          </w:rPr>
          <w:t>291</w:t>
        </w:r>
      </w:hyperlink>
      <w:r w:rsidRPr="00B149E4">
        <w:rPr>
          <w:rFonts w:ascii="Times New Roman" w:eastAsia="Times New Roman" w:hAnsi="Times New Roman" w:cs="Times New Roman"/>
          <w:sz w:val="28"/>
          <w:szCs w:val="28"/>
          <w:lang w:eastAsia="ar-SA"/>
        </w:rPr>
        <w:t xml:space="preserve">, </w:t>
      </w:r>
      <w:hyperlink r:id="rId38" w:history="1">
        <w:r w:rsidRPr="00B149E4">
          <w:rPr>
            <w:rFonts w:ascii="Times New Roman" w:eastAsia="Times New Roman" w:hAnsi="Times New Roman" w:cs="Times New Roman"/>
            <w:sz w:val="28"/>
            <w:szCs w:val="28"/>
            <w:lang w:eastAsia="ar-SA"/>
          </w:rPr>
          <w:t>291.1</w:t>
        </w:r>
      </w:hyperlink>
      <w:r w:rsidRPr="006B7C55">
        <w:rPr>
          <w:rFonts w:ascii="Times New Roman" w:eastAsia="Times New Roman" w:hAnsi="Times New Roman" w:cs="Times New Roman"/>
          <w:sz w:val="28"/>
          <w:szCs w:val="28"/>
          <w:lang w:eastAsia="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B7C55" w:rsidRPr="006B7C55" w:rsidRDefault="006B7C55" w:rsidP="006B7C5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ar-SA"/>
        </w:rPr>
      </w:pPr>
      <w:r w:rsidRPr="006B7C55">
        <w:rPr>
          <w:rFonts w:ascii="Times New Roman" w:eastAsia="Times New Roman" w:hAnsi="Times New Roman" w:cs="Times New Roman"/>
          <w:sz w:val="28"/>
          <w:szCs w:val="28"/>
          <w:lang w:eastAsia="ar-SA"/>
        </w:rP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713F68">
        <w:rPr>
          <w:rFonts w:ascii="Times New Roman" w:eastAsia="Times New Roman" w:hAnsi="Times New Roman" w:cs="Times New Roman"/>
          <w:sz w:val="28"/>
          <w:szCs w:val="28"/>
          <w:lang w:eastAsia="ar-SA"/>
        </w:rPr>
        <w:t>предусмотренного статьей 19.28</w:t>
      </w:r>
      <w:r w:rsidRPr="006B7C55">
        <w:rPr>
          <w:rFonts w:ascii="Times New Roman" w:eastAsia="Times New Roman" w:hAnsi="Times New Roman" w:cs="Times New Roman"/>
          <w:sz w:val="28"/>
          <w:szCs w:val="28"/>
          <w:lang w:eastAsia="ar-SA"/>
        </w:rPr>
        <w:t xml:space="preserve"> Кодекса Российской Федерации об административных правонарушениях;</w:t>
      </w:r>
    </w:p>
    <w:p w:rsidR="006B7C55" w:rsidRPr="006B7C55" w:rsidRDefault="006B7C55" w:rsidP="006B7C5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ar-SA"/>
        </w:rPr>
      </w:pPr>
      <w:r w:rsidRPr="006B7C55">
        <w:rPr>
          <w:rFonts w:ascii="Times New Roman" w:eastAsia="Times New Roman" w:hAnsi="Times New Roman" w:cs="Times New Roman"/>
          <w:sz w:val="28"/>
          <w:szCs w:val="28"/>
          <w:lang w:eastAsia="ar-SA"/>
        </w:rPr>
        <w:t xml:space="preserve">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w:t>
      </w:r>
      <w:r w:rsidRPr="006B7C55">
        <w:rPr>
          <w:rFonts w:ascii="Times New Roman" w:eastAsia="Times New Roman" w:hAnsi="Times New Roman" w:cs="Times New Roman"/>
          <w:sz w:val="28"/>
          <w:szCs w:val="28"/>
          <w:lang w:eastAsia="ar-SA"/>
        </w:rPr>
        <w:lastRenderedPageBreak/>
        <w:t>национального фильма;</w:t>
      </w:r>
    </w:p>
    <w:p w:rsidR="006B7C55" w:rsidRPr="006B7C55" w:rsidRDefault="006B7C55" w:rsidP="006B7C5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ar-SA"/>
        </w:rPr>
      </w:pPr>
      <w:bookmarkStart w:id="38" w:name="P591"/>
      <w:bookmarkEnd w:id="38"/>
      <w:r w:rsidRPr="006B7C55">
        <w:rPr>
          <w:rFonts w:ascii="Times New Roman" w:eastAsia="Times New Roman" w:hAnsi="Times New Roman" w:cs="Times New Roman"/>
          <w:sz w:val="28"/>
          <w:szCs w:val="28"/>
          <w:lang w:eastAsia="ar-SA"/>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B7C55" w:rsidRPr="006B7C55" w:rsidRDefault="006B7C55" w:rsidP="006B7C55">
      <w:pPr>
        <w:widowControl w:val="0"/>
        <w:suppressAutoHyphens/>
        <w:autoSpaceDE w:val="0"/>
        <w:spacing w:before="220" w:after="0" w:line="240" w:lineRule="auto"/>
        <w:ind w:firstLine="540"/>
        <w:jc w:val="both"/>
        <w:rPr>
          <w:rFonts w:ascii="Times New Roman" w:eastAsia="Times New Roman" w:hAnsi="Times New Roman" w:cs="Times New Roman"/>
          <w:sz w:val="28"/>
          <w:szCs w:val="28"/>
          <w:lang w:eastAsia="ar-SA"/>
        </w:rPr>
      </w:pPr>
      <w:bookmarkStart w:id="39" w:name="P593"/>
      <w:bookmarkEnd w:id="39"/>
      <w:r w:rsidRPr="006B7C55">
        <w:rPr>
          <w:rFonts w:ascii="Times New Roman" w:eastAsia="Times New Roman" w:hAnsi="Times New Roman" w:cs="Times New Roman"/>
          <w:sz w:val="28"/>
          <w:szCs w:val="28"/>
          <w:lang w:eastAsia="ar-SA"/>
        </w:rPr>
        <w:t>10) участник закупки не является офшорной компанией.</w:t>
      </w:r>
    </w:p>
    <w:p w:rsidR="006B7C55" w:rsidRPr="006B7C55" w:rsidRDefault="006B7C55" w:rsidP="006B7C55">
      <w:pPr>
        <w:spacing w:after="0" w:line="240" w:lineRule="auto"/>
        <w:jc w:val="both"/>
        <w:rPr>
          <w:rFonts w:ascii="Times New Roman" w:eastAsia="Times New Roman" w:hAnsi="Times New Roman" w:cs="Times New Roman"/>
          <w:sz w:val="28"/>
          <w:szCs w:val="28"/>
          <w:lang w:eastAsia="ar-SA"/>
        </w:rPr>
      </w:pPr>
    </w:p>
    <w:p w:rsidR="006B7C55" w:rsidRPr="006B7C55" w:rsidRDefault="006B7C55" w:rsidP="006B7C55">
      <w:pPr>
        <w:spacing w:after="0" w:line="240" w:lineRule="auto"/>
        <w:jc w:val="both"/>
        <w:rPr>
          <w:rFonts w:ascii="Times New Roman" w:eastAsia="Times New Roman" w:hAnsi="Times New Roman" w:cs="Times New Roman"/>
          <w:sz w:val="28"/>
          <w:szCs w:val="28"/>
          <w:lang w:eastAsia="ar-SA"/>
        </w:rPr>
      </w:pPr>
    </w:p>
    <w:p w:rsidR="00713F68" w:rsidRDefault="00713F68" w:rsidP="006B7C55">
      <w:pPr>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Руководитель</w:t>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r>
      <w:r>
        <w:rPr>
          <w:rFonts w:ascii="Times New Roman" w:eastAsia="Times New Roman" w:hAnsi="Times New Roman" w:cs="Times New Roman"/>
          <w:sz w:val="28"/>
          <w:szCs w:val="28"/>
          <w:lang w:eastAsia="ar-SA"/>
        </w:rPr>
        <w:tab/>
        <w:t>(подпись)</w:t>
      </w:r>
    </w:p>
    <w:p w:rsidR="006B7C55" w:rsidRPr="006B7C55" w:rsidRDefault="006B7C55" w:rsidP="006B7C55">
      <w:pPr>
        <w:spacing w:after="0" w:line="240" w:lineRule="auto"/>
        <w:jc w:val="both"/>
        <w:rPr>
          <w:rFonts w:ascii="Times New Roman" w:eastAsia="Times New Roman" w:hAnsi="Times New Roman" w:cs="Times New Roman"/>
          <w:sz w:val="28"/>
          <w:szCs w:val="28"/>
          <w:lang w:eastAsia="ar-SA"/>
        </w:rPr>
      </w:pPr>
      <w:r w:rsidRPr="006B7C55">
        <w:rPr>
          <w:rFonts w:ascii="Times New Roman" w:eastAsia="Times New Roman" w:hAnsi="Times New Roman" w:cs="Times New Roman"/>
          <w:sz w:val="28"/>
          <w:szCs w:val="28"/>
          <w:lang w:eastAsia="ar-SA"/>
        </w:rPr>
        <w:t>(Ф.И.О.)</w:t>
      </w:r>
    </w:p>
    <w:p w:rsidR="006B7C55" w:rsidRPr="006B7C55" w:rsidRDefault="006B7C55"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p>
    <w:p w:rsidR="006B7C55" w:rsidRPr="006B7C55" w:rsidRDefault="006B7C55" w:rsidP="006B7C55">
      <w:pPr>
        <w:widowControl w:val="0"/>
        <w:tabs>
          <w:tab w:val="left" w:pos="3828"/>
        </w:tabs>
        <w:spacing w:after="0" w:line="240" w:lineRule="auto"/>
        <w:ind w:firstLine="720"/>
        <w:jc w:val="center"/>
        <w:rPr>
          <w:rFonts w:ascii="Times New Roman" w:eastAsia="Times New Roman" w:hAnsi="Times New Roman" w:cs="Times New Roman"/>
          <w:b/>
          <w:sz w:val="28"/>
          <w:szCs w:val="28"/>
          <w:u w:val="single"/>
        </w:rPr>
      </w:pPr>
      <w:r w:rsidRPr="006B7C55">
        <w:rPr>
          <w:rFonts w:ascii="Times New Roman" w:eastAsia="Times New Roman" w:hAnsi="Times New Roman" w:cs="Times New Roman"/>
          <w:b/>
          <w:sz w:val="28"/>
          <w:szCs w:val="28"/>
          <w:u w:val="single"/>
        </w:rPr>
        <w:t xml:space="preserve">Приведенные в составе настоящей документации об аукционе образцы форм </w:t>
      </w:r>
    </w:p>
    <w:p w:rsidR="006B7C55" w:rsidRPr="006B7C55" w:rsidRDefault="006B7C55" w:rsidP="006B7C55">
      <w:pPr>
        <w:widowControl w:val="0"/>
        <w:tabs>
          <w:tab w:val="left" w:pos="3828"/>
        </w:tabs>
        <w:spacing w:after="0" w:line="240" w:lineRule="auto"/>
        <w:ind w:firstLine="720"/>
        <w:jc w:val="center"/>
        <w:rPr>
          <w:rFonts w:ascii="Times New Roman" w:eastAsia="Times New Roman" w:hAnsi="Times New Roman" w:cs="Times New Roman"/>
          <w:b/>
          <w:sz w:val="28"/>
          <w:szCs w:val="28"/>
          <w:u w:val="single"/>
        </w:rPr>
      </w:pPr>
      <w:r w:rsidRPr="006B7C55">
        <w:rPr>
          <w:rFonts w:ascii="Times New Roman" w:eastAsia="Times New Roman" w:hAnsi="Times New Roman" w:cs="Times New Roman"/>
          <w:b/>
          <w:sz w:val="28"/>
          <w:szCs w:val="28"/>
          <w:u w:val="single"/>
        </w:rPr>
        <w:t>являются примерными и имеют рекомендательный характер</w:t>
      </w:r>
    </w:p>
    <w:p w:rsidR="006B7C55" w:rsidRPr="006B7C55" w:rsidRDefault="006B7C55"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p>
    <w:p w:rsidR="006B7C55" w:rsidRDefault="006B7C55"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p>
    <w:p w:rsidR="00F6559A" w:rsidRDefault="00F6559A"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p>
    <w:p w:rsidR="00F6559A" w:rsidRDefault="00F6559A"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p>
    <w:p w:rsidR="00F6559A" w:rsidRDefault="00F6559A"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p>
    <w:p w:rsidR="00F6559A" w:rsidRDefault="00F6559A"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p>
    <w:p w:rsidR="00F6559A" w:rsidRDefault="00F6559A"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p>
    <w:p w:rsidR="00F6559A" w:rsidRDefault="00F6559A"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p>
    <w:p w:rsidR="00F6559A" w:rsidRDefault="00F6559A"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p>
    <w:p w:rsidR="00F6559A" w:rsidRDefault="00F6559A"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p>
    <w:p w:rsidR="00F6559A" w:rsidRPr="006B7C55" w:rsidRDefault="00F6559A" w:rsidP="006B7C55">
      <w:pPr>
        <w:suppressAutoHyphens/>
        <w:autoSpaceDE w:val="0"/>
        <w:spacing w:after="0" w:line="100" w:lineRule="atLeast"/>
        <w:ind w:firstLine="426"/>
        <w:jc w:val="center"/>
        <w:rPr>
          <w:rFonts w:ascii="Times New Roman" w:eastAsia="Arial" w:hAnsi="Times New Roman" w:cs="Times New Roman"/>
          <w:b/>
          <w:color w:val="000000"/>
          <w:kern w:val="1"/>
          <w:sz w:val="28"/>
          <w:szCs w:val="28"/>
          <w:lang w:eastAsia="ar-SA"/>
        </w:rPr>
      </w:pPr>
    </w:p>
    <w:p w:rsidR="006B7C55" w:rsidRPr="006B7C55" w:rsidRDefault="00713F68" w:rsidP="006B7C55">
      <w:pPr>
        <w:spacing w:after="0" w:line="240" w:lineRule="auto"/>
        <w:jc w:val="center"/>
        <w:rPr>
          <w:rFonts w:ascii="Times New Roman" w:eastAsia="Times New Roman" w:hAnsi="Times New Roman" w:cs="Times New Roman"/>
          <w:b/>
          <w:bCs/>
          <w:sz w:val="28"/>
          <w:szCs w:val="28"/>
          <w:lang w:eastAsia="ar-SA"/>
        </w:rPr>
      </w:pPr>
      <w:r>
        <w:rPr>
          <w:rFonts w:ascii="Times New Roman" w:eastAsia="Arial" w:hAnsi="Times New Roman" w:cs="Times New Roman"/>
          <w:b/>
          <w:color w:val="000000"/>
          <w:kern w:val="1"/>
          <w:sz w:val="28"/>
          <w:szCs w:val="28"/>
          <w:lang w:eastAsia="ar-SA"/>
        </w:rPr>
        <w:lastRenderedPageBreak/>
        <w:t>7</w:t>
      </w:r>
      <w:r w:rsidR="006B7C55" w:rsidRPr="006B7C55">
        <w:rPr>
          <w:rFonts w:ascii="Times New Roman" w:eastAsia="Arial" w:hAnsi="Times New Roman" w:cs="Times New Roman"/>
          <w:b/>
          <w:color w:val="000000"/>
          <w:kern w:val="1"/>
          <w:sz w:val="28"/>
          <w:szCs w:val="28"/>
          <w:lang w:eastAsia="ar-SA"/>
        </w:rPr>
        <w:t xml:space="preserve">. </w:t>
      </w:r>
      <w:r w:rsidR="006B7C55" w:rsidRPr="006B7C55">
        <w:rPr>
          <w:rFonts w:ascii="Times New Roman" w:eastAsia="Times New Roman" w:hAnsi="Times New Roman" w:cs="Times New Roman"/>
          <w:b/>
          <w:bCs/>
          <w:sz w:val="28"/>
          <w:szCs w:val="28"/>
          <w:lang w:eastAsia="ar-SA"/>
        </w:rPr>
        <w:t xml:space="preserve">ОБОСНОВАНИЕ ВЫБОРА СПОСОБА ОПРЕДЕЛЕНИЯ ПОСТАВЩИКА </w:t>
      </w:r>
    </w:p>
    <w:p w:rsidR="006B7C55" w:rsidRPr="006B7C55" w:rsidRDefault="006B7C55" w:rsidP="006B7C55">
      <w:pPr>
        <w:spacing w:after="0" w:line="240" w:lineRule="auto"/>
        <w:jc w:val="center"/>
        <w:rPr>
          <w:rFonts w:ascii="Times New Roman" w:eastAsia="Times New Roman" w:hAnsi="Times New Roman" w:cs="Times New Roman"/>
          <w:sz w:val="28"/>
          <w:szCs w:val="28"/>
          <w:lang w:eastAsia="ar-SA"/>
        </w:rPr>
      </w:pPr>
      <w:r w:rsidRPr="006B7C55">
        <w:rPr>
          <w:rFonts w:ascii="Times New Roman" w:eastAsia="Times New Roman" w:hAnsi="Times New Roman" w:cs="Times New Roman"/>
          <w:b/>
          <w:bCs/>
          <w:sz w:val="28"/>
          <w:szCs w:val="28"/>
          <w:lang w:eastAsia="ar-SA"/>
        </w:rPr>
        <w:t>(ПОДРЯДЧИКА, ИСПОЛНИТЕЛЯ)</w:t>
      </w:r>
    </w:p>
    <w:tbl>
      <w:tblPr>
        <w:tblW w:w="933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599"/>
        <w:gridCol w:w="5731"/>
      </w:tblGrid>
      <w:tr w:rsidR="006B7C55" w:rsidRPr="006B7C55" w:rsidTr="00AB3907">
        <w:trPr>
          <w:tblHeader/>
          <w:tblCellSpacing w:w="0" w:type="dxa"/>
          <w:jc w:val="center"/>
        </w:trPr>
        <w:tc>
          <w:tcPr>
            <w:tcW w:w="3599" w:type="dxa"/>
            <w:tcBorders>
              <w:top w:val="outset" w:sz="6" w:space="0" w:color="auto"/>
              <w:left w:val="outset" w:sz="6" w:space="0" w:color="auto"/>
              <w:bottom w:val="outset" w:sz="6" w:space="0" w:color="auto"/>
              <w:right w:val="outset" w:sz="6" w:space="0" w:color="auto"/>
            </w:tcBorders>
          </w:tcPr>
          <w:p w:rsidR="006B7C55" w:rsidRPr="006B7C55" w:rsidRDefault="006B7C55" w:rsidP="006B7C55">
            <w:pPr>
              <w:spacing w:before="280" w:after="280" w:line="240" w:lineRule="auto"/>
              <w:jc w:val="center"/>
              <w:rPr>
                <w:rFonts w:ascii="Times New Roman" w:eastAsia="Times New Roman" w:hAnsi="Times New Roman" w:cs="Times New Roman"/>
                <w:sz w:val="28"/>
                <w:szCs w:val="28"/>
                <w:lang w:eastAsia="ar-SA"/>
              </w:rPr>
            </w:pPr>
            <w:r w:rsidRPr="006B7C55">
              <w:rPr>
                <w:rFonts w:ascii="Times New Roman" w:eastAsia="Times New Roman" w:hAnsi="Times New Roman" w:cs="Times New Roman"/>
                <w:b/>
                <w:bCs/>
                <w:sz w:val="28"/>
                <w:szCs w:val="28"/>
                <w:lang w:eastAsia="ar-SA"/>
              </w:rPr>
              <w:t>Наименование способа определения поставщика (подрядчика, исполнителя)</w:t>
            </w:r>
          </w:p>
        </w:tc>
        <w:tc>
          <w:tcPr>
            <w:tcW w:w="5731" w:type="dxa"/>
            <w:tcBorders>
              <w:top w:val="outset" w:sz="6" w:space="0" w:color="auto"/>
              <w:left w:val="outset" w:sz="6" w:space="0" w:color="auto"/>
              <w:bottom w:val="outset" w:sz="6" w:space="0" w:color="auto"/>
              <w:right w:val="outset" w:sz="6" w:space="0" w:color="auto"/>
            </w:tcBorders>
          </w:tcPr>
          <w:p w:rsidR="006B7C55" w:rsidRPr="006B7C55" w:rsidRDefault="006B7C55" w:rsidP="006B7C55">
            <w:pPr>
              <w:spacing w:before="280" w:after="280" w:line="240" w:lineRule="auto"/>
              <w:jc w:val="center"/>
              <w:rPr>
                <w:rFonts w:ascii="Times New Roman" w:eastAsia="Times New Roman" w:hAnsi="Times New Roman" w:cs="Times New Roman"/>
                <w:sz w:val="28"/>
                <w:szCs w:val="28"/>
                <w:lang w:eastAsia="ar-SA"/>
              </w:rPr>
            </w:pPr>
            <w:r w:rsidRPr="006B7C55">
              <w:rPr>
                <w:rFonts w:ascii="Times New Roman" w:eastAsia="Times New Roman" w:hAnsi="Times New Roman" w:cs="Times New Roman"/>
                <w:b/>
                <w:bCs/>
                <w:sz w:val="28"/>
                <w:szCs w:val="28"/>
                <w:lang w:eastAsia="ar-SA"/>
              </w:rPr>
              <w:t>Обоснование выбора способа определения поставщика (подрядчика, исполнителя)</w:t>
            </w:r>
          </w:p>
        </w:tc>
      </w:tr>
      <w:tr w:rsidR="006B7C55" w:rsidRPr="006B7C55" w:rsidTr="00AB3907">
        <w:trPr>
          <w:tblCellSpacing w:w="0" w:type="dxa"/>
          <w:jc w:val="center"/>
        </w:trPr>
        <w:tc>
          <w:tcPr>
            <w:tcW w:w="3599" w:type="dxa"/>
            <w:tcBorders>
              <w:top w:val="outset" w:sz="6" w:space="0" w:color="auto"/>
              <w:left w:val="outset" w:sz="6" w:space="0" w:color="auto"/>
              <w:bottom w:val="outset" w:sz="6" w:space="0" w:color="auto"/>
              <w:right w:val="outset" w:sz="6" w:space="0" w:color="auto"/>
            </w:tcBorders>
          </w:tcPr>
          <w:p w:rsidR="006B7C55" w:rsidRPr="006B7C55" w:rsidRDefault="006B7C55" w:rsidP="006B7C55">
            <w:pPr>
              <w:spacing w:after="0" w:line="220" w:lineRule="exact"/>
              <w:rPr>
                <w:rFonts w:ascii="Times New Roman" w:eastAsia="Times New Roman" w:hAnsi="Times New Roman" w:cs="Times New Roman"/>
                <w:sz w:val="28"/>
                <w:szCs w:val="28"/>
                <w:lang w:eastAsia="ar-SA"/>
              </w:rPr>
            </w:pPr>
            <w:r w:rsidRPr="006B7C55">
              <w:rPr>
                <w:rFonts w:ascii="Times New Roman" w:eastAsia="Times New Roman" w:hAnsi="Times New Roman" w:cs="Times New Roman"/>
                <w:sz w:val="28"/>
                <w:szCs w:val="28"/>
                <w:lang w:eastAsia="ar-SA"/>
              </w:rPr>
              <w:t xml:space="preserve">- аукцион </w:t>
            </w:r>
          </w:p>
          <w:p w:rsidR="006B7C55" w:rsidRPr="006B7C55" w:rsidRDefault="006B7C55" w:rsidP="006B7C55">
            <w:pPr>
              <w:spacing w:after="0" w:line="220" w:lineRule="exact"/>
              <w:rPr>
                <w:rFonts w:ascii="Times New Roman" w:eastAsia="Times New Roman" w:hAnsi="Times New Roman" w:cs="Times New Roman"/>
                <w:sz w:val="28"/>
                <w:szCs w:val="28"/>
                <w:lang w:eastAsia="ar-SA"/>
              </w:rPr>
            </w:pPr>
            <w:r w:rsidRPr="006B7C55">
              <w:rPr>
                <w:rFonts w:ascii="Times New Roman" w:eastAsia="Times New Roman" w:hAnsi="Times New Roman" w:cs="Times New Roman"/>
                <w:sz w:val="28"/>
                <w:szCs w:val="28"/>
                <w:lang w:eastAsia="ar-SA"/>
              </w:rPr>
              <w:t>в электронной форме</w:t>
            </w:r>
          </w:p>
        </w:tc>
        <w:tc>
          <w:tcPr>
            <w:tcW w:w="5731" w:type="dxa"/>
            <w:tcBorders>
              <w:top w:val="outset" w:sz="6" w:space="0" w:color="auto"/>
              <w:left w:val="outset" w:sz="6" w:space="0" w:color="auto"/>
              <w:bottom w:val="outset" w:sz="6" w:space="0" w:color="auto"/>
              <w:right w:val="outset" w:sz="6" w:space="0" w:color="auto"/>
            </w:tcBorders>
          </w:tcPr>
          <w:p w:rsidR="006B7C55" w:rsidRPr="006B7C55" w:rsidRDefault="006B7C55" w:rsidP="006B7C55">
            <w:pPr>
              <w:spacing w:after="0" w:line="220" w:lineRule="exact"/>
              <w:rPr>
                <w:rFonts w:ascii="Times New Roman" w:eastAsia="Times New Roman" w:hAnsi="Times New Roman" w:cs="Times New Roman"/>
                <w:sz w:val="28"/>
                <w:szCs w:val="28"/>
                <w:lang w:eastAsia="ar-SA"/>
              </w:rPr>
            </w:pPr>
            <w:r w:rsidRPr="006B7C55">
              <w:rPr>
                <w:rFonts w:ascii="Times New Roman" w:eastAsia="Times New Roman" w:hAnsi="Times New Roman" w:cs="Times New Roman"/>
                <w:sz w:val="28"/>
                <w:szCs w:val="28"/>
                <w:lang w:eastAsia="ar-SA"/>
              </w:rPr>
              <w:t xml:space="preserve">Распоряжение Правительства РФ №421-р </w:t>
            </w:r>
          </w:p>
          <w:p w:rsidR="006B7C55" w:rsidRPr="006B7C55" w:rsidRDefault="006B7C55" w:rsidP="006B7C55">
            <w:pPr>
              <w:spacing w:after="0" w:line="220" w:lineRule="exact"/>
              <w:rPr>
                <w:rFonts w:ascii="Times New Roman" w:eastAsia="Times New Roman" w:hAnsi="Times New Roman" w:cs="Times New Roman"/>
                <w:sz w:val="28"/>
                <w:szCs w:val="28"/>
                <w:lang w:eastAsia="ar-SA"/>
              </w:rPr>
            </w:pPr>
            <w:r w:rsidRPr="006B7C55">
              <w:rPr>
                <w:rFonts w:ascii="Times New Roman" w:eastAsia="Times New Roman" w:hAnsi="Times New Roman" w:cs="Times New Roman"/>
                <w:sz w:val="28"/>
                <w:szCs w:val="28"/>
                <w:lang w:eastAsia="ar-SA"/>
              </w:rPr>
              <w:t>от 21.03.2016</w:t>
            </w:r>
          </w:p>
          <w:p w:rsidR="006B7C55" w:rsidRPr="006B7C55" w:rsidRDefault="006B7C55" w:rsidP="006B7C55">
            <w:pPr>
              <w:spacing w:after="0" w:line="220" w:lineRule="exact"/>
              <w:jc w:val="both"/>
              <w:rPr>
                <w:rFonts w:ascii="Times New Roman" w:eastAsia="Times New Roman" w:hAnsi="Times New Roman" w:cs="Times New Roman"/>
                <w:sz w:val="28"/>
                <w:szCs w:val="28"/>
                <w:lang w:eastAsia="ar-SA"/>
              </w:rPr>
            </w:pPr>
            <w:r w:rsidRPr="006B7C55">
              <w:rPr>
                <w:rFonts w:ascii="Times New Roman" w:eastAsia="Times New Roman" w:hAnsi="Times New Roman" w:cs="Times New Roman"/>
                <w:sz w:val="28"/>
                <w:szCs w:val="28"/>
                <w:lang w:eastAsia="ar-SA"/>
              </w:rPr>
              <w:t>Объект закупки включен в перечень товаров, работ, услуг, в случае осуществления закупок которых заказчик обязан проводить аукцион в электронной форме (электронный аукцион) КОД по ОКПД2 42 (</w:t>
            </w:r>
            <w:r w:rsidRPr="006B7C55">
              <w:rPr>
                <w:rFonts w:ascii="Times New Roman" w:eastAsia="Arial" w:hAnsi="Times New Roman" w:cs="Times New Roman"/>
                <w:color w:val="000000"/>
                <w:kern w:val="1"/>
                <w:sz w:val="28"/>
                <w:szCs w:val="28"/>
                <w:lang w:eastAsia="ar-SA"/>
              </w:rPr>
              <w:t>Сооружения и строительные работы в области гражданского строительства</w:t>
            </w:r>
            <w:r w:rsidRPr="006B7C55">
              <w:rPr>
                <w:rFonts w:ascii="Times New Roman" w:eastAsia="Times New Roman" w:hAnsi="Times New Roman" w:cs="Times New Roman"/>
                <w:sz w:val="28"/>
                <w:szCs w:val="28"/>
                <w:lang w:eastAsia="ar-SA"/>
              </w:rPr>
              <w:t>).</w:t>
            </w:r>
          </w:p>
        </w:tc>
      </w:tr>
      <w:bookmarkEnd w:id="36"/>
    </w:tbl>
    <w:p w:rsidR="006B7C55" w:rsidRPr="006B7C55" w:rsidRDefault="006B7C55" w:rsidP="006B7C55">
      <w:pPr>
        <w:autoSpaceDE w:val="0"/>
        <w:autoSpaceDN w:val="0"/>
        <w:spacing w:after="160" w:line="240" w:lineRule="exact"/>
        <w:jc w:val="both"/>
        <w:rPr>
          <w:rFonts w:ascii="Times New Roman" w:eastAsia="Times New Roman" w:hAnsi="Times New Roman" w:cs="Times New Roman"/>
          <w:sz w:val="28"/>
          <w:szCs w:val="28"/>
          <w:lang w:eastAsia="en-US"/>
        </w:rPr>
      </w:pPr>
    </w:p>
    <w:p w:rsidR="004B62D9" w:rsidRPr="006B7C55" w:rsidRDefault="004B62D9" w:rsidP="006B7C55">
      <w:pPr>
        <w:autoSpaceDE w:val="0"/>
        <w:autoSpaceDN w:val="0"/>
        <w:adjustRightInd w:val="0"/>
        <w:spacing w:after="0" w:line="240" w:lineRule="exact"/>
        <w:jc w:val="both"/>
        <w:rPr>
          <w:rFonts w:ascii="Times New Roman" w:hAnsi="Times New Roman" w:cs="Times New Roman"/>
          <w:sz w:val="28"/>
          <w:szCs w:val="28"/>
        </w:rPr>
      </w:pPr>
    </w:p>
    <w:sectPr w:rsidR="004B62D9" w:rsidRPr="006B7C55" w:rsidSect="00844E2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3CB" w:rsidRDefault="004753CB" w:rsidP="006B7C55">
      <w:pPr>
        <w:spacing w:after="0" w:line="240" w:lineRule="auto"/>
      </w:pPr>
      <w:r>
        <w:separator/>
      </w:r>
    </w:p>
  </w:endnote>
  <w:endnote w:type="continuationSeparator" w:id="1">
    <w:p w:rsidR="004753CB" w:rsidRDefault="004753CB" w:rsidP="006B7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Consultant">
    <w:altName w:val="Lucida Console"/>
    <w:charset w:val="00"/>
    <w:family w:val="modern"/>
    <w:pitch w:val="fixed"/>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3CB" w:rsidRDefault="004753CB" w:rsidP="006B7C55">
      <w:pPr>
        <w:spacing w:after="0" w:line="240" w:lineRule="auto"/>
      </w:pPr>
      <w:r>
        <w:separator/>
      </w:r>
    </w:p>
  </w:footnote>
  <w:footnote w:type="continuationSeparator" w:id="1">
    <w:p w:rsidR="004753CB" w:rsidRDefault="004753CB" w:rsidP="006B7C55">
      <w:pPr>
        <w:spacing w:after="0" w:line="240" w:lineRule="auto"/>
      </w:pPr>
      <w:r>
        <w:continuationSeparator/>
      </w:r>
    </w:p>
  </w:footnote>
  <w:footnote w:id="2">
    <w:p w:rsidR="00AB3907" w:rsidRPr="00296DFB" w:rsidRDefault="00AB3907" w:rsidP="006B7C55">
      <w:pPr>
        <w:pStyle w:val="af8"/>
      </w:pPr>
      <w:r w:rsidRPr="00296DFB">
        <w:rPr>
          <w:rStyle w:val="afa"/>
        </w:rPr>
        <w:footnoteRef/>
      </w:r>
      <w:r w:rsidRPr="00296DFB">
        <w:t xml:space="preserve"> В случае, если </w:t>
      </w:r>
      <w:r>
        <w:t xml:space="preserve">Поставщик </w:t>
      </w:r>
      <w:r w:rsidRPr="00296DFB">
        <w:t>не является плательщиком НДС, указать «НДС не облагается»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3960"/>
      <w:docPartObj>
        <w:docPartGallery w:val="Page Numbers (Top of Page)"/>
        <w:docPartUnique/>
      </w:docPartObj>
    </w:sdtPr>
    <w:sdtContent>
      <w:p w:rsidR="00844E29" w:rsidRDefault="0014058C">
        <w:pPr>
          <w:pStyle w:val="ae"/>
          <w:jc w:val="center"/>
        </w:pPr>
        <w:fldSimple w:instr=" PAGE   \* MERGEFORMAT ">
          <w:r w:rsidR="008A077B">
            <w:rPr>
              <w:noProof/>
            </w:rPr>
            <w:t>21</w:t>
          </w:r>
        </w:fldSimple>
      </w:p>
    </w:sdtContent>
  </w:sdt>
  <w:p w:rsidR="00AB3907" w:rsidRDefault="00AB3907">
    <w:pPr>
      <w:pStyle w:val="a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4"/>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3EAA"/>
    <w:rsid w:val="0014058C"/>
    <w:rsid w:val="00194BE7"/>
    <w:rsid w:val="002959F1"/>
    <w:rsid w:val="00392560"/>
    <w:rsid w:val="004753CB"/>
    <w:rsid w:val="004B62D9"/>
    <w:rsid w:val="005212C1"/>
    <w:rsid w:val="005829F6"/>
    <w:rsid w:val="00644C96"/>
    <w:rsid w:val="006B7C55"/>
    <w:rsid w:val="006E26B7"/>
    <w:rsid w:val="00700812"/>
    <w:rsid w:val="00705973"/>
    <w:rsid w:val="00713F68"/>
    <w:rsid w:val="00844E29"/>
    <w:rsid w:val="008A077B"/>
    <w:rsid w:val="008B0095"/>
    <w:rsid w:val="008D3EAA"/>
    <w:rsid w:val="009874CC"/>
    <w:rsid w:val="00AB3907"/>
    <w:rsid w:val="00B149E4"/>
    <w:rsid w:val="00B21107"/>
    <w:rsid w:val="00BA38D9"/>
    <w:rsid w:val="00BD0FCE"/>
    <w:rsid w:val="00CA74B6"/>
    <w:rsid w:val="00D26D18"/>
    <w:rsid w:val="00EF12E7"/>
    <w:rsid w:val="00EF7811"/>
    <w:rsid w:val="00F6559A"/>
    <w:rsid w:val="00F713A1"/>
    <w:rsid w:val="00FA6E05"/>
    <w:rsid w:val="00FD6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E7"/>
  </w:style>
  <w:style w:type="paragraph" w:styleId="1">
    <w:name w:val="heading 1"/>
    <w:basedOn w:val="a"/>
    <w:next w:val="a0"/>
    <w:link w:val="10"/>
    <w:qFormat/>
    <w:rsid w:val="006B7C55"/>
    <w:pPr>
      <w:keepNext/>
      <w:suppressAutoHyphens/>
      <w:autoSpaceDE w:val="0"/>
      <w:spacing w:before="240" w:after="60" w:line="240" w:lineRule="auto"/>
      <w:jc w:val="center"/>
      <w:outlineLvl w:val="0"/>
    </w:pPr>
    <w:rPr>
      <w:rFonts w:ascii="Times New Roman" w:eastAsia="Arial" w:hAnsi="Times New Roman" w:cs="Times New Roman"/>
      <w:b/>
      <w:color w:val="000000"/>
      <w:kern w:val="1"/>
      <w:sz w:val="36"/>
      <w:szCs w:val="20"/>
      <w:lang w:eastAsia="ar-SA"/>
    </w:rPr>
  </w:style>
  <w:style w:type="paragraph" w:styleId="3">
    <w:name w:val="heading 3"/>
    <w:basedOn w:val="a"/>
    <w:next w:val="a0"/>
    <w:link w:val="30"/>
    <w:qFormat/>
    <w:rsid w:val="006B7C55"/>
    <w:pPr>
      <w:keepNext/>
      <w:tabs>
        <w:tab w:val="num" w:pos="0"/>
      </w:tabs>
      <w:suppressAutoHyphens/>
      <w:autoSpaceDE w:val="0"/>
      <w:spacing w:before="240" w:after="60" w:line="240" w:lineRule="auto"/>
      <w:ind w:left="720" w:hanging="720"/>
      <w:outlineLvl w:val="2"/>
    </w:pPr>
    <w:rPr>
      <w:rFonts w:ascii="Cambria" w:eastAsia="Arial" w:hAnsi="Cambria" w:cs="Cambria"/>
      <w:b/>
      <w:bCs/>
      <w:color w:val="000000"/>
      <w:kern w:val="1"/>
      <w:sz w:val="26"/>
      <w:szCs w:val="26"/>
      <w:lang w:eastAsia="ar-SA"/>
    </w:rPr>
  </w:style>
  <w:style w:type="paragraph" w:styleId="4">
    <w:name w:val="heading 4"/>
    <w:basedOn w:val="a"/>
    <w:next w:val="a"/>
    <w:link w:val="40"/>
    <w:qFormat/>
    <w:rsid w:val="006B7C55"/>
    <w:pPr>
      <w:keepNext/>
      <w:suppressAutoHyphens/>
      <w:autoSpaceDE w:val="0"/>
      <w:spacing w:before="240" w:after="60" w:line="240" w:lineRule="auto"/>
      <w:outlineLvl w:val="3"/>
    </w:pPr>
    <w:rPr>
      <w:rFonts w:ascii="Calibri" w:eastAsia="Times New Roman" w:hAnsi="Calibri" w:cs="Times New Roman"/>
      <w:b/>
      <w:bCs/>
      <w:color w:val="000000"/>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7C55"/>
    <w:rPr>
      <w:rFonts w:ascii="Times New Roman" w:eastAsia="Arial" w:hAnsi="Times New Roman" w:cs="Times New Roman"/>
      <w:b/>
      <w:color w:val="000000"/>
      <w:kern w:val="1"/>
      <w:sz w:val="36"/>
      <w:szCs w:val="20"/>
      <w:lang w:eastAsia="ar-SA"/>
    </w:rPr>
  </w:style>
  <w:style w:type="character" w:customStyle="1" w:styleId="30">
    <w:name w:val="Заголовок 3 Знак"/>
    <w:basedOn w:val="a1"/>
    <w:link w:val="3"/>
    <w:rsid w:val="006B7C55"/>
    <w:rPr>
      <w:rFonts w:ascii="Cambria" w:eastAsia="Arial" w:hAnsi="Cambria" w:cs="Cambria"/>
      <w:b/>
      <w:bCs/>
      <w:color w:val="000000"/>
      <w:kern w:val="1"/>
      <w:sz w:val="26"/>
      <w:szCs w:val="26"/>
      <w:lang w:eastAsia="ar-SA"/>
    </w:rPr>
  </w:style>
  <w:style w:type="character" w:customStyle="1" w:styleId="40">
    <w:name w:val="Заголовок 4 Знак"/>
    <w:basedOn w:val="a1"/>
    <w:link w:val="4"/>
    <w:rsid w:val="006B7C55"/>
    <w:rPr>
      <w:rFonts w:ascii="Calibri" w:eastAsia="Times New Roman" w:hAnsi="Calibri" w:cs="Times New Roman"/>
      <w:b/>
      <w:bCs/>
      <w:color w:val="000000"/>
      <w:kern w:val="1"/>
      <w:sz w:val="28"/>
      <w:szCs w:val="28"/>
      <w:lang w:eastAsia="ar-SA"/>
    </w:rPr>
  </w:style>
  <w:style w:type="numbering" w:customStyle="1" w:styleId="11">
    <w:name w:val="Нет списка1"/>
    <w:next w:val="a3"/>
    <w:uiPriority w:val="99"/>
    <w:semiHidden/>
    <w:unhideWhenUsed/>
    <w:rsid w:val="006B7C55"/>
  </w:style>
  <w:style w:type="character" w:customStyle="1" w:styleId="WW8Num1z0">
    <w:name w:val="WW8Num1z0"/>
    <w:rsid w:val="006B7C55"/>
    <w:rPr>
      <w:rFonts w:cs="Times New Roman"/>
    </w:rPr>
  </w:style>
  <w:style w:type="character" w:customStyle="1" w:styleId="WW8Num1z1">
    <w:name w:val="WW8Num1z1"/>
    <w:rsid w:val="006B7C55"/>
  </w:style>
  <w:style w:type="character" w:customStyle="1" w:styleId="WW8Num1z2">
    <w:name w:val="WW8Num1z2"/>
    <w:rsid w:val="006B7C55"/>
  </w:style>
  <w:style w:type="character" w:customStyle="1" w:styleId="WW8Num1z3">
    <w:name w:val="WW8Num1z3"/>
    <w:rsid w:val="006B7C55"/>
  </w:style>
  <w:style w:type="character" w:customStyle="1" w:styleId="WW8Num1z4">
    <w:name w:val="WW8Num1z4"/>
    <w:rsid w:val="006B7C55"/>
  </w:style>
  <w:style w:type="character" w:customStyle="1" w:styleId="WW8Num1z5">
    <w:name w:val="WW8Num1z5"/>
    <w:rsid w:val="006B7C55"/>
  </w:style>
  <w:style w:type="character" w:customStyle="1" w:styleId="WW8Num1z6">
    <w:name w:val="WW8Num1z6"/>
    <w:rsid w:val="006B7C55"/>
  </w:style>
  <w:style w:type="character" w:customStyle="1" w:styleId="WW8Num1z7">
    <w:name w:val="WW8Num1z7"/>
    <w:rsid w:val="006B7C55"/>
  </w:style>
  <w:style w:type="character" w:customStyle="1" w:styleId="WW8Num1z8">
    <w:name w:val="WW8Num1z8"/>
    <w:rsid w:val="006B7C55"/>
  </w:style>
  <w:style w:type="character" w:customStyle="1" w:styleId="WW8Num2z0">
    <w:name w:val="WW8Num2z0"/>
    <w:rsid w:val="006B7C55"/>
    <w:rPr>
      <w:rFonts w:ascii="Symbol" w:hAnsi="Symbol" w:cs="OpenSymbol"/>
    </w:rPr>
  </w:style>
  <w:style w:type="character" w:customStyle="1" w:styleId="WW8Num3z0">
    <w:name w:val="WW8Num3z0"/>
    <w:rsid w:val="006B7C55"/>
  </w:style>
  <w:style w:type="character" w:customStyle="1" w:styleId="WW8Num3z1">
    <w:name w:val="WW8Num3z1"/>
    <w:rsid w:val="006B7C55"/>
  </w:style>
  <w:style w:type="character" w:customStyle="1" w:styleId="WW8Num3z2">
    <w:name w:val="WW8Num3z2"/>
    <w:rsid w:val="006B7C55"/>
  </w:style>
  <w:style w:type="character" w:customStyle="1" w:styleId="WW8Num3z3">
    <w:name w:val="WW8Num3z3"/>
    <w:rsid w:val="006B7C55"/>
  </w:style>
  <w:style w:type="character" w:customStyle="1" w:styleId="WW8Num3z4">
    <w:name w:val="WW8Num3z4"/>
    <w:rsid w:val="006B7C55"/>
  </w:style>
  <w:style w:type="character" w:customStyle="1" w:styleId="WW8Num3z5">
    <w:name w:val="WW8Num3z5"/>
    <w:rsid w:val="006B7C55"/>
  </w:style>
  <w:style w:type="character" w:customStyle="1" w:styleId="WW8Num3z6">
    <w:name w:val="WW8Num3z6"/>
    <w:rsid w:val="006B7C55"/>
  </w:style>
  <w:style w:type="character" w:customStyle="1" w:styleId="WW8Num3z7">
    <w:name w:val="WW8Num3z7"/>
    <w:rsid w:val="006B7C55"/>
  </w:style>
  <w:style w:type="character" w:customStyle="1" w:styleId="WW8Num3z8">
    <w:name w:val="WW8Num3z8"/>
    <w:rsid w:val="006B7C55"/>
  </w:style>
  <w:style w:type="character" w:customStyle="1" w:styleId="WW8Num4z0">
    <w:name w:val="WW8Num4z0"/>
    <w:rsid w:val="006B7C55"/>
    <w:rPr>
      <w:rFonts w:cs="Times New Roman"/>
    </w:rPr>
  </w:style>
  <w:style w:type="character" w:customStyle="1" w:styleId="WW8Num4z1">
    <w:name w:val="WW8Num4z1"/>
    <w:rsid w:val="006B7C55"/>
    <w:rPr>
      <w:rFonts w:ascii="Symbol" w:hAnsi="Symbol" w:cs="Symbol"/>
    </w:rPr>
  </w:style>
  <w:style w:type="character" w:customStyle="1" w:styleId="WW8Num4z2">
    <w:name w:val="WW8Num4z2"/>
    <w:rsid w:val="006B7C55"/>
  </w:style>
  <w:style w:type="character" w:customStyle="1" w:styleId="WW8Num4z3">
    <w:name w:val="WW8Num4z3"/>
    <w:rsid w:val="006B7C55"/>
  </w:style>
  <w:style w:type="character" w:customStyle="1" w:styleId="WW8Num4z4">
    <w:name w:val="WW8Num4z4"/>
    <w:rsid w:val="006B7C55"/>
  </w:style>
  <w:style w:type="character" w:customStyle="1" w:styleId="WW8Num4z5">
    <w:name w:val="WW8Num4z5"/>
    <w:rsid w:val="006B7C55"/>
  </w:style>
  <w:style w:type="character" w:customStyle="1" w:styleId="WW8Num4z6">
    <w:name w:val="WW8Num4z6"/>
    <w:rsid w:val="006B7C55"/>
  </w:style>
  <w:style w:type="character" w:customStyle="1" w:styleId="WW8Num4z7">
    <w:name w:val="WW8Num4z7"/>
    <w:rsid w:val="006B7C55"/>
  </w:style>
  <w:style w:type="character" w:customStyle="1" w:styleId="WW8Num4z8">
    <w:name w:val="WW8Num4z8"/>
    <w:rsid w:val="006B7C55"/>
  </w:style>
  <w:style w:type="character" w:customStyle="1" w:styleId="WW8Num5z0">
    <w:name w:val="WW8Num5z0"/>
    <w:rsid w:val="006B7C55"/>
    <w:rPr>
      <w:rFonts w:cs="Times New Roman"/>
      <w:b/>
    </w:rPr>
  </w:style>
  <w:style w:type="character" w:customStyle="1" w:styleId="WW8Num5z1">
    <w:name w:val="WW8Num5z1"/>
    <w:rsid w:val="006B7C55"/>
    <w:rPr>
      <w:rFonts w:cs="Times New Roman"/>
    </w:rPr>
  </w:style>
  <w:style w:type="character" w:customStyle="1" w:styleId="WW8Num5z2">
    <w:name w:val="WW8Num5z2"/>
    <w:rsid w:val="006B7C55"/>
    <w:rPr>
      <w:rFonts w:ascii="Wingdings" w:hAnsi="Wingdings" w:cs="Wingdings" w:hint="default"/>
      <w:sz w:val="20"/>
    </w:rPr>
  </w:style>
  <w:style w:type="character" w:customStyle="1" w:styleId="2">
    <w:name w:val="Основной шрифт абзаца2"/>
    <w:rsid w:val="006B7C55"/>
  </w:style>
  <w:style w:type="character" w:customStyle="1" w:styleId="a4">
    <w:name w:val="Основной текст Знак"/>
    <w:rsid w:val="006B7C55"/>
    <w:rPr>
      <w:rFonts w:eastAsia="Arial"/>
      <w:color w:val="000000"/>
      <w:kern w:val="1"/>
      <w:sz w:val="24"/>
      <w:szCs w:val="24"/>
    </w:rPr>
  </w:style>
  <w:style w:type="character" w:customStyle="1" w:styleId="12">
    <w:name w:val="Основной шрифт абзаца1"/>
    <w:rsid w:val="006B7C55"/>
  </w:style>
  <w:style w:type="character" w:styleId="a5">
    <w:name w:val="Emphasis"/>
    <w:qFormat/>
    <w:rsid w:val="006B7C55"/>
    <w:rPr>
      <w:i/>
      <w:iCs/>
    </w:rPr>
  </w:style>
  <w:style w:type="character" w:styleId="a6">
    <w:name w:val="Hyperlink"/>
    <w:uiPriority w:val="99"/>
    <w:rsid w:val="006B7C55"/>
    <w:rPr>
      <w:color w:val="000080"/>
      <w:u w:val="single"/>
    </w:rPr>
  </w:style>
  <w:style w:type="character" w:customStyle="1" w:styleId="FontStyle12">
    <w:name w:val="Font Style12"/>
    <w:rsid w:val="006B7C55"/>
    <w:rPr>
      <w:rFonts w:ascii="Times New Roman" w:hAnsi="Times New Roman" w:cs="Times New Roman"/>
      <w:sz w:val="20"/>
      <w:szCs w:val="20"/>
    </w:rPr>
  </w:style>
  <w:style w:type="character" w:customStyle="1" w:styleId="NumberingSymbols">
    <w:name w:val="Numbering Symbols"/>
    <w:rsid w:val="006B7C55"/>
  </w:style>
  <w:style w:type="character" w:customStyle="1" w:styleId="WW8Num6z0">
    <w:name w:val="WW8Num6z0"/>
    <w:rsid w:val="006B7C55"/>
    <w:rPr>
      <w:rFonts w:ascii="Times New Roman" w:hAnsi="Times New Roman" w:cs="Times New Roman"/>
    </w:rPr>
  </w:style>
  <w:style w:type="character" w:customStyle="1" w:styleId="Bullets">
    <w:name w:val="Bullets"/>
    <w:rsid w:val="006B7C55"/>
    <w:rPr>
      <w:rFonts w:ascii="OpenSymbol" w:eastAsia="OpenSymbol" w:hAnsi="OpenSymbol" w:cs="OpenSymbol"/>
    </w:rPr>
  </w:style>
  <w:style w:type="character" w:styleId="a7">
    <w:name w:val="Strong"/>
    <w:qFormat/>
    <w:rsid w:val="006B7C55"/>
    <w:rPr>
      <w:b/>
    </w:rPr>
  </w:style>
  <w:style w:type="character" w:customStyle="1" w:styleId="apple-converted-space">
    <w:name w:val="apple-converted-space"/>
    <w:rsid w:val="006B7C55"/>
  </w:style>
  <w:style w:type="character" w:customStyle="1" w:styleId="ListLabel8">
    <w:name w:val="ListLabel 8"/>
    <w:rsid w:val="006B7C55"/>
    <w:rPr>
      <w:rFonts w:cs="Courier New"/>
    </w:rPr>
  </w:style>
  <w:style w:type="character" w:customStyle="1" w:styleId="ListLabel3">
    <w:name w:val="ListLabel 3"/>
    <w:rsid w:val="006B7C55"/>
    <w:rPr>
      <w:rFonts w:cs="Times New Roman"/>
    </w:rPr>
  </w:style>
  <w:style w:type="character" w:customStyle="1" w:styleId="FontStyle26">
    <w:name w:val="Font Style26"/>
    <w:rsid w:val="006B7C55"/>
    <w:rPr>
      <w:rFonts w:ascii="Times New Roman" w:hAnsi="Times New Roman" w:cs="Times New Roman"/>
      <w:sz w:val="22"/>
    </w:rPr>
  </w:style>
  <w:style w:type="character" w:customStyle="1" w:styleId="a8">
    <w:name w:val="Верхний колонтитул Знак"/>
    <w:uiPriority w:val="99"/>
    <w:rsid w:val="006B7C55"/>
    <w:rPr>
      <w:rFonts w:eastAsia="Arial"/>
      <w:color w:val="000000"/>
      <w:kern w:val="1"/>
      <w:sz w:val="24"/>
      <w:szCs w:val="24"/>
    </w:rPr>
  </w:style>
  <w:style w:type="character" w:customStyle="1" w:styleId="a9">
    <w:name w:val="Нижний колонтитул Знак"/>
    <w:uiPriority w:val="99"/>
    <w:rsid w:val="006B7C55"/>
    <w:rPr>
      <w:rFonts w:eastAsia="Arial"/>
      <w:color w:val="000000"/>
      <w:kern w:val="1"/>
      <w:sz w:val="24"/>
      <w:szCs w:val="24"/>
    </w:rPr>
  </w:style>
  <w:style w:type="character" w:styleId="aa">
    <w:name w:val="page number"/>
    <w:basedOn w:val="2"/>
    <w:rsid w:val="006B7C55"/>
  </w:style>
  <w:style w:type="paragraph" w:customStyle="1" w:styleId="ab">
    <w:name w:val="Заголовок"/>
    <w:basedOn w:val="a"/>
    <w:next w:val="a0"/>
    <w:rsid w:val="006B7C55"/>
    <w:pPr>
      <w:keepNext/>
      <w:suppressAutoHyphens/>
      <w:autoSpaceDE w:val="0"/>
      <w:spacing w:before="240" w:after="120" w:line="240" w:lineRule="auto"/>
    </w:pPr>
    <w:rPr>
      <w:rFonts w:ascii="Arial" w:eastAsia="Microsoft YaHei" w:hAnsi="Arial" w:cs="Mangal"/>
      <w:color w:val="000000"/>
      <w:kern w:val="1"/>
      <w:sz w:val="28"/>
      <w:szCs w:val="28"/>
      <w:lang w:eastAsia="ar-SA"/>
    </w:rPr>
  </w:style>
  <w:style w:type="paragraph" w:styleId="a0">
    <w:name w:val="Body Text"/>
    <w:basedOn w:val="a"/>
    <w:link w:val="13"/>
    <w:rsid w:val="006B7C55"/>
    <w:pPr>
      <w:suppressAutoHyphens/>
      <w:autoSpaceDE w:val="0"/>
      <w:spacing w:after="120" w:line="240" w:lineRule="auto"/>
    </w:pPr>
    <w:rPr>
      <w:rFonts w:ascii="Times New Roman" w:eastAsia="Arial" w:hAnsi="Times New Roman" w:cs="Times New Roman"/>
      <w:color w:val="000000"/>
      <w:kern w:val="1"/>
      <w:sz w:val="24"/>
      <w:szCs w:val="24"/>
      <w:lang w:eastAsia="ar-SA"/>
    </w:rPr>
  </w:style>
  <w:style w:type="character" w:customStyle="1" w:styleId="13">
    <w:name w:val="Основной текст Знак1"/>
    <w:basedOn w:val="a1"/>
    <w:link w:val="a0"/>
    <w:rsid w:val="006B7C55"/>
    <w:rPr>
      <w:rFonts w:ascii="Times New Roman" w:eastAsia="Arial" w:hAnsi="Times New Roman" w:cs="Times New Roman"/>
      <w:color w:val="000000"/>
      <w:kern w:val="1"/>
      <w:sz w:val="24"/>
      <w:szCs w:val="24"/>
      <w:lang w:eastAsia="ar-SA"/>
    </w:rPr>
  </w:style>
  <w:style w:type="paragraph" w:styleId="ac">
    <w:name w:val="List"/>
    <w:basedOn w:val="a0"/>
    <w:rsid w:val="006B7C55"/>
    <w:rPr>
      <w:rFonts w:cs="Tahoma"/>
    </w:rPr>
  </w:style>
  <w:style w:type="paragraph" w:customStyle="1" w:styleId="14">
    <w:name w:val="Название1"/>
    <w:basedOn w:val="a"/>
    <w:rsid w:val="006B7C55"/>
    <w:pPr>
      <w:suppressLineNumbers/>
      <w:suppressAutoHyphens/>
      <w:autoSpaceDE w:val="0"/>
      <w:spacing w:before="120" w:after="120" w:line="240" w:lineRule="auto"/>
    </w:pPr>
    <w:rPr>
      <w:rFonts w:ascii="Times New Roman" w:eastAsia="Arial" w:hAnsi="Times New Roman" w:cs="Mangal"/>
      <w:i/>
      <w:iCs/>
      <w:color w:val="000000"/>
      <w:kern w:val="1"/>
      <w:sz w:val="24"/>
      <w:szCs w:val="24"/>
      <w:lang w:eastAsia="ar-SA"/>
    </w:rPr>
  </w:style>
  <w:style w:type="paragraph" w:customStyle="1" w:styleId="15">
    <w:name w:val="Указатель1"/>
    <w:basedOn w:val="a"/>
    <w:rsid w:val="006B7C55"/>
    <w:pPr>
      <w:suppressLineNumbers/>
      <w:suppressAutoHyphens/>
      <w:autoSpaceDE w:val="0"/>
      <w:spacing w:after="0" w:line="240" w:lineRule="auto"/>
    </w:pPr>
    <w:rPr>
      <w:rFonts w:ascii="Times New Roman" w:eastAsia="Arial" w:hAnsi="Times New Roman" w:cs="Mangal"/>
      <w:color w:val="000000"/>
      <w:kern w:val="1"/>
      <w:sz w:val="24"/>
      <w:szCs w:val="24"/>
      <w:lang w:eastAsia="ar-SA"/>
    </w:rPr>
  </w:style>
  <w:style w:type="paragraph" w:customStyle="1" w:styleId="Heading">
    <w:name w:val="Heading"/>
    <w:basedOn w:val="a"/>
    <w:next w:val="a0"/>
    <w:rsid w:val="006B7C55"/>
    <w:pPr>
      <w:keepNext/>
      <w:suppressAutoHyphens/>
      <w:autoSpaceDE w:val="0"/>
      <w:spacing w:before="240" w:after="120" w:line="240" w:lineRule="auto"/>
    </w:pPr>
    <w:rPr>
      <w:rFonts w:ascii="Arial" w:eastAsia="Andale Sans UI" w:hAnsi="Arial" w:cs="Tahoma"/>
      <w:color w:val="000000"/>
      <w:kern w:val="1"/>
      <w:sz w:val="28"/>
      <w:szCs w:val="28"/>
      <w:lang w:eastAsia="ar-SA"/>
    </w:rPr>
  </w:style>
  <w:style w:type="paragraph" w:customStyle="1" w:styleId="Caption">
    <w:name w:val="Caption"/>
    <w:basedOn w:val="a"/>
    <w:rsid w:val="006B7C55"/>
    <w:pPr>
      <w:suppressLineNumbers/>
      <w:suppressAutoHyphens/>
      <w:autoSpaceDE w:val="0"/>
      <w:spacing w:before="120" w:after="120" w:line="240" w:lineRule="auto"/>
    </w:pPr>
    <w:rPr>
      <w:rFonts w:ascii="Times New Roman" w:eastAsia="Arial" w:hAnsi="Times New Roman" w:cs="Tahoma"/>
      <w:i/>
      <w:iCs/>
      <w:color w:val="000000"/>
      <w:kern w:val="1"/>
      <w:sz w:val="24"/>
      <w:szCs w:val="24"/>
      <w:lang w:eastAsia="ar-SA"/>
    </w:rPr>
  </w:style>
  <w:style w:type="paragraph" w:customStyle="1" w:styleId="Index">
    <w:name w:val="Index"/>
    <w:basedOn w:val="a"/>
    <w:rsid w:val="006B7C55"/>
    <w:pPr>
      <w:suppressLineNumbers/>
      <w:suppressAutoHyphens/>
      <w:autoSpaceDE w:val="0"/>
      <w:spacing w:after="0" w:line="240" w:lineRule="auto"/>
    </w:pPr>
    <w:rPr>
      <w:rFonts w:ascii="Times New Roman" w:eastAsia="Arial" w:hAnsi="Times New Roman" w:cs="Tahoma"/>
      <w:color w:val="000000"/>
      <w:kern w:val="1"/>
      <w:sz w:val="24"/>
      <w:szCs w:val="24"/>
      <w:lang w:eastAsia="ar-SA"/>
    </w:rPr>
  </w:style>
  <w:style w:type="paragraph" w:customStyle="1" w:styleId="ConsPlusTitle">
    <w:name w:val="ConsPlusTitle"/>
    <w:rsid w:val="006B7C55"/>
    <w:pPr>
      <w:widowControl w:val="0"/>
      <w:suppressAutoHyphens/>
      <w:autoSpaceDE w:val="0"/>
      <w:spacing w:after="0" w:line="240" w:lineRule="auto"/>
    </w:pPr>
    <w:rPr>
      <w:rFonts w:ascii="Arial" w:eastAsia="Times New Roman" w:hAnsi="Arial" w:cs="Arial"/>
      <w:b/>
      <w:bCs/>
      <w:kern w:val="1"/>
      <w:sz w:val="20"/>
      <w:szCs w:val="20"/>
      <w:lang w:eastAsia="ar-SA"/>
    </w:rPr>
  </w:style>
  <w:style w:type="paragraph" w:customStyle="1" w:styleId="16">
    <w:name w:val="Основной текст с отступом1"/>
    <w:basedOn w:val="a"/>
    <w:rsid w:val="006B7C55"/>
    <w:pPr>
      <w:suppressAutoHyphens/>
      <w:autoSpaceDE w:val="0"/>
      <w:spacing w:before="60" w:after="0" w:line="240" w:lineRule="auto"/>
      <w:ind w:firstLine="851"/>
      <w:jc w:val="both"/>
    </w:pPr>
    <w:rPr>
      <w:rFonts w:ascii="Times New Roman" w:eastAsia="Arial" w:hAnsi="Times New Roman" w:cs="Times New Roman"/>
      <w:color w:val="000000"/>
      <w:kern w:val="1"/>
      <w:sz w:val="24"/>
      <w:szCs w:val="24"/>
      <w:lang w:eastAsia="ar-SA"/>
    </w:rPr>
  </w:style>
  <w:style w:type="paragraph" w:customStyle="1" w:styleId="ConsPlusNormal">
    <w:name w:val="ConsPlusNormal"/>
    <w:link w:val="ConsPlusNormal0"/>
    <w:uiPriority w:val="99"/>
    <w:rsid w:val="006B7C55"/>
    <w:pPr>
      <w:widowControl w:val="0"/>
      <w:suppressAutoHyphens/>
      <w:autoSpaceDE w:val="0"/>
      <w:spacing w:after="0" w:line="240" w:lineRule="auto"/>
      <w:ind w:firstLine="720"/>
    </w:pPr>
    <w:rPr>
      <w:rFonts w:ascii="Arial" w:eastAsia="Times New Roman" w:hAnsi="Arial" w:cs="Arial"/>
      <w:kern w:val="1"/>
      <w:lang w:eastAsia="ar-SA"/>
    </w:rPr>
  </w:style>
  <w:style w:type="paragraph" w:styleId="ad">
    <w:name w:val="List Paragraph"/>
    <w:basedOn w:val="a"/>
    <w:qFormat/>
    <w:rsid w:val="006B7C55"/>
    <w:pPr>
      <w:suppressAutoHyphens/>
      <w:autoSpaceDE w:val="0"/>
      <w:spacing w:after="0" w:line="240" w:lineRule="auto"/>
      <w:ind w:left="720" w:firstLine="709"/>
      <w:jc w:val="both"/>
    </w:pPr>
    <w:rPr>
      <w:rFonts w:ascii="Calibri" w:eastAsia="Calibri" w:hAnsi="Calibri" w:cs="Calibri"/>
      <w:color w:val="000000"/>
      <w:kern w:val="1"/>
      <w:sz w:val="20"/>
      <w:szCs w:val="20"/>
      <w:lang w:eastAsia="ar-SA"/>
    </w:rPr>
  </w:style>
  <w:style w:type="paragraph" w:customStyle="1" w:styleId="17">
    <w:name w:val="Абзац списка1"/>
    <w:basedOn w:val="a"/>
    <w:rsid w:val="006B7C55"/>
    <w:pPr>
      <w:suppressAutoHyphens/>
      <w:autoSpaceDE w:val="0"/>
      <w:spacing w:after="0" w:line="240" w:lineRule="auto"/>
      <w:ind w:left="720"/>
    </w:pPr>
    <w:rPr>
      <w:rFonts w:ascii="Times New Roman" w:eastAsia="Arial" w:hAnsi="Times New Roman" w:cs="Times New Roman"/>
      <w:color w:val="000000"/>
      <w:kern w:val="1"/>
      <w:sz w:val="24"/>
      <w:szCs w:val="24"/>
      <w:lang w:eastAsia="ar-SA"/>
    </w:rPr>
  </w:style>
  <w:style w:type="paragraph" w:customStyle="1" w:styleId="ConsNonformat">
    <w:name w:val="ConsNonformat"/>
    <w:rsid w:val="006B7C55"/>
    <w:pPr>
      <w:widowControl w:val="0"/>
      <w:suppressAutoHyphens/>
      <w:spacing w:after="0" w:line="240" w:lineRule="auto"/>
    </w:pPr>
    <w:rPr>
      <w:rFonts w:ascii="Courier New" w:eastAsia="Times New Roman" w:hAnsi="Courier New" w:cs="Mangal"/>
      <w:kern w:val="1"/>
      <w:sz w:val="24"/>
      <w:szCs w:val="24"/>
      <w:lang w:eastAsia="hi-IN" w:bidi="hi-IN"/>
    </w:rPr>
  </w:style>
  <w:style w:type="paragraph" w:customStyle="1" w:styleId="18">
    <w:name w:val="заголовок 1"/>
    <w:basedOn w:val="a"/>
    <w:rsid w:val="006B7C55"/>
    <w:pPr>
      <w:keepNext/>
      <w:widowControl w:val="0"/>
      <w:suppressAutoHyphens/>
      <w:autoSpaceDE w:val="0"/>
      <w:spacing w:after="0" w:line="240" w:lineRule="auto"/>
      <w:jc w:val="center"/>
    </w:pPr>
    <w:rPr>
      <w:rFonts w:ascii="Arial" w:eastAsia="Arial" w:hAnsi="Arial" w:cs="Arial"/>
      <w:b/>
      <w:color w:val="000000"/>
      <w:kern w:val="1"/>
      <w:szCs w:val="20"/>
      <w:lang w:eastAsia="ar-SA"/>
    </w:rPr>
  </w:style>
  <w:style w:type="paragraph" w:customStyle="1" w:styleId="ConsNormal">
    <w:name w:val="ConsNormal"/>
    <w:link w:val="ConsNormal0"/>
    <w:rsid w:val="006B7C55"/>
    <w:pPr>
      <w:widowControl w:val="0"/>
      <w:suppressAutoHyphens/>
      <w:spacing w:after="0" w:line="240" w:lineRule="auto"/>
      <w:ind w:firstLine="720"/>
    </w:pPr>
    <w:rPr>
      <w:rFonts w:ascii="Consultant" w:eastAsia="Arial" w:hAnsi="Consultant" w:cs="Mangal"/>
      <w:kern w:val="1"/>
      <w:sz w:val="24"/>
      <w:szCs w:val="24"/>
      <w:lang w:eastAsia="hi-IN" w:bidi="hi-IN"/>
    </w:rPr>
  </w:style>
  <w:style w:type="paragraph" w:customStyle="1" w:styleId="19">
    <w:name w:val="Обычный (веб)1"/>
    <w:basedOn w:val="a"/>
    <w:rsid w:val="006B7C55"/>
    <w:pPr>
      <w:suppressAutoHyphens/>
      <w:autoSpaceDE w:val="0"/>
      <w:spacing w:before="28" w:after="28" w:line="240" w:lineRule="auto"/>
    </w:pPr>
    <w:rPr>
      <w:rFonts w:ascii="Times New Roman" w:eastAsia="Arial" w:hAnsi="Times New Roman" w:cs="Times New Roman"/>
      <w:color w:val="000000"/>
      <w:kern w:val="1"/>
      <w:sz w:val="24"/>
      <w:szCs w:val="24"/>
      <w:lang w:eastAsia="ar-SA"/>
    </w:rPr>
  </w:style>
  <w:style w:type="paragraph" w:customStyle="1" w:styleId="1a">
    <w:name w:val="Обычный1"/>
    <w:rsid w:val="006B7C55"/>
    <w:pPr>
      <w:widowControl w:val="0"/>
      <w:suppressAutoHyphens/>
      <w:spacing w:after="0" w:line="240" w:lineRule="auto"/>
      <w:ind w:firstLine="400"/>
      <w:jc w:val="both"/>
    </w:pPr>
    <w:rPr>
      <w:rFonts w:ascii="Times New Roman" w:eastAsia="SimSun" w:hAnsi="Times New Roman" w:cs="Mangal"/>
      <w:kern w:val="1"/>
      <w:sz w:val="24"/>
      <w:szCs w:val="24"/>
      <w:lang w:eastAsia="hi-IN" w:bidi="hi-IN"/>
    </w:rPr>
  </w:style>
  <w:style w:type="paragraph" w:styleId="ae">
    <w:name w:val="header"/>
    <w:basedOn w:val="a"/>
    <w:link w:val="1b"/>
    <w:uiPriority w:val="99"/>
    <w:rsid w:val="006B7C55"/>
    <w:pPr>
      <w:suppressLineNumbers/>
      <w:tabs>
        <w:tab w:val="center" w:pos="4818"/>
        <w:tab w:val="right" w:pos="9637"/>
      </w:tabs>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1b">
    <w:name w:val="Верхний колонтитул Знак1"/>
    <w:basedOn w:val="a1"/>
    <w:link w:val="ae"/>
    <w:rsid w:val="006B7C55"/>
    <w:rPr>
      <w:rFonts w:ascii="Times New Roman" w:eastAsia="Arial" w:hAnsi="Times New Roman" w:cs="Times New Roman"/>
      <w:color w:val="000000"/>
      <w:kern w:val="1"/>
      <w:sz w:val="24"/>
      <w:szCs w:val="24"/>
      <w:lang w:eastAsia="ar-SA"/>
    </w:rPr>
  </w:style>
  <w:style w:type="paragraph" w:customStyle="1" w:styleId="Headerleft">
    <w:name w:val="Header left"/>
    <w:basedOn w:val="a"/>
    <w:rsid w:val="006B7C55"/>
    <w:pPr>
      <w:suppressLineNumbers/>
      <w:tabs>
        <w:tab w:val="center" w:pos="4677"/>
        <w:tab w:val="right" w:pos="9355"/>
      </w:tabs>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TableContents">
    <w:name w:val="Table Contents"/>
    <w:basedOn w:val="a"/>
    <w:rsid w:val="006B7C55"/>
    <w:pPr>
      <w:suppressLineNumbers/>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TableHeading">
    <w:name w:val="Table Heading"/>
    <w:basedOn w:val="TableContents"/>
    <w:rsid w:val="006B7C55"/>
    <w:pPr>
      <w:jc w:val="center"/>
    </w:pPr>
    <w:rPr>
      <w:b/>
      <w:bCs/>
    </w:rPr>
  </w:style>
  <w:style w:type="paragraph" w:customStyle="1" w:styleId="1KGK9">
    <w:name w:val="1KG=K9"/>
    <w:rsid w:val="006B7C55"/>
    <w:pPr>
      <w:suppressAutoHyphens/>
      <w:spacing w:after="0" w:line="240" w:lineRule="auto"/>
    </w:pPr>
    <w:rPr>
      <w:rFonts w:ascii="Arial" w:eastAsia="Calibri" w:hAnsi="Arial" w:cs="Arial"/>
      <w:kern w:val="1"/>
      <w:sz w:val="24"/>
      <w:szCs w:val="24"/>
      <w:lang w:val="en-AU" w:eastAsia="ar-SA"/>
    </w:rPr>
  </w:style>
  <w:style w:type="paragraph" w:styleId="af">
    <w:name w:val="Normal (Web)"/>
    <w:basedOn w:val="a"/>
    <w:rsid w:val="006B7C55"/>
    <w:pPr>
      <w:tabs>
        <w:tab w:val="left" w:pos="360"/>
      </w:tabs>
      <w:suppressAutoHyphens/>
      <w:autoSpaceDE w:val="0"/>
      <w:spacing w:after="160" w:line="240" w:lineRule="exact"/>
    </w:pPr>
    <w:rPr>
      <w:rFonts w:ascii="Verdana" w:eastAsia="Times New Roman" w:hAnsi="Verdana" w:cs="Verdana"/>
      <w:color w:val="000000"/>
      <w:kern w:val="1"/>
      <w:sz w:val="24"/>
      <w:szCs w:val="24"/>
      <w:lang w:val="en-US" w:eastAsia="ar-SA"/>
    </w:rPr>
  </w:style>
  <w:style w:type="paragraph" w:styleId="af0">
    <w:name w:val="Body Text Indent"/>
    <w:basedOn w:val="a"/>
    <w:link w:val="af1"/>
    <w:rsid w:val="006B7C55"/>
    <w:pPr>
      <w:suppressAutoHyphens/>
      <w:autoSpaceDE w:val="0"/>
      <w:spacing w:after="120" w:line="240" w:lineRule="auto"/>
      <w:ind w:left="283"/>
    </w:pPr>
    <w:rPr>
      <w:rFonts w:ascii="Times New Roman" w:eastAsia="Arial" w:hAnsi="Times New Roman" w:cs="Times New Roman"/>
      <w:color w:val="000000"/>
      <w:kern w:val="1"/>
      <w:sz w:val="24"/>
      <w:szCs w:val="24"/>
      <w:lang w:eastAsia="ar-SA"/>
    </w:rPr>
  </w:style>
  <w:style w:type="character" w:customStyle="1" w:styleId="af1">
    <w:name w:val="Основной текст с отступом Знак"/>
    <w:basedOn w:val="a1"/>
    <w:link w:val="af0"/>
    <w:rsid w:val="006B7C55"/>
    <w:rPr>
      <w:rFonts w:ascii="Times New Roman" w:eastAsia="Arial" w:hAnsi="Times New Roman" w:cs="Times New Roman"/>
      <w:color w:val="000000"/>
      <w:kern w:val="1"/>
      <w:sz w:val="24"/>
      <w:szCs w:val="24"/>
      <w:lang w:eastAsia="ar-SA"/>
    </w:rPr>
  </w:style>
  <w:style w:type="paragraph" w:customStyle="1" w:styleId="31">
    <w:name w:val="Основной текст с отступом 31"/>
    <w:basedOn w:val="a"/>
    <w:rsid w:val="006B7C55"/>
    <w:pPr>
      <w:suppressAutoHyphens/>
      <w:overflowPunct w:val="0"/>
      <w:autoSpaceDE w:val="0"/>
      <w:spacing w:after="120" w:line="240" w:lineRule="auto"/>
      <w:ind w:left="283"/>
      <w:textAlignment w:val="baseline"/>
    </w:pPr>
    <w:rPr>
      <w:rFonts w:ascii="Times New Roman" w:eastAsia="Times New Roman" w:hAnsi="Times New Roman" w:cs="Times New Roman"/>
      <w:color w:val="000000"/>
      <w:kern w:val="1"/>
      <w:sz w:val="16"/>
      <w:szCs w:val="16"/>
      <w:lang w:eastAsia="ar-SA"/>
    </w:rPr>
  </w:style>
  <w:style w:type="paragraph" w:customStyle="1" w:styleId="21">
    <w:name w:val="Основной текст с отступом 21"/>
    <w:basedOn w:val="a"/>
    <w:rsid w:val="006B7C55"/>
    <w:pPr>
      <w:suppressAutoHyphens/>
      <w:autoSpaceDE w:val="0"/>
      <w:spacing w:after="120" w:line="480" w:lineRule="auto"/>
      <w:ind w:left="283"/>
    </w:pPr>
    <w:rPr>
      <w:rFonts w:ascii="Times New Roman" w:eastAsia="Times New Roman" w:hAnsi="Times New Roman" w:cs="Times New Roman"/>
      <w:color w:val="000000"/>
      <w:kern w:val="1"/>
      <w:sz w:val="24"/>
      <w:szCs w:val="24"/>
      <w:lang w:eastAsia="ar-SA"/>
    </w:rPr>
  </w:style>
  <w:style w:type="paragraph" w:customStyle="1" w:styleId="ConsPlusNonformat">
    <w:name w:val="ConsPlusNonformat"/>
    <w:rsid w:val="006B7C55"/>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1c">
    <w:name w:val="Без интервала1"/>
    <w:rsid w:val="006B7C55"/>
    <w:pPr>
      <w:widowControl w:val="0"/>
      <w:suppressAutoHyphens/>
      <w:spacing w:after="0" w:line="100" w:lineRule="atLeast"/>
      <w:ind w:firstLine="720"/>
      <w:jc w:val="both"/>
    </w:pPr>
    <w:rPr>
      <w:rFonts w:ascii="Times New Roman" w:eastAsia="Times New Roman" w:hAnsi="Times New Roman" w:cs="Times New Roman"/>
      <w:kern w:val="1"/>
      <w:sz w:val="24"/>
      <w:szCs w:val="24"/>
      <w:lang w:val="de-DE" w:eastAsia="fa-IR" w:bidi="fa-IR"/>
    </w:rPr>
  </w:style>
  <w:style w:type="paragraph" w:customStyle="1" w:styleId="Style4">
    <w:name w:val="Style4"/>
    <w:basedOn w:val="a"/>
    <w:rsid w:val="006B7C55"/>
    <w:pPr>
      <w:widowControl w:val="0"/>
      <w:suppressAutoHyphens/>
      <w:autoSpaceDE w:val="0"/>
      <w:spacing w:after="0" w:line="223" w:lineRule="exact"/>
      <w:ind w:firstLine="698"/>
      <w:jc w:val="both"/>
    </w:pPr>
    <w:rPr>
      <w:rFonts w:ascii="Times New Roman" w:eastAsia="Arial" w:hAnsi="Times New Roman" w:cs="Times New Roman"/>
      <w:color w:val="000000"/>
      <w:kern w:val="1"/>
      <w:sz w:val="24"/>
      <w:szCs w:val="24"/>
      <w:lang w:eastAsia="ar-SA"/>
    </w:rPr>
  </w:style>
  <w:style w:type="paragraph" w:customStyle="1" w:styleId="af2">
    <w:name w:val="Таблицы (моноширинный)"/>
    <w:basedOn w:val="a"/>
    <w:next w:val="a"/>
    <w:rsid w:val="006B7C55"/>
    <w:pPr>
      <w:widowControl w:val="0"/>
      <w:suppressAutoHyphens/>
      <w:autoSpaceDE w:val="0"/>
      <w:spacing w:after="0" w:line="240" w:lineRule="auto"/>
      <w:jc w:val="both"/>
    </w:pPr>
    <w:rPr>
      <w:rFonts w:ascii="Times New Roman" w:eastAsia="Arial" w:hAnsi="Times New Roman" w:cs="Times New Roman"/>
      <w:color w:val="000000"/>
      <w:kern w:val="1"/>
      <w:sz w:val="20"/>
      <w:szCs w:val="20"/>
      <w:lang w:eastAsia="ar-SA"/>
    </w:rPr>
  </w:style>
  <w:style w:type="paragraph" w:customStyle="1" w:styleId="af3">
    <w:name w:val="Îáû÷íûé"/>
    <w:rsid w:val="006B7C55"/>
    <w:pPr>
      <w:suppressAutoHyphens/>
      <w:spacing w:after="0" w:line="240" w:lineRule="auto"/>
    </w:pPr>
    <w:rPr>
      <w:rFonts w:ascii="Times New Roman" w:eastAsia="Arial" w:hAnsi="Times New Roman" w:cs="Times New Roman"/>
      <w:kern w:val="1"/>
      <w:sz w:val="20"/>
      <w:szCs w:val="20"/>
      <w:lang w:eastAsia="ar-SA"/>
    </w:rPr>
  </w:style>
  <w:style w:type="paragraph" w:customStyle="1" w:styleId="310">
    <w:name w:val="Основной текст 31"/>
    <w:basedOn w:val="a"/>
    <w:rsid w:val="006B7C55"/>
    <w:pPr>
      <w:suppressAutoHyphens/>
      <w:autoSpaceDE w:val="0"/>
      <w:spacing w:after="120" w:line="240" w:lineRule="auto"/>
    </w:pPr>
    <w:rPr>
      <w:rFonts w:ascii="Times New Roman" w:eastAsia="Arial" w:hAnsi="Times New Roman" w:cs="Times New Roman"/>
      <w:color w:val="000000"/>
      <w:kern w:val="1"/>
      <w:sz w:val="16"/>
      <w:szCs w:val="16"/>
      <w:lang w:eastAsia="ar-SA"/>
    </w:rPr>
  </w:style>
  <w:style w:type="paragraph" w:customStyle="1" w:styleId="210">
    <w:name w:val="Основной текст 21"/>
    <w:basedOn w:val="a"/>
    <w:rsid w:val="006B7C55"/>
    <w:pPr>
      <w:autoSpaceDE w:val="0"/>
      <w:spacing w:after="120" w:line="480" w:lineRule="auto"/>
    </w:pPr>
    <w:rPr>
      <w:rFonts w:ascii="Times New Roman" w:eastAsia="Times New Roman" w:hAnsi="Times New Roman" w:cs="Times New Roman"/>
      <w:color w:val="000000"/>
      <w:kern w:val="1"/>
      <w:sz w:val="20"/>
      <w:szCs w:val="20"/>
      <w:lang w:eastAsia="ar-SA"/>
    </w:rPr>
  </w:style>
  <w:style w:type="paragraph" w:customStyle="1" w:styleId="ConsPlusDocList">
    <w:name w:val="ConsPlusDocList"/>
    <w:next w:val="a"/>
    <w:rsid w:val="006B7C55"/>
    <w:pPr>
      <w:widowControl w:val="0"/>
      <w:suppressAutoHyphens/>
      <w:autoSpaceDE w:val="0"/>
      <w:spacing w:after="0" w:line="240" w:lineRule="auto"/>
    </w:pPr>
    <w:rPr>
      <w:rFonts w:ascii="Arial" w:eastAsia="Arial" w:hAnsi="Arial" w:cs="Arial"/>
      <w:kern w:val="1"/>
      <w:sz w:val="20"/>
      <w:szCs w:val="20"/>
      <w:lang w:eastAsia="hi-IN" w:bidi="hi-IN"/>
    </w:rPr>
  </w:style>
  <w:style w:type="paragraph" w:styleId="af4">
    <w:name w:val="footer"/>
    <w:basedOn w:val="a"/>
    <w:link w:val="1d"/>
    <w:uiPriority w:val="99"/>
    <w:rsid w:val="006B7C55"/>
    <w:pPr>
      <w:tabs>
        <w:tab w:val="center" w:pos="4677"/>
        <w:tab w:val="right" w:pos="9355"/>
      </w:tabs>
      <w:suppressAutoHyphens/>
      <w:autoSpaceDE w:val="0"/>
      <w:spacing w:after="0" w:line="240" w:lineRule="auto"/>
    </w:pPr>
    <w:rPr>
      <w:rFonts w:ascii="Times New Roman" w:eastAsia="Arial" w:hAnsi="Times New Roman" w:cs="Times New Roman"/>
      <w:color w:val="000000"/>
      <w:kern w:val="1"/>
      <w:sz w:val="24"/>
      <w:szCs w:val="24"/>
      <w:lang w:eastAsia="ar-SA"/>
    </w:rPr>
  </w:style>
  <w:style w:type="character" w:customStyle="1" w:styleId="1d">
    <w:name w:val="Нижний колонтитул Знак1"/>
    <w:basedOn w:val="a1"/>
    <w:link w:val="af4"/>
    <w:rsid w:val="006B7C55"/>
    <w:rPr>
      <w:rFonts w:ascii="Times New Roman" w:eastAsia="Arial" w:hAnsi="Times New Roman" w:cs="Times New Roman"/>
      <w:color w:val="000000"/>
      <w:kern w:val="1"/>
      <w:sz w:val="24"/>
      <w:szCs w:val="24"/>
      <w:lang w:eastAsia="ar-SA"/>
    </w:rPr>
  </w:style>
  <w:style w:type="paragraph" w:customStyle="1" w:styleId="font5">
    <w:name w:val="font5"/>
    <w:basedOn w:val="a"/>
    <w:rsid w:val="006B7C55"/>
    <w:pPr>
      <w:spacing w:before="100" w:after="100" w:line="240" w:lineRule="auto"/>
    </w:pPr>
    <w:rPr>
      <w:rFonts w:ascii="Arial" w:eastAsia="Times New Roman" w:hAnsi="Arial" w:cs="Arial"/>
      <w:i/>
      <w:iCs/>
      <w:kern w:val="1"/>
      <w:sz w:val="20"/>
      <w:szCs w:val="20"/>
      <w:lang w:eastAsia="ar-SA"/>
    </w:rPr>
  </w:style>
  <w:style w:type="paragraph" w:customStyle="1" w:styleId="xl65">
    <w:name w:val="xl65"/>
    <w:basedOn w:val="a"/>
    <w:rsid w:val="006B7C55"/>
    <w:pPr>
      <w:spacing w:before="100" w:after="100" w:line="240" w:lineRule="auto"/>
      <w:textAlignment w:val="top"/>
    </w:pPr>
    <w:rPr>
      <w:rFonts w:ascii="Arial" w:eastAsia="Times New Roman" w:hAnsi="Arial" w:cs="Arial"/>
      <w:kern w:val="1"/>
      <w:sz w:val="24"/>
      <w:szCs w:val="24"/>
      <w:lang w:eastAsia="ar-SA"/>
    </w:rPr>
  </w:style>
  <w:style w:type="paragraph" w:customStyle="1" w:styleId="xl66">
    <w:name w:val="xl66"/>
    <w:basedOn w:val="a"/>
    <w:rsid w:val="006B7C55"/>
    <w:pPr>
      <w:spacing w:before="100" w:after="100" w:line="240" w:lineRule="auto"/>
    </w:pPr>
    <w:rPr>
      <w:rFonts w:ascii="Arial" w:eastAsia="Times New Roman" w:hAnsi="Arial" w:cs="Arial"/>
      <w:kern w:val="1"/>
      <w:sz w:val="24"/>
      <w:szCs w:val="24"/>
      <w:lang w:eastAsia="ar-SA"/>
    </w:rPr>
  </w:style>
  <w:style w:type="paragraph" w:customStyle="1" w:styleId="xl67">
    <w:name w:val="xl67"/>
    <w:basedOn w:val="a"/>
    <w:rsid w:val="006B7C55"/>
    <w:pPr>
      <w:spacing w:before="100" w:after="100" w:line="240" w:lineRule="auto"/>
      <w:jc w:val="center"/>
      <w:textAlignment w:val="top"/>
    </w:pPr>
    <w:rPr>
      <w:rFonts w:ascii="Arial" w:eastAsia="Times New Roman" w:hAnsi="Arial" w:cs="Arial"/>
      <w:kern w:val="1"/>
      <w:sz w:val="24"/>
      <w:szCs w:val="24"/>
      <w:lang w:eastAsia="ar-SA"/>
    </w:rPr>
  </w:style>
  <w:style w:type="paragraph" w:customStyle="1" w:styleId="xl68">
    <w:name w:val="xl68"/>
    <w:basedOn w:val="a"/>
    <w:rsid w:val="006B7C55"/>
    <w:pPr>
      <w:spacing w:before="100" w:after="100" w:line="240" w:lineRule="auto"/>
      <w:textAlignment w:val="top"/>
    </w:pPr>
    <w:rPr>
      <w:rFonts w:ascii="Arial" w:eastAsia="Times New Roman" w:hAnsi="Arial" w:cs="Arial"/>
      <w:kern w:val="1"/>
      <w:sz w:val="24"/>
      <w:szCs w:val="24"/>
      <w:lang w:eastAsia="ar-SA"/>
    </w:rPr>
  </w:style>
  <w:style w:type="paragraph" w:customStyle="1" w:styleId="xl69">
    <w:name w:val="xl69"/>
    <w:basedOn w:val="a"/>
    <w:rsid w:val="006B7C55"/>
    <w:pPr>
      <w:spacing w:before="100" w:after="100" w:line="240" w:lineRule="auto"/>
      <w:jc w:val="center"/>
      <w:textAlignment w:val="top"/>
    </w:pPr>
    <w:rPr>
      <w:rFonts w:ascii="Arial" w:eastAsia="Times New Roman" w:hAnsi="Arial" w:cs="Arial"/>
      <w:kern w:val="1"/>
      <w:sz w:val="24"/>
      <w:szCs w:val="24"/>
      <w:lang w:eastAsia="ar-SA"/>
    </w:rPr>
  </w:style>
  <w:style w:type="paragraph" w:customStyle="1" w:styleId="xl70">
    <w:name w:val="xl70"/>
    <w:basedOn w:val="a"/>
    <w:rsid w:val="006B7C55"/>
    <w:pPr>
      <w:spacing w:before="100" w:after="100" w:line="240" w:lineRule="auto"/>
      <w:jc w:val="right"/>
      <w:textAlignment w:val="top"/>
    </w:pPr>
    <w:rPr>
      <w:rFonts w:ascii="Arial" w:eastAsia="Times New Roman" w:hAnsi="Arial" w:cs="Arial"/>
      <w:kern w:val="1"/>
      <w:sz w:val="24"/>
      <w:szCs w:val="24"/>
      <w:lang w:eastAsia="ar-SA"/>
    </w:rPr>
  </w:style>
  <w:style w:type="paragraph" w:customStyle="1" w:styleId="xl71">
    <w:name w:val="xl71"/>
    <w:basedOn w:val="a"/>
    <w:rsid w:val="006B7C55"/>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 w:eastAsia="Times New Roman" w:hAnsi="Arial" w:cs="Arial"/>
      <w:kern w:val="1"/>
      <w:sz w:val="24"/>
      <w:szCs w:val="24"/>
      <w:lang w:eastAsia="ar-SA"/>
    </w:rPr>
  </w:style>
  <w:style w:type="paragraph" w:customStyle="1" w:styleId="xl72">
    <w:name w:val="xl72"/>
    <w:basedOn w:val="a"/>
    <w:rsid w:val="006B7C55"/>
    <w:pPr>
      <w:pBdr>
        <w:top w:val="single" w:sz="4" w:space="0" w:color="000000"/>
        <w:left w:val="single" w:sz="4" w:space="0" w:color="000000"/>
        <w:right w:val="single" w:sz="4" w:space="0" w:color="000000"/>
      </w:pBdr>
      <w:spacing w:before="100" w:after="100" w:line="240" w:lineRule="auto"/>
      <w:jc w:val="center"/>
      <w:textAlignment w:val="center"/>
    </w:pPr>
    <w:rPr>
      <w:rFonts w:ascii="Arial" w:eastAsia="Times New Roman" w:hAnsi="Arial" w:cs="Arial"/>
      <w:kern w:val="1"/>
      <w:sz w:val="24"/>
      <w:szCs w:val="24"/>
      <w:lang w:eastAsia="ar-SA"/>
    </w:rPr>
  </w:style>
  <w:style w:type="paragraph" w:customStyle="1" w:styleId="xl73">
    <w:name w:val="xl73"/>
    <w:basedOn w:val="a"/>
    <w:rsid w:val="006B7C55"/>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 w:eastAsia="Times New Roman" w:hAnsi="Arial" w:cs="Arial"/>
      <w:kern w:val="1"/>
      <w:sz w:val="24"/>
      <w:szCs w:val="24"/>
      <w:lang w:eastAsia="ar-SA"/>
    </w:rPr>
  </w:style>
  <w:style w:type="paragraph" w:customStyle="1" w:styleId="xl74">
    <w:name w:val="xl74"/>
    <w:basedOn w:val="a"/>
    <w:rsid w:val="006B7C55"/>
    <w:pPr>
      <w:pBdr>
        <w:top w:val="single" w:sz="4" w:space="0" w:color="000000"/>
        <w:left w:val="single" w:sz="4" w:space="0" w:color="000000"/>
        <w:bottom w:val="single" w:sz="4" w:space="0" w:color="000000"/>
        <w:right w:val="single" w:sz="4" w:space="0" w:color="000000"/>
      </w:pBdr>
      <w:spacing w:before="100" w:after="100" w:line="240" w:lineRule="auto"/>
      <w:jc w:val="center"/>
      <w:textAlignment w:val="center"/>
    </w:pPr>
    <w:rPr>
      <w:rFonts w:ascii="Arial" w:eastAsia="Times New Roman" w:hAnsi="Arial" w:cs="Arial"/>
      <w:kern w:val="1"/>
      <w:sz w:val="24"/>
      <w:szCs w:val="24"/>
      <w:lang w:eastAsia="ar-SA"/>
    </w:rPr>
  </w:style>
  <w:style w:type="paragraph" w:customStyle="1" w:styleId="xl75">
    <w:name w:val="xl75"/>
    <w:basedOn w:val="a"/>
    <w:rsid w:val="006B7C55"/>
    <w:pPr>
      <w:spacing w:before="100" w:after="100" w:line="240" w:lineRule="auto"/>
      <w:jc w:val="right"/>
      <w:textAlignment w:val="top"/>
    </w:pPr>
    <w:rPr>
      <w:rFonts w:ascii="Arial" w:eastAsia="Times New Roman" w:hAnsi="Arial" w:cs="Arial"/>
      <w:kern w:val="1"/>
      <w:sz w:val="24"/>
      <w:szCs w:val="24"/>
      <w:lang w:eastAsia="ar-SA"/>
    </w:rPr>
  </w:style>
  <w:style w:type="paragraph" w:customStyle="1" w:styleId="xl76">
    <w:name w:val="xl76"/>
    <w:basedOn w:val="a"/>
    <w:rsid w:val="006B7C55"/>
    <w:pPr>
      <w:pBdr>
        <w:top w:val="single" w:sz="4" w:space="0" w:color="000000"/>
        <w:left w:val="single" w:sz="4" w:space="0" w:color="000000"/>
        <w:right w:val="single" w:sz="4" w:space="0" w:color="000000"/>
      </w:pBdr>
      <w:spacing w:before="100" w:after="100" w:line="240" w:lineRule="auto"/>
      <w:jc w:val="center"/>
      <w:textAlignment w:val="center"/>
    </w:pPr>
    <w:rPr>
      <w:rFonts w:ascii="Arial" w:eastAsia="Times New Roman" w:hAnsi="Arial" w:cs="Arial"/>
      <w:kern w:val="1"/>
      <w:sz w:val="24"/>
      <w:szCs w:val="24"/>
      <w:lang w:eastAsia="ar-SA"/>
    </w:rPr>
  </w:style>
  <w:style w:type="paragraph" w:customStyle="1" w:styleId="xl77">
    <w:name w:val="xl77"/>
    <w:basedOn w:val="a"/>
    <w:rsid w:val="006B7C55"/>
    <w:pPr>
      <w:pBdr>
        <w:top w:val="single" w:sz="4" w:space="0" w:color="000000"/>
        <w:left w:val="single" w:sz="4" w:space="0" w:color="000000"/>
        <w:right w:val="single" w:sz="4" w:space="0" w:color="000000"/>
      </w:pBdr>
      <w:spacing w:before="100" w:after="100" w:line="240" w:lineRule="auto"/>
      <w:jc w:val="center"/>
      <w:textAlignment w:val="center"/>
    </w:pPr>
    <w:rPr>
      <w:rFonts w:ascii="Arial" w:eastAsia="Times New Roman" w:hAnsi="Arial" w:cs="Arial"/>
      <w:kern w:val="1"/>
      <w:sz w:val="24"/>
      <w:szCs w:val="24"/>
      <w:lang w:eastAsia="ar-SA"/>
    </w:rPr>
  </w:style>
  <w:style w:type="paragraph" w:customStyle="1" w:styleId="xl78">
    <w:name w:val="xl78"/>
    <w:basedOn w:val="a"/>
    <w:rsid w:val="006B7C55"/>
    <w:pPr>
      <w:pBdr>
        <w:top w:val="single" w:sz="4" w:space="0" w:color="000000"/>
        <w:left w:val="single" w:sz="4" w:space="0" w:color="000000"/>
        <w:bottom w:val="single" w:sz="4" w:space="0" w:color="000000"/>
        <w:right w:val="single" w:sz="4" w:space="0" w:color="000000"/>
      </w:pBdr>
      <w:spacing w:before="100" w:after="100" w:line="240" w:lineRule="auto"/>
      <w:jc w:val="center"/>
      <w:textAlignment w:val="top"/>
    </w:pPr>
    <w:rPr>
      <w:rFonts w:ascii="Arial" w:eastAsia="Times New Roman" w:hAnsi="Arial" w:cs="Arial"/>
      <w:kern w:val="1"/>
      <w:sz w:val="24"/>
      <w:szCs w:val="24"/>
      <w:lang w:eastAsia="ar-SA"/>
    </w:rPr>
  </w:style>
  <w:style w:type="paragraph" w:customStyle="1" w:styleId="xl79">
    <w:name w:val="xl79"/>
    <w:basedOn w:val="a"/>
    <w:rsid w:val="006B7C55"/>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Arial" w:eastAsia="Times New Roman" w:hAnsi="Arial" w:cs="Arial"/>
      <w:kern w:val="1"/>
      <w:sz w:val="24"/>
      <w:szCs w:val="24"/>
      <w:lang w:eastAsia="ar-SA"/>
    </w:rPr>
  </w:style>
  <w:style w:type="paragraph" w:customStyle="1" w:styleId="xl80">
    <w:name w:val="xl80"/>
    <w:basedOn w:val="a"/>
    <w:rsid w:val="006B7C55"/>
    <w:pPr>
      <w:pBdr>
        <w:top w:val="single" w:sz="4" w:space="0" w:color="000000"/>
        <w:left w:val="single" w:sz="4" w:space="0" w:color="000000"/>
        <w:bottom w:val="single" w:sz="4" w:space="0" w:color="000000"/>
        <w:right w:val="single" w:sz="4" w:space="0" w:color="000000"/>
      </w:pBdr>
      <w:spacing w:before="100" w:after="100" w:line="240" w:lineRule="auto"/>
      <w:jc w:val="center"/>
      <w:textAlignment w:val="top"/>
    </w:pPr>
    <w:rPr>
      <w:rFonts w:ascii="Arial" w:eastAsia="Times New Roman" w:hAnsi="Arial" w:cs="Arial"/>
      <w:kern w:val="1"/>
      <w:sz w:val="24"/>
      <w:szCs w:val="24"/>
      <w:lang w:eastAsia="ar-SA"/>
    </w:rPr>
  </w:style>
  <w:style w:type="paragraph" w:customStyle="1" w:styleId="xl81">
    <w:name w:val="xl81"/>
    <w:basedOn w:val="a"/>
    <w:rsid w:val="006B7C55"/>
    <w:pPr>
      <w:pBdr>
        <w:top w:val="single" w:sz="4" w:space="0" w:color="000000"/>
        <w:left w:val="single" w:sz="4" w:space="0" w:color="000000"/>
        <w:bottom w:val="single" w:sz="4" w:space="0" w:color="000000"/>
        <w:right w:val="single" w:sz="4" w:space="0" w:color="000000"/>
      </w:pBdr>
      <w:spacing w:before="100" w:after="100" w:line="240" w:lineRule="auto"/>
      <w:jc w:val="right"/>
      <w:textAlignment w:val="top"/>
    </w:pPr>
    <w:rPr>
      <w:rFonts w:ascii="Arial" w:eastAsia="Times New Roman" w:hAnsi="Arial" w:cs="Arial"/>
      <w:kern w:val="1"/>
      <w:sz w:val="24"/>
      <w:szCs w:val="24"/>
      <w:lang w:eastAsia="ar-SA"/>
    </w:rPr>
  </w:style>
  <w:style w:type="paragraph" w:customStyle="1" w:styleId="xl82">
    <w:name w:val="xl82"/>
    <w:basedOn w:val="a"/>
    <w:rsid w:val="006B7C55"/>
    <w:pPr>
      <w:pBdr>
        <w:top w:val="single" w:sz="4" w:space="0" w:color="000000"/>
        <w:left w:val="single" w:sz="4" w:space="0" w:color="000000"/>
        <w:bottom w:val="single" w:sz="4" w:space="0" w:color="000000"/>
        <w:right w:val="single" w:sz="4" w:space="0" w:color="000000"/>
      </w:pBdr>
      <w:spacing w:before="100" w:after="100" w:line="240" w:lineRule="auto"/>
      <w:jc w:val="right"/>
      <w:textAlignment w:val="top"/>
    </w:pPr>
    <w:rPr>
      <w:rFonts w:ascii="Arial" w:eastAsia="Times New Roman" w:hAnsi="Arial" w:cs="Arial"/>
      <w:kern w:val="1"/>
      <w:sz w:val="24"/>
      <w:szCs w:val="24"/>
      <w:lang w:eastAsia="ar-SA"/>
    </w:rPr>
  </w:style>
  <w:style w:type="paragraph" w:customStyle="1" w:styleId="xl83">
    <w:name w:val="xl83"/>
    <w:basedOn w:val="a"/>
    <w:rsid w:val="006B7C55"/>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Arial" w:eastAsia="Times New Roman" w:hAnsi="Arial" w:cs="Arial"/>
      <w:kern w:val="1"/>
      <w:sz w:val="24"/>
      <w:szCs w:val="24"/>
      <w:lang w:eastAsia="ar-SA"/>
    </w:rPr>
  </w:style>
  <w:style w:type="paragraph" w:customStyle="1" w:styleId="xl84">
    <w:name w:val="xl84"/>
    <w:basedOn w:val="a"/>
    <w:rsid w:val="006B7C55"/>
    <w:pPr>
      <w:pBdr>
        <w:top w:val="single" w:sz="4" w:space="0" w:color="000000"/>
        <w:left w:val="single" w:sz="4" w:space="0" w:color="000000"/>
        <w:bottom w:val="single" w:sz="4" w:space="0" w:color="000000"/>
        <w:right w:val="single" w:sz="4" w:space="0" w:color="000000"/>
      </w:pBdr>
      <w:spacing w:before="100" w:after="100" w:line="240" w:lineRule="auto"/>
      <w:jc w:val="right"/>
      <w:textAlignment w:val="top"/>
    </w:pPr>
    <w:rPr>
      <w:rFonts w:ascii="Arial" w:eastAsia="Times New Roman" w:hAnsi="Arial" w:cs="Arial"/>
      <w:kern w:val="1"/>
      <w:sz w:val="24"/>
      <w:szCs w:val="24"/>
      <w:lang w:eastAsia="ar-SA"/>
    </w:rPr>
  </w:style>
  <w:style w:type="paragraph" w:customStyle="1" w:styleId="xl85">
    <w:name w:val="xl85"/>
    <w:basedOn w:val="a"/>
    <w:rsid w:val="006B7C55"/>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Arial" w:eastAsia="Times New Roman" w:hAnsi="Arial" w:cs="Arial"/>
      <w:kern w:val="1"/>
      <w:sz w:val="24"/>
      <w:szCs w:val="24"/>
      <w:lang w:eastAsia="ar-SA"/>
    </w:rPr>
  </w:style>
  <w:style w:type="paragraph" w:customStyle="1" w:styleId="xl86">
    <w:name w:val="xl86"/>
    <w:basedOn w:val="a"/>
    <w:rsid w:val="006B7C55"/>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Arial" w:eastAsia="Times New Roman" w:hAnsi="Arial" w:cs="Arial"/>
      <w:b/>
      <w:bCs/>
      <w:kern w:val="1"/>
      <w:lang w:eastAsia="ar-SA"/>
    </w:rPr>
  </w:style>
  <w:style w:type="paragraph" w:customStyle="1" w:styleId="xl87">
    <w:name w:val="xl87"/>
    <w:basedOn w:val="a"/>
    <w:rsid w:val="006B7C55"/>
    <w:pPr>
      <w:pBdr>
        <w:top w:val="single" w:sz="4" w:space="0" w:color="000000"/>
        <w:left w:val="single" w:sz="4" w:space="0" w:color="000000"/>
        <w:bottom w:val="single" w:sz="4" w:space="0" w:color="000000"/>
        <w:right w:val="single" w:sz="4" w:space="0" w:color="000000"/>
      </w:pBdr>
      <w:spacing w:before="100" w:after="100" w:line="240" w:lineRule="auto"/>
      <w:textAlignment w:val="top"/>
    </w:pPr>
    <w:rPr>
      <w:rFonts w:ascii="Times New Roman" w:eastAsia="Times New Roman" w:hAnsi="Times New Roman" w:cs="Times New Roman"/>
      <w:kern w:val="1"/>
      <w:sz w:val="24"/>
      <w:szCs w:val="24"/>
      <w:lang w:eastAsia="ar-SA"/>
    </w:rPr>
  </w:style>
  <w:style w:type="paragraph" w:customStyle="1" w:styleId="xl88">
    <w:name w:val="xl88"/>
    <w:basedOn w:val="a"/>
    <w:rsid w:val="006B7C55"/>
    <w:pPr>
      <w:pBdr>
        <w:top w:val="single" w:sz="4" w:space="0" w:color="000000"/>
        <w:left w:val="single" w:sz="4" w:space="0" w:color="000000"/>
        <w:bottom w:val="single" w:sz="4" w:space="0" w:color="000000"/>
      </w:pBdr>
      <w:spacing w:before="100" w:after="100" w:line="240" w:lineRule="auto"/>
      <w:jc w:val="center"/>
      <w:textAlignment w:val="top"/>
    </w:pPr>
    <w:rPr>
      <w:rFonts w:ascii="Arial" w:eastAsia="Times New Roman" w:hAnsi="Arial" w:cs="Arial"/>
      <w:b/>
      <w:bCs/>
      <w:kern w:val="1"/>
      <w:lang w:eastAsia="ar-SA"/>
    </w:rPr>
  </w:style>
  <w:style w:type="paragraph" w:customStyle="1" w:styleId="xl89">
    <w:name w:val="xl89"/>
    <w:basedOn w:val="a"/>
    <w:rsid w:val="006B7C55"/>
    <w:pPr>
      <w:pBdr>
        <w:top w:val="single" w:sz="4" w:space="0" w:color="000000"/>
        <w:bottom w:val="single" w:sz="4" w:space="0" w:color="000000"/>
      </w:pBdr>
      <w:spacing w:before="100" w:after="100" w:line="240" w:lineRule="auto"/>
      <w:jc w:val="center"/>
      <w:textAlignment w:val="top"/>
    </w:pPr>
    <w:rPr>
      <w:rFonts w:ascii="Times New Roman" w:eastAsia="Times New Roman" w:hAnsi="Times New Roman" w:cs="Times New Roman"/>
      <w:kern w:val="1"/>
      <w:sz w:val="24"/>
      <w:szCs w:val="24"/>
      <w:lang w:eastAsia="ar-SA"/>
    </w:rPr>
  </w:style>
  <w:style w:type="paragraph" w:customStyle="1" w:styleId="xl90">
    <w:name w:val="xl90"/>
    <w:basedOn w:val="a"/>
    <w:rsid w:val="006B7C55"/>
    <w:pPr>
      <w:pBdr>
        <w:top w:val="single" w:sz="4" w:space="0" w:color="000000"/>
        <w:bottom w:val="single" w:sz="4" w:space="0" w:color="000000"/>
        <w:right w:val="single" w:sz="4" w:space="0" w:color="000000"/>
      </w:pBdr>
      <w:spacing w:before="100" w:after="100" w:line="240" w:lineRule="auto"/>
      <w:jc w:val="center"/>
      <w:textAlignment w:val="top"/>
    </w:pPr>
    <w:rPr>
      <w:rFonts w:ascii="Times New Roman" w:eastAsia="Times New Roman" w:hAnsi="Times New Roman" w:cs="Times New Roman"/>
      <w:kern w:val="1"/>
      <w:sz w:val="24"/>
      <w:szCs w:val="24"/>
      <w:lang w:eastAsia="ar-SA"/>
    </w:rPr>
  </w:style>
  <w:style w:type="paragraph" w:customStyle="1" w:styleId="Standard">
    <w:name w:val="Standard"/>
    <w:rsid w:val="006B7C5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5">
    <w:name w:val="Содержимое таблицы"/>
    <w:basedOn w:val="a"/>
    <w:rsid w:val="006B7C55"/>
    <w:pPr>
      <w:suppressLineNumbers/>
      <w:suppressAutoHyphens/>
      <w:autoSpaceDE w:val="0"/>
      <w:spacing w:after="0" w:line="240" w:lineRule="auto"/>
    </w:pPr>
    <w:rPr>
      <w:rFonts w:ascii="Times New Roman" w:eastAsia="Arial" w:hAnsi="Times New Roman" w:cs="Times New Roman"/>
      <w:color w:val="000000"/>
      <w:kern w:val="1"/>
      <w:sz w:val="24"/>
      <w:szCs w:val="24"/>
      <w:lang w:eastAsia="ar-SA"/>
    </w:rPr>
  </w:style>
  <w:style w:type="paragraph" w:customStyle="1" w:styleId="af6">
    <w:name w:val="Заголовок таблицы"/>
    <w:basedOn w:val="af5"/>
    <w:rsid w:val="006B7C55"/>
    <w:pPr>
      <w:jc w:val="center"/>
    </w:pPr>
    <w:rPr>
      <w:b/>
      <w:bCs/>
    </w:rPr>
  </w:style>
  <w:style w:type="paragraph" w:customStyle="1" w:styleId="af7">
    <w:name w:val="Содержимое врезки"/>
    <w:basedOn w:val="a0"/>
    <w:rsid w:val="006B7C55"/>
  </w:style>
  <w:style w:type="character" w:customStyle="1" w:styleId="ConsPlusNormal0">
    <w:name w:val="ConsPlusNormal Знак"/>
    <w:link w:val="ConsPlusNormal"/>
    <w:uiPriority w:val="99"/>
    <w:rsid w:val="006B7C55"/>
    <w:rPr>
      <w:rFonts w:ascii="Arial" w:eastAsia="Times New Roman" w:hAnsi="Arial" w:cs="Arial"/>
      <w:kern w:val="1"/>
      <w:lang w:eastAsia="ar-SA"/>
    </w:rPr>
  </w:style>
  <w:style w:type="paragraph" w:styleId="af8">
    <w:name w:val="footnote text"/>
    <w:basedOn w:val="a"/>
    <w:link w:val="af9"/>
    <w:uiPriority w:val="99"/>
    <w:unhideWhenUsed/>
    <w:rsid w:val="006B7C55"/>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1"/>
    <w:link w:val="af8"/>
    <w:uiPriority w:val="99"/>
    <w:rsid w:val="006B7C55"/>
    <w:rPr>
      <w:rFonts w:ascii="Times New Roman" w:eastAsia="Times New Roman" w:hAnsi="Times New Roman" w:cs="Times New Roman"/>
      <w:sz w:val="20"/>
      <w:szCs w:val="20"/>
    </w:rPr>
  </w:style>
  <w:style w:type="character" w:styleId="afa">
    <w:name w:val="footnote reference"/>
    <w:uiPriority w:val="99"/>
    <w:semiHidden/>
    <w:unhideWhenUsed/>
    <w:rsid w:val="006B7C55"/>
    <w:rPr>
      <w:vertAlign w:val="superscript"/>
    </w:rPr>
  </w:style>
  <w:style w:type="character" w:customStyle="1" w:styleId="ConsNormal0">
    <w:name w:val="ConsNormal Знак"/>
    <w:link w:val="ConsNormal"/>
    <w:locked/>
    <w:rsid w:val="006B7C55"/>
    <w:rPr>
      <w:rFonts w:ascii="Consultant" w:eastAsia="Arial" w:hAnsi="Consultant" w:cs="Mangal"/>
      <w:kern w:val="1"/>
      <w:sz w:val="24"/>
      <w:szCs w:val="24"/>
      <w:lang w:eastAsia="hi-IN" w:bidi="hi-IN"/>
    </w:rPr>
  </w:style>
  <w:style w:type="table" w:styleId="afb">
    <w:name w:val="Table Grid"/>
    <w:basedOn w:val="a2"/>
    <w:uiPriority w:val="39"/>
    <w:rsid w:val="006B7C5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2"/>
    <w:next w:val="afb"/>
    <w:uiPriority w:val="39"/>
    <w:rsid w:val="006B7C55"/>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
    <w:link w:val="afd"/>
    <w:uiPriority w:val="99"/>
    <w:semiHidden/>
    <w:unhideWhenUsed/>
    <w:rsid w:val="006B7C55"/>
    <w:pPr>
      <w:suppressAutoHyphens/>
      <w:autoSpaceDE w:val="0"/>
      <w:spacing w:after="0" w:line="240" w:lineRule="auto"/>
    </w:pPr>
    <w:rPr>
      <w:rFonts w:ascii="Tahoma" w:eastAsia="Arial" w:hAnsi="Tahoma" w:cs="Tahoma"/>
      <w:color w:val="000000"/>
      <w:kern w:val="1"/>
      <w:sz w:val="16"/>
      <w:szCs w:val="16"/>
      <w:lang w:eastAsia="ar-SA"/>
    </w:rPr>
  </w:style>
  <w:style w:type="character" w:customStyle="1" w:styleId="afd">
    <w:name w:val="Текст выноски Знак"/>
    <w:basedOn w:val="a1"/>
    <w:link w:val="afc"/>
    <w:uiPriority w:val="99"/>
    <w:semiHidden/>
    <w:rsid w:val="006B7C55"/>
    <w:rPr>
      <w:rFonts w:ascii="Tahoma" w:eastAsia="Arial" w:hAnsi="Tahoma" w:cs="Tahoma"/>
      <w:color w:val="000000"/>
      <w:kern w:val="1"/>
      <w:sz w:val="16"/>
      <w:szCs w:val="16"/>
      <w:lang w:eastAsia="ar-SA"/>
    </w:rPr>
  </w:style>
  <w:style w:type="character" w:customStyle="1" w:styleId="blk">
    <w:name w:val="blk"/>
    <w:rsid w:val="006B7C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F12F3FC04426AE2C475B90B11E1E1B84C509A139AAAAECAB24A239527019B773BCDC26BC4E0D4C5CI9X" TargetMode="External"/><Relationship Id="rId13" Type="http://schemas.openxmlformats.org/officeDocument/2006/relationships/hyperlink" Target="consultantplus://offline/ref=83697693CE6456F9057DACBE3736EA337160EDBDABF47FBE25423693D7A376163665157F89tEUBE" TargetMode="External"/><Relationship Id="rId18" Type="http://schemas.openxmlformats.org/officeDocument/2006/relationships/hyperlink" Target="consultantplus://offline/ref=C8363859734B81463C85F96A625CE18129C02A6A301463796640F925BC93F9F99D9D66A385A33640E" TargetMode="External"/><Relationship Id="rId26" Type="http://schemas.openxmlformats.org/officeDocument/2006/relationships/image" Target="media/image2.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32DBC791093B8658A6A87C97103F457211973EF00999837C718558FB6DBDDDC3CD88B381D1y5b4G" TargetMode="External"/><Relationship Id="rId34" Type="http://schemas.openxmlformats.org/officeDocument/2006/relationships/package" Target="embeddings/_____Microsoft_Office_Excel1.xlsx"/><Relationship Id="rId7" Type="http://schemas.openxmlformats.org/officeDocument/2006/relationships/hyperlink" Target="consultantplus://offline/ref=B8F12F3FC04426AE2C475B90B11E1E1B84C509A139AAAAECAB24A239527019B773BCDC26BC4E0D4C5CI5X" TargetMode="External"/><Relationship Id="rId12" Type="http://schemas.openxmlformats.org/officeDocument/2006/relationships/hyperlink" Target="consultantplus://offline/ref=AC958EC4F752276D635ACAE8E97B25D6F13EA0AB0256CA42C2E5DAD7DDCC759E2977CC9132dATBE" TargetMode="External"/><Relationship Id="rId17" Type="http://schemas.openxmlformats.org/officeDocument/2006/relationships/hyperlink" Target="consultantplus://offline/ref=16758147DC12424C385A3BEBAF659C2AD3C0BE78E9BD385691A7F192BDBC5A24B9F239CC01C1C161jCe0B" TargetMode="External"/><Relationship Id="rId25" Type="http://schemas.openxmlformats.org/officeDocument/2006/relationships/image" Target="media/image1.jpeg"/><Relationship Id="rId33" Type="http://schemas.openxmlformats.org/officeDocument/2006/relationships/image" Target="media/image5.emf"/><Relationship Id="rId38" Type="http://schemas.openxmlformats.org/officeDocument/2006/relationships/hyperlink" Target="consultantplus://offline/ref=ACFE5E5E3E67F987C8A4D53289EB7C62EFEEA7F860B7A29F7328A98DF3348D6E470998B250EET7b5A" TargetMode="External"/><Relationship Id="rId2" Type="http://schemas.openxmlformats.org/officeDocument/2006/relationships/styles" Target="styles.xml"/><Relationship Id="rId16" Type="http://schemas.openxmlformats.org/officeDocument/2006/relationships/hyperlink" Target="consultantplus://offline/ref=16758147DC12424C385A3BEBAF659C2AD3C0BE78E9BD385691A7F192BDBC5A24B9F239CC01C1C161jCe0B" TargetMode="External"/><Relationship Id="rId20" Type="http://schemas.openxmlformats.org/officeDocument/2006/relationships/hyperlink" Target="consultantplus://offline/ref=32DBC791093B8658A6A87C97103F457211973EF00999837C718558FB6DBDDDC3CD88B38ED1y5b0G" TargetMode="External"/><Relationship Id="rId29" Type="http://schemas.openxmlformats.org/officeDocument/2006/relationships/hyperlink" Target="consultantplus://offline/main?base=LAW;n=116659;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C958EC4F752276D635ACAE8E97B25D6F13EA0AB0256CA42C2E5DAD7DDCC759E2977CC9133dAT9E" TargetMode="External"/><Relationship Id="rId24" Type="http://schemas.openxmlformats.org/officeDocument/2006/relationships/hyperlink" Target="consultantplus://offline/ref=E7B0DCAAA1F8CE08D814144AF0FEE74341A420B7200FEECFA51E0279703910E1711039707D2AB47Ai0DFJ" TargetMode="External"/><Relationship Id="rId32" Type="http://schemas.openxmlformats.org/officeDocument/2006/relationships/image" Target="media/image4.png"/><Relationship Id="rId37" Type="http://schemas.openxmlformats.org/officeDocument/2006/relationships/hyperlink" Target="consultantplus://offline/ref=ACFE5E5E3E67F987C8A4D53289EB7C62EFEEA7F860B7A29F7328A98DF3348D6E470998B250E1T7b1A"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6758147DC12424C385A3BEBAF659C2AD3C0BE78E9BD385691A7F192BDBC5A24B9F239CC01C1C161jCe0B" TargetMode="External"/><Relationship Id="rId23" Type="http://schemas.openxmlformats.org/officeDocument/2006/relationships/hyperlink" Target="consultantplus://offline/ref=058CBF09D0EE2CD56FD98BD17B1A2DD35B7F70F029DE0A778A019F568F4A4661196191F232FBE0D8M5y9G" TargetMode="External"/><Relationship Id="rId28" Type="http://schemas.openxmlformats.org/officeDocument/2006/relationships/hyperlink" Target="consultantplus://offline/main?base=LAW;n=112770;fld=134" TargetMode="External"/><Relationship Id="rId36" Type="http://schemas.openxmlformats.org/officeDocument/2006/relationships/hyperlink" Target="consultantplus://offline/ref=ACFE5E5E3E67F987C8A4D53289EB7C62EFEEA7F860B7A29F7328A98DF3348D6E470998B250E3T7b7A" TargetMode="External"/><Relationship Id="rId10" Type="http://schemas.openxmlformats.org/officeDocument/2006/relationships/hyperlink" Target="consultantplus://offline/ref=DA22628C72B880D13B93ED546AE656C76BECA13A60D7049D8A670B87B9D69F872AA660rDKAE" TargetMode="External"/><Relationship Id="rId19" Type="http://schemas.openxmlformats.org/officeDocument/2006/relationships/hyperlink" Target="consultantplus://offline/ref=32DBC791093B8658A6A87C97103F457211973EF00999837C718558FB6DBDDDC3CD88B38FD3y5b1G"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A22628C72B880D13B93ED546AE656C76AE4A63F65D6049D8A670B87B9D69F872AA660DA98C9r1KEE" TargetMode="External"/><Relationship Id="rId14" Type="http://schemas.openxmlformats.org/officeDocument/2006/relationships/hyperlink" Target="consultantplus://offline/ref=83697693CE6456F9057DACBE3736EA337160EDBDABF47FBE25423693D7A376163665157F88tEU9E" TargetMode="External"/><Relationship Id="rId22" Type="http://schemas.openxmlformats.org/officeDocument/2006/relationships/hyperlink" Target="consultantplus://offline/ref=32DBC791093B8658A6A87C97103F457211973EF00999837C718558FB6DBDDDC3CD88B380D3y5b5G" TargetMode="External"/><Relationship Id="rId27" Type="http://schemas.openxmlformats.org/officeDocument/2006/relationships/image" Target="media/image3.jpeg"/><Relationship Id="rId30" Type="http://schemas.openxmlformats.org/officeDocument/2006/relationships/hyperlink" Target="consultantplus://offline/main?base=MLAW;n=129338;fld=134;dst=100180" TargetMode="External"/><Relationship Id="rId35" Type="http://schemas.openxmlformats.org/officeDocument/2006/relationships/hyperlink" Target="consultantplus://offline/ref=ACFE5E5E3E67F987C8A4D53289EB7C62EFEEA7F860B7A29F7328A98DF3348D6E470998B150E77BC4TFbF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62</Pages>
  <Words>20261</Words>
  <Characters>115492</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18</cp:revision>
  <cp:lastPrinted>2019-06-03T06:56:00Z</cp:lastPrinted>
  <dcterms:created xsi:type="dcterms:W3CDTF">2019-05-17T05:15:00Z</dcterms:created>
  <dcterms:modified xsi:type="dcterms:W3CDTF">2019-06-04T00:33:00Z</dcterms:modified>
</cp:coreProperties>
</file>