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57" w:rsidRPr="00573564" w:rsidRDefault="002A1857" w:rsidP="002A1857">
      <w:pPr>
        <w:autoSpaceDE w:val="0"/>
        <w:autoSpaceDN w:val="0"/>
        <w:adjustRightInd w:val="0"/>
        <w:spacing w:after="0"/>
        <w:jc w:val="center"/>
        <w:rPr>
          <w:rFonts w:ascii="Times New Roman" w:hAnsi="Times New Roman" w:cs="Times New Roman"/>
          <w:b/>
        </w:rPr>
      </w:pPr>
      <w:r>
        <w:rPr>
          <w:rFonts w:ascii="Times New Roman" w:hAnsi="Times New Roman" w:cs="Times New Roman"/>
          <w:b/>
        </w:rPr>
        <w:t>ПОСТАНОВЛЕНИЕ</w:t>
      </w:r>
    </w:p>
    <w:p w:rsidR="00164E63" w:rsidRDefault="00164E63" w:rsidP="002A1857">
      <w:pPr>
        <w:spacing w:after="0" w:line="240" w:lineRule="auto"/>
        <w:rPr>
          <w:rFonts w:ascii="Times New Roman" w:hAnsi="Times New Roman" w:cs="Times New Roman"/>
        </w:rPr>
      </w:pPr>
    </w:p>
    <w:p w:rsidR="002A1857" w:rsidRDefault="002A1857" w:rsidP="002A1857">
      <w:pPr>
        <w:spacing w:after="0" w:line="240" w:lineRule="auto"/>
        <w:rPr>
          <w:rFonts w:ascii="Times New Roman" w:hAnsi="Times New Roman" w:cs="Times New Roman"/>
        </w:rPr>
      </w:pPr>
      <w:r>
        <w:rPr>
          <w:rFonts w:ascii="Times New Roman" w:hAnsi="Times New Roman" w:cs="Times New Roman"/>
        </w:rPr>
        <w:t>0</w:t>
      </w:r>
      <w:r w:rsidR="00164E63">
        <w:rPr>
          <w:rFonts w:ascii="Times New Roman" w:hAnsi="Times New Roman" w:cs="Times New Roman"/>
        </w:rPr>
        <w:t>1</w:t>
      </w:r>
      <w:r>
        <w:rPr>
          <w:rFonts w:ascii="Times New Roman" w:hAnsi="Times New Roman" w:cs="Times New Roman"/>
        </w:rPr>
        <w:t>.0</w:t>
      </w:r>
      <w:r w:rsidR="00164E63">
        <w:rPr>
          <w:rFonts w:ascii="Times New Roman" w:hAnsi="Times New Roman" w:cs="Times New Roman"/>
        </w:rPr>
        <w:t>7</w:t>
      </w: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w:t>
      </w:r>
      <w:r w:rsidR="00164E63">
        <w:rPr>
          <w:rFonts w:ascii="Times New Roman" w:hAnsi="Times New Roman" w:cs="Times New Roman"/>
        </w:rPr>
        <w:t>4</w:t>
      </w:r>
    </w:p>
    <w:p w:rsidR="00164E63" w:rsidRDefault="00164E63" w:rsidP="002A1857">
      <w:pPr>
        <w:spacing w:after="0" w:line="240" w:lineRule="auto"/>
        <w:jc w:val="center"/>
        <w:rPr>
          <w:rFonts w:ascii="Times New Roman" w:hAnsi="Times New Roman" w:cs="Times New Roman"/>
        </w:rPr>
      </w:pPr>
    </w:p>
    <w:p w:rsidR="002A1857" w:rsidRPr="00573564" w:rsidRDefault="002A1857" w:rsidP="002A1857">
      <w:pPr>
        <w:spacing w:after="0" w:line="240" w:lineRule="auto"/>
        <w:jc w:val="center"/>
        <w:rPr>
          <w:rFonts w:ascii="Times New Roman" w:hAnsi="Times New Roman" w:cs="Times New Roman"/>
        </w:rPr>
      </w:pPr>
      <w:r w:rsidRPr="00573564">
        <w:rPr>
          <w:rFonts w:ascii="Times New Roman" w:hAnsi="Times New Roman" w:cs="Times New Roman"/>
        </w:rPr>
        <w:t>с. Маяк</w:t>
      </w:r>
    </w:p>
    <w:p w:rsidR="00B51FA3" w:rsidRDefault="00B51FA3" w:rsidP="007D56B9">
      <w:pPr>
        <w:pStyle w:val="ConsNormal"/>
        <w:widowControl/>
        <w:ind w:firstLine="0"/>
        <w:jc w:val="both"/>
        <w:rPr>
          <w:rFonts w:ascii="Times New Roman" w:hAnsi="Times New Roman" w:cs="Times New Roman"/>
          <w:sz w:val="22"/>
          <w:szCs w:val="22"/>
        </w:rPr>
      </w:pPr>
    </w:p>
    <w:p w:rsidR="00164E63" w:rsidRPr="00164E63" w:rsidRDefault="00164E63" w:rsidP="00164E63">
      <w:pPr>
        <w:spacing w:line="240" w:lineRule="exact"/>
        <w:rPr>
          <w:rFonts w:ascii="Times New Roman" w:hAnsi="Times New Roman" w:cs="Times New Roman"/>
          <w:sz w:val="24"/>
          <w:szCs w:val="24"/>
        </w:rPr>
      </w:pPr>
      <w:r w:rsidRPr="00164E63">
        <w:rPr>
          <w:rFonts w:ascii="Times New Roman" w:hAnsi="Times New Roman" w:cs="Times New Roman"/>
          <w:sz w:val="24"/>
          <w:szCs w:val="24"/>
        </w:rPr>
        <w:t>Об утверждении Положения «О комиссии по</w:t>
      </w:r>
      <w:r w:rsidRPr="00164E63">
        <w:rPr>
          <w:rFonts w:ascii="Times New Roman" w:hAnsi="Times New Roman" w:cs="Times New Roman"/>
          <w:bCs/>
          <w:sz w:val="24"/>
          <w:szCs w:val="24"/>
        </w:rPr>
        <w:t xml:space="preserve"> соблюдению требований к служебному поведению муниципальных служащих и</w:t>
      </w:r>
      <w:r w:rsidRPr="00164E63">
        <w:rPr>
          <w:rFonts w:ascii="Times New Roman" w:hAnsi="Times New Roman" w:cs="Times New Roman"/>
          <w:sz w:val="24"/>
          <w:szCs w:val="24"/>
        </w:rPr>
        <w:t xml:space="preserve"> урегулированию конфликта интересов в сельском поселении «Село Маяк» Нанайского муниципального района Хабаровского края»</w:t>
      </w:r>
    </w:p>
    <w:p w:rsidR="00164E63" w:rsidRPr="00164E63" w:rsidRDefault="00164E63" w:rsidP="00164E63">
      <w:pPr>
        <w:spacing w:after="0" w:line="240" w:lineRule="auto"/>
        <w:ind w:firstLine="851"/>
        <w:rPr>
          <w:rFonts w:ascii="Times New Roman" w:hAnsi="Times New Roman" w:cs="Times New Roman"/>
          <w:sz w:val="24"/>
          <w:szCs w:val="24"/>
        </w:rPr>
      </w:pPr>
      <w:r w:rsidRPr="00164E63">
        <w:rPr>
          <w:rFonts w:ascii="Times New Roman" w:hAnsi="Times New Roman" w:cs="Times New Roman"/>
          <w:sz w:val="24"/>
          <w:szCs w:val="24"/>
        </w:rPr>
        <w:t>В соответствии со ст.14.1 Федерального закона от 02.03.2007 № 25-ФЗ «О муниципальной службе в России и в целях реализации и исполнения Федерального закона от 25.12.2008 № 273-ФЗ «О противодействии коррупции» администрация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rPr>
          <w:rFonts w:ascii="Times New Roman" w:hAnsi="Times New Roman" w:cs="Times New Roman"/>
          <w:color w:val="000000"/>
          <w:sz w:val="24"/>
          <w:szCs w:val="24"/>
        </w:rPr>
      </w:pPr>
      <w:r w:rsidRPr="00164E63">
        <w:rPr>
          <w:rFonts w:ascii="Times New Roman" w:hAnsi="Times New Roman" w:cs="Times New Roman"/>
          <w:sz w:val="24"/>
          <w:szCs w:val="24"/>
        </w:rPr>
        <w:t>ПОСТАНОВЛЯЕТ:</w:t>
      </w:r>
    </w:p>
    <w:p w:rsidR="00164E63" w:rsidRPr="00164E63" w:rsidRDefault="00164E63" w:rsidP="00164E63">
      <w:pPr>
        <w:spacing w:after="0" w:line="240" w:lineRule="auto"/>
        <w:ind w:firstLine="709"/>
        <w:rPr>
          <w:rFonts w:ascii="Times New Roman" w:hAnsi="Times New Roman" w:cs="Times New Roman"/>
          <w:color w:val="000000"/>
          <w:sz w:val="24"/>
          <w:szCs w:val="24"/>
        </w:rPr>
      </w:pPr>
      <w:r w:rsidRPr="00164E63">
        <w:rPr>
          <w:rFonts w:ascii="Times New Roman" w:hAnsi="Times New Roman" w:cs="Times New Roman"/>
          <w:color w:val="000000"/>
          <w:sz w:val="24"/>
          <w:szCs w:val="24"/>
        </w:rPr>
        <w:t>1. Утвердить прилагаемое Положение «О комиссии</w:t>
      </w:r>
      <w:r w:rsidRPr="00164E63">
        <w:rPr>
          <w:rFonts w:ascii="Times New Roman" w:hAnsi="Times New Roman" w:cs="Times New Roman"/>
          <w:bCs/>
          <w:sz w:val="24"/>
          <w:szCs w:val="24"/>
        </w:rPr>
        <w:t xml:space="preserve"> по соблюдению требований к служебному поведению муниципальных служащих и урегулированию конфликта интересов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ind w:firstLine="709"/>
        <w:textAlignment w:val="top"/>
        <w:rPr>
          <w:rFonts w:ascii="Times New Roman" w:hAnsi="Times New Roman" w:cs="Times New Roman"/>
          <w:bCs/>
          <w:sz w:val="24"/>
          <w:szCs w:val="24"/>
        </w:rPr>
      </w:pPr>
      <w:r w:rsidRPr="00164E63">
        <w:rPr>
          <w:rFonts w:ascii="Times New Roman" w:hAnsi="Times New Roman" w:cs="Times New Roman"/>
          <w:bCs/>
          <w:sz w:val="24"/>
          <w:szCs w:val="24"/>
        </w:rPr>
        <w:t>2. Утвердить состав комиссии по соблюдению требований к служебному поведению муниципальных служащих сельского поселения «Село Маяк» и урегулированию конфликта интересов.</w:t>
      </w:r>
    </w:p>
    <w:p w:rsidR="00164E63" w:rsidRPr="00164E63" w:rsidRDefault="00164E63" w:rsidP="00164E6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3. Постановление главы администрации сельского поселения «Село Маяк» Нанайского муниципального района Хабаровского края от 01.10.2009 № 34 считать утратившим силу.</w:t>
      </w:r>
    </w:p>
    <w:p w:rsidR="00164E63" w:rsidRPr="00164E63" w:rsidRDefault="00164E63" w:rsidP="00164E63">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4. Настоящее постановление опубликовать в сборнике муниципальных правовых актов сельского поселения «Село Маяк» разместить на официальном сайте администрации сельского поселения.</w:t>
      </w:r>
    </w:p>
    <w:p w:rsidR="00164E63" w:rsidRPr="00164E63" w:rsidRDefault="00164E63" w:rsidP="00164E63">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color w:val="000000"/>
          <w:sz w:val="24"/>
          <w:szCs w:val="24"/>
        </w:rPr>
      </w:pPr>
      <w:r w:rsidRPr="00164E63">
        <w:rPr>
          <w:rFonts w:ascii="Times New Roman" w:hAnsi="Times New Roman" w:cs="Times New Roman"/>
          <w:color w:val="000000"/>
          <w:sz w:val="24"/>
          <w:szCs w:val="24"/>
        </w:rPr>
        <w:t xml:space="preserve">5. Настоящее постановление вступает в силу со дня его официального опубликования </w:t>
      </w:r>
    </w:p>
    <w:p w:rsidR="00164E63" w:rsidRPr="005657A0" w:rsidRDefault="00164E63" w:rsidP="005657A0">
      <w:pPr>
        <w:spacing w:line="240" w:lineRule="auto"/>
        <w:jc w:val="both"/>
        <w:rPr>
          <w:rFonts w:ascii="Times New Roman" w:hAnsi="Times New Roman" w:cs="Times New Roman"/>
          <w:sz w:val="24"/>
          <w:szCs w:val="24"/>
        </w:rPr>
      </w:pPr>
      <w:r w:rsidRPr="00164E63">
        <w:rPr>
          <w:rFonts w:ascii="Times New Roman" w:hAnsi="Times New Roman" w:cs="Times New Roman"/>
          <w:sz w:val="24"/>
          <w:szCs w:val="24"/>
        </w:rPr>
        <w:t>Глава сельского поселения</w:t>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sidRPr="00164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4E63">
        <w:rPr>
          <w:rFonts w:ascii="Times New Roman" w:hAnsi="Times New Roman" w:cs="Times New Roman"/>
          <w:sz w:val="24"/>
          <w:szCs w:val="24"/>
        </w:rPr>
        <w:tab/>
        <w:t>А.Н. Ильин</w:t>
      </w:r>
    </w:p>
    <w:p w:rsidR="00E15B69" w:rsidRDefault="00E15B69" w:rsidP="00164E63">
      <w:pPr>
        <w:shd w:val="clear" w:color="auto" w:fill="FFFFFF"/>
        <w:spacing w:line="240" w:lineRule="auto"/>
        <w:ind w:left="5670"/>
        <w:rPr>
          <w:rFonts w:ascii="Times New Roman" w:hAnsi="Times New Roman" w:cs="Times New Roman"/>
          <w:color w:val="000000"/>
          <w:spacing w:val="-20"/>
          <w:w w:val="102"/>
          <w:sz w:val="24"/>
          <w:szCs w:val="24"/>
        </w:rPr>
      </w:pPr>
    </w:p>
    <w:p w:rsidR="00164E63" w:rsidRPr="00164E63" w:rsidRDefault="00164E63" w:rsidP="00164E63">
      <w:pPr>
        <w:shd w:val="clear" w:color="auto" w:fill="FFFFFF"/>
        <w:spacing w:line="240" w:lineRule="auto"/>
        <w:ind w:left="5670"/>
        <w:rPr>
          <w:rFonts w:ascii="Times New Roman" w:hAnsi="Times New Roman" w:cs="Times New Roman"/>
          <w:color w:val="000000"/>
          <w:spacing w:val="-20"/>
          <w:w w:val="102"/>
          <w:sz w:val="24"/>
          <w:szCs w:val="24"/>
        </w:rPr>
      </w:pPr>
      <w:r w:rsidRPr="00164E63">
        <w:rPr>
          <w:rFonts w:ascii="Times New Roman" w:hAnsi="Times New Roman" w:cs="Times New Roman"/>
          <w:color w:val="000000"/>
          <w:spacing w:val="-20"/>
          <w:w w:val="102"/>
          <w:sz w:val="24"/>
          <w:szCs w:val="24"/>
        </w:rPr>
        <w:t xml:space="preserve">УТВЕРЖДЕНО </w:t>
      </w:r>
    </w:p>
    <w:p w:rsidR="00164E63" w:rsidRPr="005657A0" w:rsidRDefault="00164E63" w:rsidP="005657A0">
      <w:pPr>
        <w:shd w:val="clear" w:color="auto" w:fill="FFFFFF"/>
        <w:spacing w:line="240" w:lineRule="auto"/>
        <w:ind w:left="5670"/>
        <w:rPr>
          <w:rFonts w:ascii="Times New Roman" w:hAnsi="Times New Roman" w:cs="Times New Roman"/>
          <w:sz w:val="24"/>
          <w:szCs w:val="24"/>
        </w:rPr>
      </w:pPr>
      <w:r w:rsidRPr="00164E63">
        <w:rPr>
          <w:rFonts w:ascii="Times New Roman" w:hAnsi="Times New Roman" w:cs="Times New Roman"/>
          <w:color w:val="000000"/>
          <w:spacing w:val="-15"/>
          <w:w w:val="102"/>
          <w:sz w:val="24"/>
          <w:szCs w:val="24"/>
        </w:rPr>
        <w:t xml:space="preserve">постановлением администрации </w:t>
      </w:r>
      <w:r w:rsidRPr="00164E63">
        <w:rPr>
          <w:rFonts w:ascii="Times New Roman" w:hAnsi="Times New Roman" w:cs="Times New Roman"/>
          <w:color w:val="000000"/>
          <w:spacing w:val="-14"/>
          <w:w w:val="102"/>
          <w:sz w:val="24"/>
          <w:szCs w:val="24"/>
        </w:rPr>
        <w:t xml:space="preserve">сельского поселения </w:t>
      </w:r>
      <w:r w:rsidRPr="00164E63">
        <w:rPr>
          <w:rFonts w:ascii="Times New Roman" w:hAnsi="Times New Roman" w:cs="Times New Roman"/>
          <w:color w:val="000000"/>
          <w:spacing w:val="-16"/>
          <w:w w:val="102"/>
          <w:sz w:val="24"/>
          <w:szCs w:val="24"/>
        </w:rPr>
        <w:t xml:space="preserve">«Село Маяк» </w:t>
      </w:r>
      <w:r w:rsidRPr="00164E63">
        <w:rPr>
          <w:rFonts w:ascii="Times New Roman" w:hAnsi="Times New Roman" w:cs="Times New Roman"/>
          <w:color w:val="000000"/>
          <w:w w:val="102"/>
          <w:sz w:val="24"/>
          <w:szCs w:val="24"/>
        </w:rPr>
        <w:t>от 01.07.2014 № 44</w:t>
      </w:r>
    </w:p>
    <w:p w:rsidR="00164E63" w:rsidRPr="00164E63" w:rsidRDefault="00164E63" w:rsidP="00164E63">
      <w:pPr>
        <w:spacing w:after="0"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Положение</w:t>
      </w:r>
    </w:p>
    <w:p w:rsidR="00164E63" w:rsidRPr="00164E63" w:rsidRDefault="00164E63" w:rsidP="00164E63">
      <w:pPr>
        <w:spacing w:after="0" w:line="240" w:lineRule="auto"/>
        <w:jc w:val="center"/>
        <w:textAlignment w:val="top"/>
        <w:rPr>
          <w:rFonts w:ascii="Times New Roman" w:hAnsi="Times New Roman" w:cs="Times New Roman"/>
          <w:sz w:val="24"/>
          <w:szCs w:val="24"/>
        </w:rPr>
      </w:pPr>
      <w:r w:rsidRPr="00164E63">
        <w:rPr>
          <w:rFonts w:ascii="Times New Roman" w:hAnsi="Times New Roman" w:cs="Times New Roman"/>
          <w:bCs/>
          <w:sz w:val="24"/>
          <w:szCs w:val="24"/>
        </w:rPr>
        <w:t>о комиссии по соблюдению требований к служебному поведению муниципальных служащих и урегулированию конфликта интересов сельского поселения «Село Маяк» Нанайского муниципального района Хабаровского края.</w:t>
      </w:r>
    </w:p>
    <w:p w:rsidR="00164E63" w:rsidRPr="00164E63" w:rsidRDefault="00164E63" w:rsidP="00164E63">
      <w:pPr>
        <w:spacing w:before="100" w:beforeAutospacing="1"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1. Общие положения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сельском поселении «Село Маяк» Нанайского муниципального района Хабаровского края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Хабаровского края, Уставом сельского поселения «Село Маяк» Нанайского муниципального района Хабаровского края, настоящим Положением, а также муниципальными правовыми актами.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1.3. Основной задачей Комиссии является содействие в обеспечении соблюдения муниципальными служащими ограничений и запретов, требований о предотвращении или урегулировании конфликта интересов, в обеспечении исполнения муниципальными служащими обязанностей, установленных Федеральным законом от 25.12.2008 г. № 273-ФЗ «О противодействии коррупции» и другими федеральными законами, а также осуществление мер по предупреждению коррупции.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1.4. Комиссия рассматривает вопросы, связанные с соблюдением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сельского поселения «Село Маяк» Нанайского муниципального района Хабаровского края.</w:t>
      </w:r>
    </w:p>
    <w:p w:rsidR="00164E63" w:rsidRPr="00164E63" w:rsidRDefault="00164E63" w:rsidP="00164E63">
      <w:pPr>
        <w:spacing w:after="0" w:line="240" w:lineRule="auto"/>
        <w:jc w:val="both"/>
        <w:textAlignment w:val="top"/>
        <w:rPr>
          <w:rFonts w:ascii="Times New Roman" w:hAnsi="Times New Roman" w:cs="Times New Roman"/>
          <w:sz w:val="24"/>
          <w:szCs w:val="24"/>
        </w:rPr>
      </w:pP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2. Порядок образования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2.1. Положение о Комиссии и её состав утверждаются постановлением администрации сельского поселения.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2.2. Комиссия состоит из пяти человек: председателя, заместителя председателя, секретаря и двух членов Комиссии, обладающих при принятии решений равными правами.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2.3. На период временного отсутствия председателя Комиссии его обязанности выполняет заместитель председателя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2.4. В состав Комиссии входят:</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1) руководитель сельского поселения (председатель Комиссии), специалист по кадровой работе, другие уполномоченные руководителем муниципальные служащие (члены Комиссии);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представители научных, образовательных учреждений и других организаций, депутаты Совета депутатов, приглашаемые главой сельского поселения, в качестве независимых экспертов – специалистов по вопросам, связанным с муниципальной службой (далее – независимые эксперты), без указания персональных данных экспертов.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2.6.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2.7. Члены Комиссии осуществляют свои полномочия непосредственно – без права их передачи, в том числе и на время своего отсутствия, иным лицам.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2.8. Независимые эксперты включаются в состав Комиссии на добровольных началах и работают на безвозмездной основе.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2.9. В заседаниях Комиссии с правом совещательного голоса участвуют:</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вышеуказанный вопрос;</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а также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w:t>
      </w:r>
      <w:r w:rsidRPr="00164E63">
        <w:rPr>
          <w:rFonts w:ascii="Times New Roman" w:hAnsi="Times New Roman" w:cs="Times New Roman"/>
          <w:sz w:val="24"/>
          <w:szCs w:val="24"/>
        </w:rPr>
        <w:lastRenderedPageBreak/>
        <w:t>отношении которого Комиссией рассматривается вышеуказанный вопрос, или любого члена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2.10. Заседание Комиссии считается правомочным, если на нём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164E63" w:rsidRPr="00164E63" w:rsidRDefault="00164E63" w:rsidP="00164E63">
      <w:pPr>
        <w:spacing w:after="0" w:line="240" w:lineRule="auto"/>
        <w:jc w:val="both"/>
        <w:textAlignment w:val="top"/>
        <w:rPr>
          <w:rFonts w:ascii="Times New Roman" w:hAnsi="Times New Roman" w:cs="Times New Roman"/>
          <w:b/>
          <w:bCs/>
          <w:sz w:val="24"/>
          <w:szCs w:val="24"/>
        </w:rPr>
      </w:pP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b/>
          <w:bCs/>
          <w:sz w:val="24"/>
          <w:szCs w:val="24"/>
        </w:rPr>
        <w:t>3. Порядок работы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 Основанием для проведения заседания Комиссии является: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представление главой администрации сельского поселения материалов проверки, свидетельствующих:</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а) о представлении муниципальным служащим недостоверных или неполных сведений, предусмотренных «Положением о порядке представления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сведений о доходах, имуществе и обязательствах имущественного характера и порядке их опубликования», а именно: сведений о полученных муниципальным служащим доходах, об имуществе, принадлежащем ему на праве собственности, и о его обязательствах имущественного характера, а также сведений о доходах его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б) о несоблюдении муниципальным служащим требований к служебному поведению – по информации от правоохранительных, судебных или иных государственных органов, органов местного самоуправления, от организаций, должностных лиц или граждан, а также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законодательством о муниципальной службе;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2) поступившее в администрацию сельского поселения в порядке, установленном нормативным правовым актом: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а) обращение гражданина, замещавшего в администрации должность муниципальной службы, включённую в перечень должностей, утверждённый распоряжением администрации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имуществе и обязательствах имущественного характера его супруги (супруга) и несовершеннолетних детей;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4) получение информации о наличии у муниципального служащего личной заинтересованности,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3.3. Информация, указанная в пункте 3.1 настоящего Положения, должна быть представлена в письменном виде и содержать следующие сведения: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фамилия, имя, отчество муниципального служащего и замещаемая им должность муниципальной службы;</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2)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данные об источнике информации.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3.4. Председатель Комиссии при поступлении к нему в порядке, предусмотренном нормативным правовым актом, информации, содержащей основания для проведения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в трёхдневный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а также ознакомление представителя этого муниципального служащего, членов Комиссии и других участвующих в её заседании лиц с информацией, поступившей в администрацию либо должностному лицу администрации, и с результатами её проверки;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рассматривает ходатайства о приглашении на заседание Комиссии лиц, указанных в подпункте 2 пункта 2.9 настоящего Положения, принимает решение об удовлетворении (об отказе в удовлетворении) этих ходатайств и о рассмотрении (об отказе в рассмотрении) в ходе заседания Комиссии дополнительных материалов.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3.6. Проверка информации и материалов осуществляется в месячный срок со дня принятия решения о её проведении. По решению председателя Комиссии срок проверки может быть продлён до двух месяцев.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3.7. 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главу сельского поселения. В целях предотвращения конфликта интересов глава сельского поселения вправе усилить контроль за исполнением муниципальным служащим его должностных обязанностей, отстранить муниципального служащего от замещаемой должности муниципальной службы на период урегулирования конфликта интересов или принять иные меры.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3.8. По письменному запросу председателя Комиссии глава сельского поселения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органов государственной власти, других органов местного самоуправления и организаций.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3.9.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3.1 настоящего Положения. Секретарь Комиссии ведёт организационную подготовку заседания Комиссии и не позднее чем за семь рабочих дней до дня заседания извещает её членов о дате, времени и месте заседания, о вопросах, включённых в повестку дня. </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3.10. Заседание Комиссии считается правомочным, если на нём присутствует не менее половины от общего числа членов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3.11.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3.12. На заседании Комиссии заслушиваются пояснения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рассматриваются материалы, относящиеся к вопросам, включённым в повестку дня заседания. Комиссия вправе пригласить на заседание иных лиц и заслушать их устные или рассмотреть письменные пояснения.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3.13. Члены Комиссии и лица, участвовавшие в её заседании, не вправе разглашать сведения, ставшие им известными в ходе работы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3.14. По итогам рассмотрения информации, указанной в подпункте 1 «а»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являются достоверными и полными;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что сведения, представленные муниципальным служащим в соответствии с Положением, являются недостоверными и (или) неполными. В этом случае Комиссия рекомендует главе сельского поселения применить к муниципальному служащему конкретную меру ответственности.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3.15. По итогам рассмотрения информации, указанной в подпункте 1 «б»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в рассматриваемом случае не содержится признаков нарушения муниципальным служащим требований к служебному поведению;</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что муниципальный служащий нарушил требования к служебному поведению. В этом случае Комиссия вносит предложения о применении к муниципальному служащему необходимых мер,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3.16. По итогам рассмотрения информации, указанной в подпункте 2 «а»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дать гражданину согласие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отказать гражданину в замещении должности в коммерческой или некоммерческой организации либо в выполнении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и мотивировать свой отказ.</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3.17. По итогам рассмотрения информации, указанной в подпункте 2 «б»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является объективной и уважительной;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 xml:space="preserve">3) признать, что причина непредставления муниципальным служащим сведений о доходах, имуществе и обязательствах имущественного характера его супруги (супруга) и несовершеннолетних детей является способом уклонения от представления указанных </w:t>
      </w:r>
      <w:r w:rsidRPr="00164E63">
        <w:rPr>
          <w:rFonts w:ascii="Times New Roman" w:hAnsi="Times New Roman" w:cs="Times New Roman"/>
          <w:sz w:val="24"/>
          <w:szCs w:val="24"/>
        </w:rPr>
        <w:lastRenderedPageBreak/>
        <w:t>сведений. В этом случае Комиссия рекомендует главе сельского поселения применить к муниципальному служащему конкретную меру ответственности.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3.18. По итогам рассмотрения информации, указанной в подпункте 4 пункта 3.1 настоящего Положения, Комиссия может принять одно из следующих решений: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установить факт наличия личной заинтересованности муниципального служащего, которая приводит или может привести к конфликту интересов. В этом случае Комиссия вносит предложения и рекомендации, направленные на предотвращение или урегулирование данного конфликта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3.19. По итогам рассмотрения вопросов, предусмотренных подпунктами 1 и 2 пункта 3.1 настоящего Положения, при наличии к тому оснований Комиссия может принять иное, чем предусмотрено пунктами 3.14 – 3.17 настоящего Положения, решение. Основания и мотивы принятия такого решения должны быть отражены в протоколе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3.20. По итогам рассмотрения вопроса, предусмотренного подпунктом 3 пункта 3.1 настоящего Положения, Комиссия принимает соответствующее решение.</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3.22. Решения Комиссии оформляются протоколами, которые подписывают члены Комиссии, принимавшие участие в её заседании. Решения Комиссии, за исключением решения, принимаемого по итогам рассмотрения вопроса, указанного в подпункте 2"а" пункта 3.1 настоящего Положения, носят рекомендательный характер. Решение, принимаемое по итогам рассмотрения вопроса, указанного в подпункте 2 "а" пункта 3.1 настоящего Положения, для главы сельского поселения носит обязательный характер.</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3.23. В протоколе заседания Комиссии указываются: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 предъявляемые к муниципальному служащему претензии, а также материалы, на которых они основываются;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администрацию сельского поселения;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7) другие сведения;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8) результаты голосования;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9) решение и обоснование его принятия.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3.24. Член Комиссии, не согласный с её решением, вправе в письменном виде изложить своё мнение, которое подлежит обязательному приобщению к протоколу заседания Комиссии.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3.25. Копии протокола заседания Комиссии в трёхдневный срок со дня заседания направляются главе сельского поселения; полностью или в виде выписок из протокола – муниципальному служащему, а также по решению Комиссии – иным заинтересованным лицам.</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3.26. глава сельского поселения обязан рассмотреть протокол заседания Комиссии и вправе в пределах своей компетенции учесть содержащиеся в нём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 Решение оглашается на ближайшем заседании Комиссии и принимается к сведению без обсуждения.</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3.28. В случае установления Комиссией факта совершения муниципальным служащим действия (либо факта его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муниципальным служащим (либо о его бездействии) и подтверждающие такой факт документы в правоприменительные органы в трёхдневный срок, а при необходимости – немедленно.</w:t>
      </w:r>
    </w:p>
    <w:p w:rsidR="00164E63" w:rsidRPr="00164E63" w:rsidRDefault="00164E63" w:rsidP="00164E63">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3.29.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64E63" w:rsidRPr="005657A0" w:rsidRDefault="00164E63" w:rsidP="005657A0">
      <w:pPr>
        <w:spacing w:after="0" w:line="240" w:lineRule="auto"/>
        <w:jc w:val="both"/>
        <w:textAlignment w:val="top"/>
        <w:rPr>
          <w:rFonts w:ascii="Times New Roman" w:hAnsi="Times New Roman" w:cs="Times New Roman"/>
          <w:sz w:val="24"/>
          <w:szCs w:val="24"/>
        </w:rPr>
      </w:pPr>
      <w:r w:rsidRPr="00164E63">
        <w:rPr>
          <w:rFonts w:ascii="Times New Roman" w:hAnsi="Times New Roman" w:cs="Times New Roman"/>
          <w:sz w:val="24"/>
          <w:szCs w:val="24"/>
        </w:rPr>
        <w:t>3.30. Организационное и документационное обеспечение деятельности Комиссии, а также информирование её членов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возлагаются на секретаря Комиссии. Техническое обеспечение деятельности Комиссии возлагается на администрацию сельского поселения.</w:t>
      </w: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E15B69" w:rsidRDefault="00E15B69" w:rsidP="005657A0">
      <w:pPr>
        <w:shd w:val="clear" w:color="auto" w:fill="FFFFFF"/>
        <w:spacing w:after="0" w:line="240" w:lineRule="exact"/>
        <w:ind w:left="5670"/>
        <w:rPr>
          <w:rFonts w:ascii="Times New Roman" w:hAnsi="Times New Roman" w:cs="Times New Roman"/>
          <w:color w:val="000000"/>
          <w:spacing w:val="-20"/>
          <w:w w:val="102"/>
          <w:sz w:val="24"/>
          <w:szCs w:val="24"/>
        </w:rPr>
      </w:pPr>
    </w:p>
    <w:p w:rsidR="00164E63" w:rsidRPr="00164E63" w:rsidRDefault="00164E63" w:rsidP="005657A0">
      <w:pPr>
        <w:shd w:val="clear" w:color="auto" w:fill="FFFFFF"/>
        <w:spacing w:after="0" w:line="240" w:lineRule="exact"/>
        <w:ind w:left="5670"/>
        <w:rPr>
          <w:rFonts w:ascii="Times New Roman" w:hAnsi="Times New Roman" w:cs="Times New Roman"/>
          <w:color w:val="000000"/>
          <w:spacing w:val="-20"/>
          <w:w w:val="102"/>
          <w:sz w:val="24"/>
          <w:szCs w:val="24"/>
        </w:rPr>
      </w:pPr>
      <w:r w:rsidRPr="00164E63">
        <w:rPr>
          <w:rFonts w:ascii="Times New Roman" w:hAnsi="Times New Roman" w:cs="Times New Roman"/>
          <w:color w:val="000000"/>
          <w:spacing w:val="-20"/>
          <w:w w:val="102"/>
          <w:sz w:val="24"/>
          <w:szCs w:val="24"/>
        </w:rPr>
        <w:t xml:space="preserve">УТВЕРЖДЕНО </w:t>
      </w:r>
    </w:p>
    <w:p w:rsidR="00164E63" w:rsidRPr="00164E63" w:rsidRDefault="00164E63" w:rsidP="005657A0">
      <w:pPr>
        <w:shd w:val="clear" w:color="auto" w:fill="FFFFFF"/>
        <w:spacing w:after="0" w:line="240" w:lineRule="exact"/>
        <w:ind w:left="5670"/>
        <w:rPr>
          <w:rFonts w:ascii="Times New Roman" w:hAnsi="Times New Roman" w:cs="Times New Roman"/>
          <w:color w:val="000000"/>
          <w:spacing w:val="-14"/>
          <w:w w:val="102"/>
          <w:sz w:val="24"/>
          <w:szCs w:val="24"/>
        </w:rPr>
      </w:pPr>
      <w:r w:rsidRPr="00164E63">
        <w:rPr>
          <w:rFonts w:ascii="Times New Roman" w:hAnsi="Times New Roman" w:cs="Times New Roman"/>
          <w:color w:val="000000"/>
          <w:spacing w:val="-15"/>
          <w:w w:val="102"/>
          <w:sz w:val="24"/>
          <w:szCs w:val="24"/>
        </w:rPr>
        <w:t xml:space="preserve">постановлением администрации </w:t>
      </w:r>
      <w:r w:rsidRPr="00164E63">
        <w:rPr>
          <w:rFonts w:ascii="Times New Roman" w:hAnsi="Times New Roman" w:cs="Times New Roman"/>
          <w:color w:val="000000"/>
          <w:spacing w:val="-14"/>
          <w:w w:val="102"/>
          <w:sz w:val="24"/>
          <w:szCs w:val="24"/>
        </w:rPr>
        <w:t xml:space="preserve">сельского поселения </w:t>
      </w:r>
    </w:p>
    <w:p w:rsidR="00164E63" w:rsidRPr="00164E63" w:rsidRDefault="00164E63" w:rsidP="005657A0">
      <w:pPr>
        <w:shd w:val="clear" w:color="auto" w:fill="FFFFFF"/>
        <w:spacing w:after="0" w:line="240" w:lineRule="exact"/>
        <w:ind w:left="5670"/>
        <w:rPr>
          <w:rFonts w:ascii="Times New Roman" w:hAnsi="Times New Roman" w:cs="Times New Roman"/>
          <w:color w:val="000000"/>
          <w:w w:val="102"/>
          <w:sz w:val="24"/>
          <w:szCs w:val="24"/>
        </w:rPr>
      </w:pPr>
      <w:r w:rsidRPr="00164E63">
        <w:rPr>
          <w:rFonts w:ascii="Times New Roman" w:hAnsi="Times New Roman" w:cs="Times New Roman"/>
          <w:color w:val="000000"/>
          <w:spacing w:val="-16"/>
          <w:w w:val="102"/>
          <w:sz w:val="24"/>
          <w:szCs w:val="24"/>
        </w:rPr>
        <w:t xml:space="preserve">«Село Маяк» </w:t>
      </w:r>
      <w:r w:rsidRPr="00164E63">
        <w:rPr>
          <w:rFonts w:ascii="Times New Roman" w:hAnsi="Times New Roman" w:cs="Times New Roman"/>
          <w:color w:val="000000"/>
          <w:w w:val="102"/>
          <w:sz w:val="24"/>
          <w:szCs w:val="24"/>
        </w:rPr>
        <w:t xml:space="preserve">от 01.07.2014 </w:t>
      </w:r>
    </w:p>
    <w:p w:rsidR="00164E63" w:rsidRDefault="00164E63" w:rsidP="005657A0">
      <w:pPr>
        <w:shd w:val="clear" w:color="auto" w:fill="FFFFFF"/>
        <w:spacing w:after="0" w:line="240" w:lineRule="exact"/>
        <w:ind w:left="5670"/>
        <w:rPr>
          <w:rFonts w:ascii="Times New Roman" w:hAnsi="Times New Roman" w:cs="Times New Roman"/>
          <w:sz w:val="24"/>
          <w:szCs w:val="24"/>
        </w:rPr>
      </w:pPr>
      <w:r w:rsidRPr="00164E63">
        <w:rPr>
          <w:rFonts w:ascii="Times New Roman" w:hAnsi="Times New Roman" w:cs="Times New Roman"/>
          <w:color w:val="000000"/>
          <w:w w:val="102"/>
          <w:sz w:val="24"/>
          <w:szCs w:val="24"/>
        </w:rPr>
        <w:t>№ 44</w:t>
      </w:r>
    </w:p>
    <w:p w:rsidR="005657A0" w:rsidRPr="00164E63" w:rsidRDefault="005657A0" w:rsidP="005657A0">
      <w:pPr>
        <w:shd w:val="clear" w:color="auto" w:fill="FFFFFF"/>
        <w:spacing w:after="0" w:line="240" w:lineRule="exact"/>
        <w:ind w:left="5670"/>
        <w:rPr>
          <w:rFonts w:ascii="Times New Roman" w:hAnsi="Times New Roman" w:cs="Times New Roman"/>
          <w:sz w:val="24"/>
          <w:szCs w:val="24"/>
        </w:rPr>
      </w:pPr>
    </w:p>
    <w:p w:rsidR="00164E63" w:rsidRPr="00164E63" w:rsidRDefault="00164E63" w:rsidP="005657A0">
      <w:pPr>
        <w:spacing w:after="0"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 xml:space="preserve">Состав комиссии по соблюдению требований </w:t>
      </w:r>
    </w:p>
    <w:p w:rsidR="00164E63" w:rsidRPr="005657A0" w:rsidRDefault="00164E63" w:rsidP="005657A0">
      <w:pPr>
        <w:spacing w:line="240" w:lineRule="auto"/>
        <w:jc w:val="center"/>
        <w:textAlignment w:val="top"/>
        <w:rPr>
          <w:rFonts w:ascii="Times New Roman" w:hAnsi="Times New Roman" w:cs="Times New Roman"/>
          <w:bCs/>
          <w:sz w:val="24"/>
          <w:szCs w:val="24"/>
        </w:rPr>
      </w:pPr>
      <w:r w:rsidRPr="00164E63">
        <w:rPr>
          <w:rFonts w:ascii="Times New Roman" w:hAnsi="Times New Roman" w:cs="Times New Roman"/>
          <w:bCs/>
          <w:sz w:val="24"/>
          <w:szCs w:val="24"/>
        </w:rPr>
        <w:t>к служебному поведению и урегулированию конфликта интересов муниципальных служащих сельского поселения «Село Маяк» Нанайского муниципального района Хабаровского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78"/>
      </w:tblGrid>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Председатель комиссии:</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глава сельского поселения</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Ильин Александр Николаевич</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Заместитель председателя</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зам. председателя Совета депутатов</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 xml:space="preserve">Жукова Татьяна Зиновьевна </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Секретарь комиссии:</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специалист администрации</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Лопатина Ирина Федоровна</w:t>
            </w:r>
          </w:p>
        </w:tc>
      </w:tr>
      <w:tr w:rsidR="00164E63" w:rsidRPr="00164E63" w:rsidTr="00894E8E">
        <w:tc>
          <w:tcPr>
            <w:tcW w:w="4777"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Члены комиссии:</w:t>
            </w:r>
          </w:p>
          <w:p w:rsidR="00164E63" w:rsidRPr="00164E63" w:rsidRDefault="00164E63" w:rsidP="00164E63">
            <w:pPr>
              <w:spacing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независимые эксперты:</w:t>
            </w:r>
          </w:p>
        </w:tc>
        <w:tc>
          <w:tcPr>
            <w:tcW w:w="4778" w:type="dxa"/>
          </w:tcPr>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Москалюк Елена Николаевна</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Булаев Алексей Терентьевич</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t>Шабуня Геннадий Михайлович</w:t>
            </w:r>
          </w:p>
          <w:p w:rsidR="00164E63" w:rsidRPr="00164E63" w:rsidRDefault="00164E63" w:rsidP="005657A0">
            <w:pPr>
              <w:spacing w:after="0" w:line="240" w:lineRule="auto"/>
              <w:textAlignment w:val="top"/>
              <w:rPr>
                <w:rFonts w:ascii="Times New Roman" w:hAnsi="Times New Roman" w:cs="Times New Roman"/>
                <w:sz w:val="24"/>
                <w:szCs w:val="24"/>
              </w:rPr>
            </w:pPr>
            <w:r w:rsidRPr="00164E63">
              <w:rPr>
                <w:rFonts w:ascii="Times New Roman" w:hAnsi="Times New Roman" w:cs="Times New Roman"/>
                <w:sz w:val="24"/>
                <w:szCs w:val="24"/>
              </w:rPr>
              <w:lastRenderedPageBreak/>
              <w:t>Кольченко Татьяна Михайловна</w:t>
            </w:r>
          </w:p>
        </w:tc>
      </w:tr>
    </w:tbl>
    <w:p w:rsidR="00164E63" w:rsidRPr="00164E63" w:rsidRDefault="00164E63" w:rsidP="00164E63">
      <w:pPr>
        <w:spacing w:line="240" w:lineRule="auto"/>
        <w:rPr>
          <w:rFonts w:ascii="Times New Roman" w:hAnsi="Times New Roman" w:cs="Times New Roman"/>
          <w:sz w:val="24"/>
          <w:szCs w:val="24"/>
        </w:rPr>
      </w:pPr>
    </w:p>
    <w:p w:rsidR="00B51FA3" w:rsidRPr="00164E63" w:rsidRDefault="00B51FA3" w:rsidP="00164E63">
      <w:pPr>
        <w:pStyle w:val="ConsNormal"/>
        <w:widowControl/>
        <w:ind w:firstLine="0"/>
        <w:jc w:val="both"/>
        <w:rPr>
          <w:rFonts w:ascii="Times New Roman" w:hAnsi="Times New Roman" w:cs="Times New Roman"/>
          <w:sz w:val="24"/>
          <w:szCs w:val="24"/>
        </w:rPr>
      </w:pPr>
    </w:p>
    <w:p w:rsidR="00B51FA3" w:rsidRDefault="00B51FA3" w:rsidP="007D56B9">
      <w:pPr>
        <w:pStyle w:val="ConsNormal"/>
        <w:widowControl/>
        <w:ind w:firstLine="0"/>
        <w:jc w:val="both"/>
        <w:rPr>
          <w:rFonts w:ascii="Times New Roman" w:hAnsi="Times New Roman" w:cs="Times New Roman"/>
          <w:sz w:val="22"/>
          <w:szCs w:val="22"/>
        </w:rPr>
      </w:pPr>
    </w:p>
    <w:p w:rsidR="005657A0" w:rsidRDefault="005657A0" w:rsidP="007D56B9">
      <w:pPr>
        <w:pStyle w:val="ConsNormal"/>
        <w:widowControl/>
        <w:ind w:firstLine="0"/>
        <w:jc w:val="both"/>
        <w:rPr>
          <w:rFonts w:ascii="Times New Roman" w:hAnsi="Times New Roman" w:cs="Times New Roman"/>
          <w:sz w:val="22"/>
          <w:szCs w:val="22"/>
        </w:rPr>
      </w:pPr>
    </w:p>
    <w:p w:rsidR="00E15B69" w:rsidRDefault="00E15B69" w:rsidP="005657A0">
      <w:pPr>
        <w:autoSpaceDE w:val="0"/>
        <w:autoSpaceDN w:val="0"/>
        <w:adjustRightInd w:val="0"/>
        <w:spacing w:after="0"/>
        <w:jc w:val="center"/>
        <w:rPr>
          <w:rFonts w:ascii="Times New Roman" w:hAnsi="Times New Roman" w:cs="Times New Roman"/>
          <w:rtl/>
        </w:rPr>
      </w:pPr>
    </w:p>
    <w:p w:rsidR="00E15B69" w:rsidRDefault="00E15B69" w:rsidP="005657A0">
      <w:pPr>
        <w:autoSpaceDE w:val="0"/>
        <w:autoSpaceDN w:val="0"/>
        <w:adjustRightInd w:val="0"/>
        <w:spacing w:after="0"/>
        <w:jc w:val="center"/>
        <w:rPr>
          <w:rFonts w:ascii="Times New Roman" w:hAnsi="Times New Roman" w:cs="Times New Roman"/>
          <w:rtl/>
        </w:rPr>
      </w:pPr>
    </w:p>
    <w:p w:rsidR="00E15B69" w:rsidRDefault="00E15B69" w:rsidP="005657A0">
      <w:pPr>
        <w:autoSpaceDE w:val="0"/>
        <w:autoSpaceDN w:val="0"/>
        <w:adjustRightInd w:val="0"/>
        <w:spacing w:after="0"/>
        <w:jc w:val="center"/>
        <w:rPr>
          <w:rFonts w:ascii="Times New Roman" w:hAnsi="Times New Roman" w:cs="Times New Roman"/>
          <w:rtl/>
        </w:rPr>
      </w:pPr>
    </w:p>
    <w:sectPr w:rsidR="00E15B69" w:rsidSect="007B303B">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EB" w:rsidRDefault="00F20EEB" w:rsidP="00F863C6">
      <w:pPr>
        <w:spacing w:after="0" w:line="240" w:lineRule="auto"/>
      </w:pPr>
      <w:r>
        <w:separator/>
      </w:r>
    </w:p>
  </w:endnote>
  <w:endnote w:type="continuationSeparator" w:id="1">
    <w:p w:rsidR="00F20EEB" w:rsidRDefault="00F20EEB" w:rsidP="00F8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018"/>
      <w:docPartObj>
        <w:docPartGallery w:val="Page Numbers (Bottom of Page)"/>
        <w:docPartUnique/>
      </w:docPartObj>
    </w:sdtPr>
    <w:sdtContent>
      <w:p w:rsidR="00894E8E" w:rsidRDefault="005C6FF4">
        <w:pPr>
          <w:pStyle w:val="aa"/>
          <w:jc w:val="center"/>
        </w:pPr>
        <w:fldSimple w:instr=" PAGE   \* MERGEFORMAT ">
          <w:r w:rsidR="00E15B69">
            <w:rPr>
              <w:noProof/>
            </w:rPr>
            <w:t>1</w:t>
          </w:r>
        </w:fldSimple>
      </w:p>
    </w:sdtContent>
  </w:sdt>
  <w:p w:rsidR="00894E8E" w:rsidRDefault="00894E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EB" w:rsidRDefault="00F20EEB" w:rsidP="00F863C6">
      <w:pPr>
        <w:spacing w:after="0" w:line="240" w:lineRule="auto"/>
      </w:pPr>
      <w:r>
        <w:separator/>
      </w:r>
    </w:p>
  </w:footnote>
  <w:footnote w:type="continuationSeparator" w:id="1">
    <w:p w:rsidR="00F20EEB" w:rsidRDefault="00F20EEB" w:rsidP="00F86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7E7"/>
    <w:multiLevelType w:val="multilevel"/>
    <w:tmpl w:val="52B8E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96696"/>
    <w:multiLevelType w:val="hybridMultilevel"/>
    <w:tmpl w:val="64E4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034E7"/>
    <w:multiLevelType w:val="hybridMultilevel"/>
    <w:tmpl w:val="582ADE66"/>
    <w:lvl w:ilvl="0" w:tplc="1A40646E">
      <w:start w:val="1"/>
      <w:numFmt w:val="decimal"/>
      <w:lvlText w:val="%1."/>
      <w:lvlJc w:val="left"/>
      <w:pPr>
        <w:ind w:left="2163" w:hanging="117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9E00041"/>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D40B5C"/>
    <w:multiLevelType w:val="multilevel"/>
    <w:tmpl w:val="8820B46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D1E5708"/>
    <w:multiLevelType w:val="hybridMultilevel"/>
    <w:tmpl w:val="7794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5F49"/>
    <w:multiLevelType w:val="hybridMultilevel"/>
    <w:tmpl w:val="4F8E8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84CCA"/>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40338A"/>
    <w:multiLevelType w:val="hybridMultilevel"/>
    <w:tmpl w:val="E966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C66CF"/>
    <w:multiLevelType w:val="hybridMultilevel"/>
    <w:tmpl w:val="BA4C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04ADE"/>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CB2663D"/>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74051E3"/>
    <w:multiLevelType w:val="hybridMultilevel"/>
    <w:tmpl w:val="E496DDE2"/>
    <w:lvl w:ilvl="0" w:tplc="882C766E">
      <w:start w:val="1"/>
      <w:numFmt w:val="decimal"/>
      <w:lvlText w:val="%1)"/>
      <w:lvlJc w:val="left"/>
      <w:pPr>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F738E2"/>
    <w:multiLevelType w:val="hybridMultilevel"/>
    <w:tmpl w:val="0426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173BA"/>
    <w:multiLevelType w:val="hybridMultilevel"/>
    <w:tmpl w:val="AF26D0FC"/>
    <w:lvl w:ilvl="0" w:tplc="EE9092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D44681C"/>
    <w:multiLevelType w:val="hybridMultilevel"/>
    <w:tmpl w:val="A906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1"/>
  </w:num>
  <w:num w:numId="13">
    <w:abstractNumId w:val="10"/>
  </w:num>
  <w:num w:numId="14">
    <w:abstractNumId w:val="7"/>
  </w:num>
  <w:num w:numId="15">
    <w:abstractNumId w:val="3"/>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170B"/>
    <w:rsid w:val="00007B8B"/>
    <w:rsid w:val="001454FD"/>
    <w:rsid w:val="00164E63"/>
    <w:rsid w:val="00205124"/>
    <w:rsid w:val="00296F8C"/>
    <w:rsid w:val="002A1857"/>
    <w:rsid w:val="002D27D1"/>
    <w:rsid w:val="002E10F1"/>
    <w:rsid w:val="00351F30"/>
    <w:rsid w:val="003E2915"/>
    <w:rsid w:val="004918D9"/>
    <w:rsid w:val="004C1DE8"/>
    <w:rsid w:val="0055170B"/>
    <w:rsid w:val="005657A0"/>
    <w:rsid w:val="00573564"/>
    <w:rsid w:val="005C6FF4"/>
    <w:rsid w:val="005E0EF1"/>
    <w:rsid w:val="006F2332"/>
    <w:rsid w:val="007B303B"/>
    <w:rsid w:val="007D56B9"/>
    <w:rsid w:val="008070B2"/>
    <w:rsid w:val="00894E8E"/>
    <w:rsid w:val="008C3134"/>
    <w:rsid w:val="009135E0"/>
    <w:rsid w:val="009D211D"/>
    <w:rsid w:val="00A010D7"/>
    <w:rsid w:val="00AA4891"/>
    <w:rsid w:val="00AF7B1A"/>
    <w:rsid w:val="00B51FA3"/>
    <w:rsid w:val="00BD03B4"/>
    <w:rsid w:val="00D87760"/>
    <w:rsid w:val="00E15B69"/>
    <w:rsid w:val="00F03F66"/>
    <w:rsid w:val="00F11048"/>
    <w:rsid w:val="00F20EEB"/>
    <w:rsid w:val="00F317AC"/>
    <w:rsid w:val="00F83DA9"/>
    <w:rsid w:val="00F8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34"/>
  </w:style>
  <w:style w:type="paragraph" w:styleId="1">
    <w:name w:val="heading 1"/>
    <w:basedOn w:val="a"/>
    <w:next w:val="a"/>
    <w:link w:val="10"/>
    <w:qFormat/>
    <w:rsid w:val="00007B8B"/>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B8B"/>
    <w:rPr>
      <w:rFonts w:ascii="Times New Roman" w:eastAsia="Times New Roman" w:hAnsi="Times New Roman" w:cs="Times New Roman"/>
      <w:sz w:val="28"/>
      <w:szCs w:val="20"/>
    </w:rPr>
  </w:style>
  <w:style w:type="paragraph" w:customStyle="1" w:styleId="ConsNormal">
    <w:name w:val="Con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007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07B8B"/>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007B8B"/>
    <w:rPr>
      <w:rFonts w:ascii="Tahoma" w:eastAsia="Times New Roman" w:hAnsi="Tahoma" w:cs="Times New Roman"/>
      <w:sz w:val="16"/>
      <w:szCs w:val="16"/>
    </w:rPr>
  </w:style>
  <w:style w:type="paragraph" w:styleId="a5">
    <w:name w:val="Body Text Indent"/>
    <w:basedOn w:val="a"/>
    <w:link w:val="a6"/>
    <w:rsid w:val="00007B8B"/>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07B8B"/>
    <w:rPr>
      <w:rFonts w:ascii="Times New Roman" w:eastAsia="Times New Roman" w:hAnsi="Times New Roman" w:cs="Times New Roman"/>
      <w:sz w:val="24"/>
      <w:szCs w:val="24"/>
    </w:rPr>
  </w:style>
  <w:style w:type="paragraph" w:customStyle="1" w:styleId="ConsPlusTitle">
    <w:name w:val="ConsPlusTitle"/>
    <w:rsid w:val="00007B8B"/>
    <w:pPr>
      <w:widowControl w:val="0"/>
      <w:autoSpaceDE w:val="0"/>
      <w:autoSpaceDN w:val="0"/>
      <w:adjustRightInd w:val="0"/>
      <w:spacing w:after="0" w:line="240" w:lineRule="auto"/>
    </w:pPr>
    <w:rPr>
      <w:rFonts w:ascii="Calibri" w:eastAsia="Times New Roman" w:hAnsi="Calibri" w:cs="Calibri"/>
      <w:b/>
      <w:bCs/>
    </w:rPr>
  </w:style>
  <w:style w:type="paragraph" w:styleId="a7">
    <w:name w:val="Normal (Web)"/>
    <w:basedOn w:val="a"/>
    <w:uiPriority w:val="99"/>
    <w:rsid w:val="00007B8B"/>
    <w:pPr>
      <w:spacing w:before="60" w:after="6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9"/>
    <w:uiPriority w:val="99"/>
    <w:semiHidden/>
    <w:rsid w:val="00007B8B"/>
    <w:rPr>
      <w:rFonts w:cs="Times New Roman"/>
    </w:rPr>
  </w:style>
  <w:style w:type="paragraph" w:styleId="a9">
    <w:name w:val="header"/>
    <w:basedOn w:val="a"/>
    <w:link w:val="a8"/>
    <w:uiPriority w:val="99"/>
    <w:semiHidden/>
    <w:unhideWhenUsed/>
    <w:rsid w:val="00007B8B"/>
    <w:pPr>
      <w:tabs>
        <w:tab w:val="center" w:pos="4677"/>
        <w:tab w:val="right" w:pos="9355"/>
      </w:tabs>
      <w:spacing w:after="0" w:line="240" w:lineRule="auto"/>
    </w:pPr>
    <w:rPr>
      <w:rFonts w:cs="Times New Roman"/>
    </w:rPr>
  </w:style>
  <w:style w:type="character" w:customStyle="1" w:styleId="11">
    <w:name w:val="Верхний колонтитул Знак1"/>
    <w:basedOn w:val="a0"/>
    <w:link w:val="a9"/>
    <w:uiPriority w:val="99"/>
    <w:semiHidden/>
    <w:rsid w:val="00007B8B"/>
  </w:style>
  <w:style w:type="paragraph" w:styleId="aa">
    <w:name w:val="footer"/>
    <w:basedOn w:val="a"/>
    <w:link w:val="ab"/>
    <w:uiPriority w:val="99"/>
    <w:unhideWhenUsed/>
    <w:rsid w:val="00007B8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007B8B"/>
    <w:rPr>
      <w:rFonts w:ascii="Calibri" w:eastAsia="Times New Roman" w:hAnsi="Calibri" w:cs="Times New Roman"/>
    </w:rPr>
  </w:style>
  <w:style w:type="paragraph" w:styleId="ac">
    <w:name w:val="Subtitle"/>
    <w:basedOn w:val="a"/>
    <w:link w:val="ad"/>
    <w:qFormat/>
    <w:rsid w:val="00007B8B"/>
    <w:pPr>
      <w:spacing w:after="0" w:line="24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007B8B"/>
    <w:rPr>
      <w:rFonts w:ascii="Times New Roman" w:eastAsia="Times New Roman" w:hAnsi="Times New Roman" w:cs="Times New Roman"/>
      <w:b/>
      <w:sz w:val="28"/>
      <w:szCs w:val="20"/>
    </w:rPr>
  </w:style>
  <w:style w:type="paragraph" w:styleId="ae">
    <w:name w:val="List Paragraph"/>
    <w:basedOn w:val="a"/>
    <w:uiPriority w:val="34"/>
    <w:qFormat/>
    <w:rsid w:val="00007B8B"/>
    <w:pPr>
      <w:ind w:left="720"/>
      <w:contextualSpacing/>
    </w:pPr>
    <w:rPr>
      <w:rFonts w:ascii="Calibri" w:eastAsia="Calibri" w:hAnsi="Calibri" w:cs="Times New Roman"/>
      <w:lang w:eastAsia="en-US"/>
    </w:rPr>
  </w:style>
  <w:style w:type="paragraph" w:customStyle="1" w:styleId="ConsPlusCell">
    <w:name w:val="ConsPlusCell"/>
    <w:uiPriority w:val="99"/>
    <w:rsid w:val="00007B8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uiPriority w:val="99"/>
    <w:unhideWhenUsed/>
    <w:rsid w:val="00007B8B"/>
    <w:pPr>
      <w:spacing w:after="120"/>
    </w:pPr>
    <w:rPr>
      <w:rFonts w:ascii="Calibri" w:eastAsia="Times New Roman" w:hAnsi="Calibri" w:cs="Times New Roman"/>
    </w:rPr>
  </w:style>
  <w:style w:type="character" w:customStyle="1" w:styleId="af0">
    <w:name w:val="Основной текст Знак"/>
    <w:basedOn w:val="a0"/>
    <w:link w:val="af"/>
    <w:uiPriority w:val="99"/>
    <w:rsid w:val="00007B8B"/>
    <w:rPr>
      <w:rFonts w:ascii="Calibri" w:eastAsia="Times New Roman" w:hAnsi="Calibri" w:cs="Times New Roman"/>
    </w:rPr>
  </w:style>
  <w:style w:type="character" w:customStyle="1" w:styleId="HTML">
    <w:name w:val="Стандартный HTML Знак"/>
    <w:basedOn w:val="a0"/>
    <w:link w:val="HTML0"/>
    <w:semiHidden/>
    <w:rsid w:val="00007B8B"/>
    <w:rPr>
      <w:rFonts w:ascii="Times New Roman" w:hAnsi="Times New Roman" w:cs="Times New Roman"/>
    </w:rPr>
  </w:style>
  <w:style w:type="paragraph" w:styleId="HTML0">
    <w:name w:val="HTML Preformatted"/>
    <w:basedOn w:val="a"/>
    <w:link w:val="HTML"/>
    <w:semiHidden/>
    <w:unhideWhenUsed/>
    <w:rsid w:val="0000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007B8B"/>
    <w:rPr>
      <w:rFonts w:ascii="Consolas" w:hAnsi="Consolas" w:cs="Consolas"/>
      <w:sz w:val="20"/>
      <w:szCs w:val="20"/>
    </w:rPr>
  </w:style>
  <w:style w:type="paragraph" w:styleId="af1">
    <w:name w:val="Title"/>
    <w:basedOn w:val="a"/>
    <w:link w:val="af2"/>
    <w:qFormat/>
    <w:rsid w:val="00007B8B"/>
    <w:pPr>
      <w:spacing w:after="0" w:line="240" w:lineRule="auto"/>
      <w:jc w:val="center"/>
    </w:pPr>
    <w:rPr>
      <w:rFonts w:ascii="Times New Roman" w:eastAsia="Times New Roman" w:hAnsi="Times New Roman" w:cs="Times New Roman"/>
      <w:b/>
      <w:sz w:val="28"/>
      <w:szCs w:val="20"/>
      <w:u w:val="single"/>
    </w:rPr>
  </w:style>
  <w:style w:type="character" w:customStyle="1" w:styleId="af2">
    <w:name w:val="Название Знак"/>
    <w:basedOn w:val="a0"/>
    <w:link w:val="af1"/>
    <w:rsid w:val="00007B8B"/>
    <w:rPr>
      <w:rFonts w:ascii="Times New Roman" w:eastAsia="Times New Roman" w:hAnsi="Times New Roman" w:cs="Times New Roman"/>
      <w:b/>
      <w:sz w:val="28"/>
      <w:szCs w:val="20"/>
      <w:u w:val="single"/>
    </w:rPr>
  </w:style>
  <w:style w:type="paragraph" w:styleId="af3">
    <w:name w:val="No Spacing"/>
    <w:uiPriority w:val="1"/>
    <w:qFormat/>
    <w:rsid w:val="00007B8B"/>
    <w:pPr>
      <w:suppressAutoHyphens/>
      <w:spacing w:after="0" w:line="240" w:lineRule="auto"/>
    </w:pPr>
    <w:rPr>
      <w:rFonts w:ascii="Times New Roman" w:eastAsia="Times New Roman" w:hAnsi="Times New Roman" w:cs="Times New Roman"/>
      <w:kern w:val="2"/>
      <w:sz w:val="28"/>
      <w:szCs w:val="20"/>
      <w:lang w:eastAsia="ar-SA"/>
    </w:rPr>
  </w:style>
  <w:style w:type="character" w:customStyle="1" w:styleId="af4">
    <w:name w:val="Схема документа Знак"/>
    <w:basedOn w:val="a0"/>
    <w:link w:val="af5"/>
    <w:uiPriority w:val="99"/>
    <w:semiHidden/>
    <w:rsid w:val="00007B8B"/>
    <w:rPr>
      <w:rFonts w:ascii="Tahoma" w:hAnsi="Tahoma" w:cs="Tahoma"/>
      <w:sz w:val="16"/>
      <w:szCs w:val="16"/>
    </w:rPr>
  </w:style>
  <w:style w:type="paragraph" w:styleId="af5">
    <w:name w:val="Document Map"/>
    <w:basedOn w:val="a"/>
    <w:link w:val="af4"/>
    <w:uiPriority w:val="99"/>
    <w:semiHidden/>
    <w:unhideWhenUsed/>
    <w:rsid w:val="00007B8B"/>
    <w:pPr>
      <w:spacing w:after="0" w:line="240" w:lineRule="auto"/>
    </w:pPr>
    <w:rPr>
      <w:rFonts w:ascii="Tahoma" w:hAnsi="Tahoma" w:cs="Tahoma"/>
      <w:sz w:val="16"/>
      <w:szCs w:val="16"/>
    </w:rPr>
  </w:style>
  <w:style w:type="character" w:customStyle="1" w:styleId="12">
    <w:name w:val="Схема документа Знак1"/>
    <w:basedOn w:val="a0"/>
    <w:link w:val="af5"/>
    <w:uiPriority w:val="99"/>
    <w:semiHidden/>
    <w:rsid w:val="00007B8B"/>
    <w:rPr>
      <w:rFonts w:ascii="Tahoma" w:hAnsi="Tahoma" w:cs="Tahoma"/>
      <w:sz w:val="16"/>
      <w:szCs w:val="16"/>
    </w:rPr>
  </w:style>
  <w:style w:type="character" w:customStyle="1" w:styleId="af6">
    <w:name w:val="Основной текст_"/>
    <w:link w:val="109"/>
    <w:locked/>
    <w:rsid w:val="00007B8B"/>
    <w:rPr>
      <w:rFonts w:ascii="Segoe UI" w:eastAsia="Segoe UI" w:hAnsi="Segoe UI" w:cs="Segoe UI"/>
      <w:sz w:val="16"/>
      <w:szCs w:val="16"/>
      <w:shd w:val="clear" w:color="auto" w:fill="FFFFFF"/>
    </w:rPr>
  </w:style>
  <w:style w:type="paragraph" w:customStyle="1" w:styleId="109">
    <w:name w:val="Основной текст109"/>
    <w:basedOn w:val="a"/>
    <w:link w:val="af6"/>
    <w:rsid w:val="00007B8B"/>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007B8B"/>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007B8B"/>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007B8B"/>
    <w:pPr>
      <w:widowControl w:val="0"/>
      <w:autoSpaceDE w:val="0"/>
      <w:autoSpaceDN w:val="0"/>
      <w:adjustRightInd w:val="0"/>
      <w:spacing w:after="0" w:line="240" w:lineRule="auto"/>
    </w:pPr>
    <w:rPr>
      <w:rFonts w:ascii="Arial" w:eastAsia="Times New Roman" w:hAnsi="Arial" w:cs="Arial"/>
      <w:b/>
      <w:bCs/>
    </w:rPr>
  </w:style>
  <w:style w:type="paragraph" w:customStyle="1" w:styleId="af7">
    <w:name w:val="Знак"/>
    <w:basedOn w:val="a"/>
    <w:rsid w:val="00007B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8">
    <w:name w:val="Table Grid"/>
    <w:basedOn w:val="a1"/>
    <w:uiPriority w:val="59"/>
    <w:rsid w:val="007D5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Emphasis"/>
    <w:basedOn w:val="a0"/>
    <w:uiPriority w:val="20"/>
    <w:qFormat/>
    <w:rsid w:val="002A1857"/>
    <w:rPr>
      <w:i/>
      <w:iCs/>
    </w:rPr>
  </w:style>
  <w:style w:type="character" w:styleId="afa">
    <w:name w:val="Strong"/>
    <w:basedOn w:val="a0"/>
    <w:uiPriority w:val="22"/>
    <w:qFormat/>
    <w:rsid w:val="002A1857"/>
    <w:rPr>
      <w:b/>
      <w:bCs/>
    </w:rPr>
  </w:style>
  <w:style w:type="paragraph" w:customStyle="1" w:styleId="ConsPlusNonformat">
    <w:name w:val="ConsPlusNonformat"/>
    <w:rsid w:val="009135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3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DA6A-9C0C-4503-B43C-9C12FD4E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Дмитрий</cp:lastModifiedBy>
  <cp:revision>17</cp:revision>
  <cp:lastPrinted>2014-08-06T23:20:00Z</cp:lastPrinted>
  <dcterms:created xsi:type="dcterms:W3CDTF">2014-06-29T23:51:00Z</dcterms:created>
  <dcterms:modified xsi:type="dcterms:W3CDTF">2014-08-18T15:58:00Z</dcterms:modified>
</cp:coreProperties>
</file>