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785"/>
        <w:gridCol w:w="5104"/>
      </w:tblGrid>
      <w:tr w:rsidR="00273A30" w:rsidRPr="00273A30" w:rsidTr="00F36386">
        <w:tc>
          <w:tcPr>
            <w:tcW w:w="4785" w:type="dxa"/>
          </w:tcPr>
          <w:p w:rsidR="00273A30" w:rsidRDefault="00273A30" w:rsidP="00273A30">
            <w:pPr>
              <w:spacing w:after="0" w:line="240" w:lineRule="auto"/>
              <w:ind w:left="-540" w:right="-185" w:firstLine="360"/>
              <w:jc w:val="center"/>
              <w:rPr>
                <w:rFonts w:ascii="Times New Roman" w:eastAsia="Times New Roman" w:hAnsi="Times New Roman" w:cs="Times New Roman"/>
                <w:color w:val="000000"/>
                <w:kern w:val="1"/>
                <w:sz w:val="26"/>
                <w:szCs w:val="26"/>
                <w:lang w:eastAsia="ar-SA"/>
              </w:rPr>
            </w:pPr>
            <w:r w:rsidRPr="00273A30">
              <w:rPr>
                <w:rFonts w:ascii="Times New Roman" w:eastAsia="Times New Roman" w:hAnsi="Times New Roman" w:cs="Times New Roman"/>
                <w:color w:val="000000"/>
                <w:kern w:val="1"/>
                <w:sz w:val="26"/>
                <w:szCs w:val="26"/>
                <w:lang w:eastAsia="ar-SA"/>
              </w:rPr>
              <w:t xml:space="preserve">Администрация сельского поселения </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color w:val="000000"/>
                <w:kern w:val="1"/>
                <w:sz w:val="26"/>
                <w:szCs w:val="26"/>
                <w:lang w:eastAsia="ar-SA"/>
              </w:rPr>
            </w:pPr>
            <w:r w:rsidRPr="00273A30">
              <w:rPr>
                <w:rFonts w:ascii="Times New Roman" w:eastAsia="Times New Roman" w:hAnsi="Times New Roman" w:cs="Times New Roman"/>
                <w:color w:val="000000"/>
                <w:kern w:val="1"/>
                <w:sz w:val="26"/>
                <w:szCs w:val="26"/>
                <w:lang w:eastAsia="ar-SA"/>
              </w:rPr>
              <w:t>«Село Маяк»</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color w:val="000000"/>
                <w:kern w:val="1"/>
                <w:sz w:val="26"/>
                <w:szCs w:val="26"/>
                <w:lang w:eastAsia="ar-SA"/>
              </w:rPr>
            </w:pPr>
            <w:r w:rsidRPr="00273A30">
              <w:rPr>
                <w:rFonts w:ascii="Times New Roman" w:eastAsia="Times New Roman" w:hAnsi="Times New Roman" w:cs="Times New Roman"/>
                <w:color w:val="000000"/>
                <w:kern w:val="1"/>
                <w:sz w:val="26"/>
                <w:szCs w:val="26"/>
                <w:lang w:eastAsia="ar-SA"/>
              </w:rPr>
              <w:t>Нанайского муниципального района Хабаровского края</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color w:val="000000"/>
                <w:kern w:val="1"/>
                <w:sz w:val="26"/>
                <w:szCs w:val="26"/>
                <w:lang w:eastAsia="ar-SA"/>
              </w:rPr>
            </w:pPr>
          </w:p>
        </w:tc>
        <w:tc>
          <w:tcPr>
            <w:tcW w:w="5104" w:type="dxa"/>
          </w:tcPr>
          <w:p w:rsidR="00273A30" w:rsidRPr="00273A30" w:rsidRDefault="00273A30" w:rsidP="00273A30">
            <w:pPr>
              <w:spacing w:after="0" w:line="240" w:lineRule="auto"/>
              <w:ind w:left="-540" w:right="-185" w:firstLine="360"/>
              <w:jc w:val="center"/>
              <w:rPr>
                <w:rFonts w:ascii="Times New Roman" w:eastAsia="Times New Roman" w:hAnsi="Times New Roman" w:cs="Times New Roman"/>
                <w:bCs/>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Cs/>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Cs/>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Cs/>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Cs/>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Cs/>
                <w:color w:val="000000"/>
                <w:kern w:val="1"/>
                <w:sz w:val="26"/>
                <w:szCs w:val="26"/>
                <w:lang w:eastAsia="ar-SA"/>
              </w:rPr>
            </w:pPr>
            <w:r w:rsidRPr="00273A30">
              <w:rPr>
                <w:rFonts w:ascii="Times New Roman" w:eastAsia="Times New Roman" w:hAnsi="Times New Roman" w:cs="Times New Roman"/>
                <w:bCs/>
                <w:color w:val="000000"/>
                <w:kern w:val="1"/>
                <w:sz w:val="26"/>
                <w:szCs w:val="26"/>
                <w:lang w:eastAsia="ar-SA"/>
              </w:rPr>
              <w:t>УТВЕРЖДЕНО</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Cs/>
                <w:color w:val="000000"/>
                <w:kern w:val="1"/>
                <w:sz w:val="26"/>
                <w:szCs w:val="26"/>
                <w:lang w:eastAsia="ar-SA"/>
              </w:rPr>
            </w:pPr>
            <w:r w:rsidRPr="00273A30">
              <w:rPr>
                <w:rFonts w:ascii="Times New Roman" w:eastAsia="Times New Roman" w:hAnsi="Times New Roman" w:cs="Times New Roman"/>
                <w:bCs/>
                <w:color w:val="000000"/>
                <w:kern w:val="1"/>
                <w:sz w:val="26"/>
                <w:szCs w:val="26"/>
                <w:lang w:eastAsia="ar-SA"/>
              </w:rPr>
              <w:t xml:space="preserve">Постановлением администрации </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bCs/>
                <w:color w:val="000000"/>
                <w:kern w:val="1"/>
                <w:sz w:val="26"/>
                <w:szCs w:val="26"/>
                <w:lang w:eastAsia="ar-SA"/>
              </w:rPr>
            </w:pPr>
            <w:r w:rsidRPr="00273A30">
              <w:rPr>
                <w:rFonts w:ascii="Times New Roman" w:eastAsia="Times New Roman" w:hAnsi="Times New Roman" w:cs="Times New Roman"/>
                <w:bCs/>
                <w:color w:val="000000"/>
                <w:kern w:val="1"/>
                <w:sz w:val="26"/>
                <w:szCs w:val="26"/>
                <w:lang w:eastAsia="ar-SA"/>
              </w:rPr>
              <w:t xml:space="preserve">сельского поселения «Село Маяк» Нанайского муниципального района Хабаровского края             </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bCs/>
                <w:color w:val="000000"/>
                <w:kern w:val="1"/>
                <w:sz w:val="26"/>
                <w:szCs w:val="26"/>
                <w:lang w:eastAsia="ar-SA"/>
              </w:rPr>
            </w:pPr>
            <w:r w:rsidRPr="00273A30">
              <w:rPr>
                <w:rFonts w:ascii="Times New Roman" w:eastAsia="Times New Roman" w:hAnsi="Times New Roman" w:cs="Times New Roman"/>
                <w:bCs/>
                <w:color w:val="000000"/>
                <w:kern w:val="1"/>
                <w:sz w:val="26"/>
                <w:szCs w:val="26"/>
                <w:lang w:eastAsia="ar-SA"/>
              </w:rPr>
              <w:t>от «17» ноября 2021 г. № 64</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tc>
      </w:tr>
    </w:tbl>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273A30" w:rsidRDefault="00273A30" w:rsidP="00273A30">
      <w:pPr>
        <w:pStyle w:val="af2"/>
        <w:spacing w:after="0" w:line="240" w:lineRule="atLeast"/>
        <w:jc w:val="center"/>
        <w:rPr>
          <w:rFonts w:ascii="Times New Roman" w:hAnsi="Times New Roman" w:cs="Times New Roman"/>
          <w:b/>
          <w:sz w:val="28"/>
          <w:szCs w:val="28"/>
        </w:rPr>
      </w:pPr>
      <w:r w:rsidRPr="00273A30">
        <w:rPr>
          <w:rFonts w:ascii="Times New Roman" w:hAnsi="Times New Roman" w:cs="Times New Roman"/>
          <w:b/>
          <w:sz w:val="28"/>
          <w:szCs w:val="28"/>
        </w:rPr>
        <w:t xml:space="preserve">Документация об электронном аукционе </w:t>
      </w:r>
    </w:p>
    <w:p w:rsidR="00273A30" w:rsidRPr="00273A30" w:rsidRDefault="00273A30" w:rsidP="00273A30">
      <w:pPr>
        <w:pStyle w:val="af2"/>
        <w:spacing w:after="0" w:line="240" w:lineRule="atLeast"/>
        <w:jc w:val="center"/>
        <w:rPr>
          <w:rFonts w:ascii="Times New Roman" w:hAnsi="Times New Roman" w:cs="Times New Roman"/>
          <w:b/>
          <w:sz w:val="28"/>
          <w:szCs w:val="28"/>
        </w:rPr>
      </w:pPr>
      <w:r w:rsidRPr="00273A30">
        <w:rPr>
          <w:rFonts w:ascii="Times New Roman" w:hAnsi="Times New Roman" w:cs="Times New Roman"/>
          <w:b/>
          <w:sz w:val="28"/>
          <w:szCs w:val="28"/>
        </w:rPr>
        <w:t>на поставку уличных тренажеров с установкой</w:t>
      </w:r>
    </w:p>
    <w:p w:rsidR="00273A30" w:rsidRPr="00273A30" w:rsidRDefault="00273A30" w:rsidP="00273A30">
      <w:pPr>
        <w:pStyle w:val="af2"/>
        <w:spacing w:after="0" w:line="240" w:lineRule="atLeast"/>
        <w:jc w:val="center"/>
        <w:rPr>
          <w:rFonts w:ascii="Times New Roman" w:hAnsi="Times New Roman" w:cs="Times New Roman"/>
          <w:b/>
          <w:caps/>
          <w:color w:val="000000"/>
          <w:sz w:val="28"/>
          <w:szCs w:val="28"/>
        </w:rPr>
      </w:pPr>
    </w:p>
    <w:p w:rsidR="00273A30" w:rsidRPr="00273A30" w:rsidRDefault="00273A30" w:rsidP="00273A30">
      <w:pPr>
        <w:pStyle w:val="af2"/>
        <w:spacing w:after="0"/>
        <w:ind w:right="-284"/>
        <w:rPr>
          <w:rFonts w:ascii="Times New Roman" w:hAnsi="Times New Roman" w:cs="Times New Roman"/>
          <w:b/>
          <w:caps/>
          <w:color w:val="000000"/>
          <w:sz w:val="28"/>
          <w:szCs w:val="28"/>
        </w:rPr>
      </w:pPr>
    </w:p>
    <w:p w:rsidR="00273A30" w:rsidRPr="00273A30" w:rsidRDefault="00273A30" w:rsidP="00273A30">
      <w:pPr>
        <w:pStyle w:val="af2"/>
        <w:spacing w:after="0"/>
        <w:ind w:right="-284"/>
        <w:jc w:val="center"/>
        <w:rPr>
          <w:rFonts w:ascii="Times New Roman" w:hAnsi="Times New Roman" w:cs="Times New Roman"/>
          <w:b/>
          <w:caps/>
          <w:color w:val="000000"/>
          <w:sz w:val="28"/>
          <w:szCs w:val="28"/>
        </w:rPr>
      </w:pPr>
    </w:p>
    <w:tbl>
      <w:tblPr>
        <w:tblW w:w="9488" w:type="dxa"/>
        <w:tblLook w:val="01E0"/>
      </w:tblPr>
      <w:tblGrid>
        <w:gridCol w:w="4168"/>
        <w:gridCol w:w="5320"/>
      </w:tblGrid>
      <w:tr w:rsidR="00273A30" w:rsidRPr="00273A30" w:rsidTr="00F36386">
        <w:tc>
          <w:tcPr>
            <w:tcW w:w="4168" w:type="dxa"/>
          </w:tcPr>
          <w:p w:rsidR="00273A30" w:rsidRPr="00273A30" w:rsidRDefault="00273A30" w:rsidP="00F36386">
            <w:pPr>
              <w:keepNext/>
              <w:keepLines/>
              <w:widowControl w:val="0"/>
              <w:suppressLineNumbers/>
              <w:suppressAutoHyphens/>
              <w:jc w:val="both"/>
              <w:rPr>
                <w:rFonts w:ascii="Times New Roman" w:eastAsia="Calibri" w:hAnsi="Times New Roman" w:cs="Times New Roman"/>
                <w:b/>
                <w:sz w:val="28"/>
                <w:szCs w:val="28"/>
              </w:rPr>
            </w:pPr>
            <w:r w:rsidRPr="00273A30">
              <w:rPr>
                <w:rFonts w:ascii="Times New Roman" w:eastAsia="Calibri" w:hAnsi="Times New Roman" w:cs="Times New Roman"/>
                <w:b/>
                <w:sz w:val="28"/>
                <w:szCs w:val="28"/>
              </w:rPr>
              <w:t>Уполномоченное учреждение:</w:t>
            </w:r>
          </w:p>
        </w:tc>
        <w:tc>
          <w:tcPr>
            <w:tcW w:w="5320" w:type="dxa"/>
          </w:tcPr>
          <w:p w:rsidR="00273A30" w:rsidRPr="00273A30" w:rsidRDefault="00273A30" w:rsidP="00F36386">
            <w:pPr>
              <w:keepNext/>
              <w:keepLines/>
              <w:widowControl w:val="0"/>
              <w:suppressLineNumbers/>
              <w:suppressAutoHyphens/>
              <w:jc w:val="both"/>
              <w:rPr>
                <w:rFonts w:ascii="Times New Roman" w:eastAsia="Calibri" w:hAnsi="Times New Roman" w:cs="Times New Roman"/>
                <w:b/>
                <w:sz w:val="28"/>
                <w:szCs w:val="28"/>
              </w:rPr>
            </w:pPr>
            <w:r w:rsidRPr="00273A30">
              <w:rPr>
                <w:rFonts w:ascii="Times New Roman" w:eastAsia="Calibri" w:hAnsi="Times New Roman" w:cs="Times New Roman"/>
                <w:b/>
                <w:bCs/>
                <w:sz w:val="28"/>
                <w:szCs w:val="28"/>
              </w:rPr>
              <w:t>Сектор муниц</w:t>
            </w:r>
            <w:r w:rsidR="00C87AD3">
              <w:rPr>
                <w:rFonts w:ascii="Times New Roman" w:eastAsia="Calibri" w:hAnsi="Times New Roman" w:cs="Times New Roman"/>
                <w:b/>
                <w:bCs/>
                <w:sz w:val="28"/>
                <w:szCs w:val="28"/>
              </w:rPr>
              <w:t>ипального заказа администрации Н</w:t>
            </w:r>
            <w:r w:rsidRPr="00273A30">
              <w:rPr>
                <w:rFonts w:ascii="Times New Roman" w:eastAsia="Calibri" w:hAnsi="Times New Roman" w:cs="Times New Roman"/>
                <w:b/>
                <w:bCs/>
                <w:sz w:val="28"/>
                <w:szCs w:val="28"/>
              </w:rPr>
              <w:t>анайского муниципального района Хабаровского края</w:t>
            </w:r>
          </w:p>
        </w:tc>
      </w:tr>
    </w:tbl>
    <w:p w:rsidR="00273A30" w:rsidRPr="00273A30" w:rsidRDefault="00273A30" w:rsidP="00273A30">
      <w:pPr>
        <w:keepNext/>
        <w:keepLines/>
        <w:widowControl w:val="0"/>
        <w:suppressLineNumbers/>
        <w:suppressAutoHyphens/>
        <w:jc w:val="both"/>
        <w:rPr>
          <w:rFonts w:ascii="Times New Roman" w:eastAsia="Calibri" w:hAnsi="Times New Roman" w:cs="Times New Roman"/>
          <w:b/>
          <w:sz w:val="28"/>
          <w:szCs w:val="28"/>
        </w:rPr>
      </w:pPr>
    </w:p>
    <w:tbl>
      <w:tblPr>
        <w:tblW w:w="0" w:type="auto"/>
        <w:tblLook w:val="01E0"/>
      </w:tblPr>
      <w:tblGrid>
        <w:gridCol w:w="4168"/>
        <w:gridCol w:w="5320"/>
      </w:tblGrid>
      <w:tr w:rsidR="00273A30" w:rsidRPr="00273A30" w:rsidTr="00F36386">
        <w:tc>
          <w:tcPr>
            <w:tcW w:w="4168" w:type="dxa"/>
          </w:tcPr>
          <w:p w:rsidR="00273A30" w:rsidRPr="00273A30" w:rsidRDefault="00273A30" w:rsidP="00F36386">
            <w:pPr>
              <w:keepNext/>
              <w:keepLines/>
              <w:widowControl w:val="0"/>
              <w:suppressLineNumbers/>
              <w:suppressAutoHyphens/>
              <w:jc w:val="both"/>
              <w:rPr>
                <w:rFonts w:ascii="Times New Roman" w:eastAsia="Calibri" w:hAnsi="Times New Roman" w:cs="Times New Roman"/>
                <w:b/>
                <w:sz w:val="28"/>
                <w:szCs w:val="28"/>
              </w:rPr>
            </w:pPr>
            <w:r w:rsidRPr="00273A30">
              <w:rPr>
                <w:rFonts w:ascii="Times New Roman" w:eastAsia="Calibri" w:hAnsi="Times New Roman" w:cs="Times New Roman"/>
                <w:b/>
                <w:sz w:val="28"/>
                <w:szCs w:val="28"/>
              </w:rPr>
              <w:t>Заказчик:</w:t>
            </w:r>
          </w:p>
          <w:p w:rsidR="00273A30" w:rsidRPr="00273A30" w:rsidRDefault="00273A30" w:rsidP="00F36386">
            <w:pPr>
              <w:keepNext/>
              <w:keepLines/>
              <w:widowControl w:val="0"/>
              <w:suppressLineNumbers/>
              <w:suppressAutoHyphens/>
              <w:jc w:val="both"/>
              <w:rPr>
                <w:rFonts w:ascii="Times New Roman" w:eastAsia="Calibri" w:hAnsi="Times New Roman" w:cs="Times New Roman"/>
                <w:b/>
                <w:sz w:val="28"/>
                <w:szCs w:val="28"/>
              </w:rPr>
            </w:pPr>
          </w:p>
          <w:p w:rsidR="00273A30" w:rsidRPr="00273A30" w:rsidRDefault="00273A30" w:rsidP="00F36386">
            <w:pPr>
              <w:keepNext/>
              <w:keepLines/>
              <w:widowControl w:val="0"/>
              <w:suppressLineNumbers/>
              <w:suppressAutoHyphens/>
              <w:jc w:val="both"/>
              <w:rPr>
                <w:rFonts w:ascii="Times New Roman" w:eastAsia="Calibri" w:hAnsi="Times New Roman" w:cs="Times New Roman"/>
                <w:b/>
                <w:sz w:val="28"/>
                <w:szCs w:val="28"/>
              </w:rPr>
            </w:pPr>
          </w:p>
        </w:tc>
        <w:tc>
          <w:tcPr>
            <w:tcW w:w="5320" w:type="dxa"/>
          </w:tcPr>
          <w:p w:rsidR="00273A30" w:rsidRPr="00273A30" w:rsidRDefault="00273A30" w:rsidP="00F36386">
            <w:pPr>
              <w:keepNext/>
              <w:keepLines/>
              <w:widowControl w:val="0"/>
              <w:suppressLineNumbers/>
              <w:suppressAutoHyphens/>
              <w:jc w:val="both"/>
              <w:rPr>
                <w:rFonts w:ascii="Times New Roman" w:eastAsia="Calibri" w:hAnsi="Times New Roman" w:cs="Times New Roman"/>
                <w:b/>
                <w:sz w:val="28"/>
                <w:szCs w:val="28"/>
              </w:rPr>
            </w:pPr>
            <w:r w:rsidRPr="00273A30">
              <w:rPr>
                <w:rFonts w:ascii="Times New Roman" w:eastAsia="Calibri" w:hAnsi="Times New Roman" w:cs="Times New Roman"/>
                <w:b/>
                <w:bCs/>
                <w:sz w:val="28"/>
                <w:szCs w:val="28"/>
              </w:rPr>
              <w:t>Администрация с</w:t>
            </w:r>
            <w:r w:rsidR="00C87AD3">
              <w:rPr>
                <w:rFonts w:ascii="Times New Roman" w:hAnsi="Times New Roman" w:cs="Times New Roman"/>
                <w:b/>
                <w:bCs/>
                <w:sz w:val="28"/>
                <w:szCs w:val="28"/>
              </w:rPr>
              <w:t>ельского поселения «Село М</w:t>
            </w:r>
            <w:r>
              <w:rPr>
                <w:rFonts w:ascii="Times New Roman" w:hAnsi="Times New Roman" w:cs="Times New Roman"/>
                <w:b/>
                <w:bCs/>
                <w:sz w:val="28"/>
                <w:szCs w:val="28"/>
              </w:rPr>
              <w:t>аяк» Н</w:t>
            </w:r>
            <w:r w:rsidRPr="00273A30">
              <w:rPr>
                <w:rFonts w:ascii="Times New Roman" w:eastAsia="Calibri" w:hAnsi="Times New Roman" w:cs="Times New Roman"/>
                <w:b/>
                <w:bCs/>
                <w:sz w:val="28"/>
                <w:szCs w:val="28"/>
              </w:rPr>
              <w:t>анайского муниципального района Хабаровского края</w:t>
            </w:r>
          </w:p>
        </w:tc>
      </w:tr>
    </w:tbl>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color w:val="000000"/>
          <w:kern w:val="1"/>
          <w:sz w:val="26"/>
          <w:szCs w:val="26"/>
          <w:lang w:eastAsia="ar-SA"/>
        </w:rPr>
      </w:pPr>
      <w:r w:rsidRPr="00273A30">
        <w:rPr>
          <w:rFonts w:ascii="Times New Roman" w:eastAsia="Times New Roman" w:hAnsi="Times New Roman" w:cs="Times New Roman"/>
          <w:color w:val="000000"/>
          <w:kern w:val="1"/>
          <w:sz w:val="26"/>
          <w:szCs w:val="26"/>
          <w:lang w:eastAsia="ar-SA"/>
        </w:rPr>
        <w:t>(проводится в соответствии с Федеральным законом от 05.04.2013 № 44-ФЗ</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color w:val="000000"/>
          <w:kern w:val="1"/>
          <w:sz w:val="26"/>
          <w:szCs w:val="26"/>
          <w:lang w:eastAsia="ar-SA"/>
        </w:rPr>
      </w:pPr>
      <w:r w:rsidRPr="00273A30">
        <w:rPr>
          <w:rFonts w:ascii="Times New Roman" w:eastAsia="Times New Roman" w:hAnsi="Times New Roman" w:cs="Times New Roman"/>
          <w:color w:val="000000"/>
          <w:kern w:val="1"/>
          <w:sz w:val="26"/>
          <w:szCs w:val="26"/>
          <w:lang w:eastAsia="ar-SA"/>
        </w:rPr>
        <w:t xml:space="preserve">«О контрактной системе в сфере закупок товаров, работ, услуг </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color w:val="000000"/>
          <w:kern w:val="1"/>
          <w:sz w:val="26"/>
          <w:szCs w:val="26"/>
          <w:lang w:eastAsia="ar-SA"/>
        </w:rPr>
      </w:pPr>
      <w:r w:rsidRPr="00273A30">
        <w:rPr>
          <w:rFonts w:ascii="Times New Roman" w:eastAsia="Times New Roman" w:hAnsi="Times New Roman" w:cs="Times New Roman"/>
          <w:color w:val="000000"/>
          <w:kern w:val="1"/>
          <w:sz w:val="26"/>
          <w:szCs w:val="26"/>
          <w:lang w:eastAsia="ar-SA"/>
        </w:rPr>
        <w:t>для обеспечения государственных и муниципальных нужд»)</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3C4C4E" w:rsidRDefault="00273A30" w:rsidP="00273A30">
      <w:pPr>
        <w:spacing w:after="0" w:line="240" w:lineRule="auto"/>
        <w:ind w:left="-540" w:right="-185" w:firstLine="360"/>
        <w:jc w:val="center"/>
        <w:rPr>
          <w:rFonts w:ascii="Times New Roman" w:eastAsia="Times New Roman" w:hAnsi="Times New Roman" w:cs="Times New Roman"/>
          <w:b/>
          <w:bCs/>
          <w:kern w:val="1"/>
          <w:sz w:val="26"/>
          <w:szCs w:val="26"/>
          <w:lang w:eastAsia="ar-SA"/>
        </w:rPr>
      </w:pPr>
      <w:r w:rsidRPr="007D7215">
        <w:rPr>
          <w:rFonts w:ascii="Times New Roman" w:eastAsia="Times New Roman" w:hAnsi="Times New Roman" w:cs="Times New Roman"/>
          <w:b/>
          <w:bCs/>
          <w:i/>
          <w:kern w:val="1"/>
          <w:sz w:val="26"/>
          <w:szCs w:val="26"/>
          <w:lang w:eastAsia="ar-SA"/>
        </w:rPr>
        <w:t>ИКЗ в плане-графике</w:t>
      </w:r>
      <w:r w:rsidR="007D7215" w:rsidRPr="003C4C4E">
        <w:rPr>
          <w:rFonts w:ascii="Times New Roman" w:eastAsia="Times New Roman" w:hAnsi="Times New Roman" w:cs="Times New Roman"/>
          <w:b/>
          <w:bCs/>
          <w:i/>
          <w:kern w:val="1"/>
          <w:sz w:val="26"/>
          <w:szCs w:val="26"/>
          <w:lang w:eastAsia="ar-SA"/>
        </w:rPr>
        <w:t xml:space="preserve"> 213271400009527140100100080000000244</w:t>
      </w: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bCs/>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p>
    <w:p w:rsidR="00273A30" w:rsidRPr="00273A30" w:rsidRDefault="00273A30" w:rsidP="00273A30">
      <w:pPr>
        <w:spacing w:after="0" w:line="240" w:lineRule="auto"/>
        <w:ind w:left="-540" w:right="-185" w:firstLine="360"/>
        <w:jc w:val="center"/>
        <w:rPr>
          <w:rFonts w:ascii="Times New Roman" w:eastAsia="Times New Roman" w:hAnsi="Times New Roman" w:cs="Times New Roman"/>
          <w:b/>
          <w:color w:val="000000"/>
          <w:kern w:val="1"/>
          <w:sz w:val="26"/>
          <w:szCs w:val="26"/>
          <w:lang w:eastAsia="ar-SA"/>
        </w:rPr>
      </w:pPr>
      <w:r w:rsidRPr="00273A30">
        <w:rPr>
          <w:rFonts w:ascii="Times New Roman" w:eastAsia="Times New Roman" w:hAnsi="Times New Roman" w:cs="Times New Roman"/>
          <w:b/>
          <w:color w:val="000000"/>
          <w:kern w:val="1"/>
          <w:sz w:val="26"/>
          <w:szCs w:val="26"/>
          <w:lang w:eastAsia="ar-SA"/>
        </w:rPr>
        <w:t>с. Маяк, 2021</w:t>
      </w:r>
      <w:r>
        <w:rPr>
          <w:rFonts w:ascii="Times New Roman" w:eastAsia="Times New Roman" w:hAnsi="Times New Roman" w:cs="Times New Roman"/>
          <w:b/>
          <w:color w:val="000000"/>
          <w:kern w:val="1"/>
          <w:sz w:val="26"/>
          <w:szCs w:val="26"/>
          <w:lang w:eastAsia="ar-SA"/>
        </w:rPr>
        <w:t xml:space="preserve"> год</w:t>
      </w:r>
    </w:p>
    <w:p w:rsidR="00273A30" w:rsidRDefault="00273A30" w:rsidP="004C4EFC">
      <w:pPr>
        <w:spacing w:after="0" w:line="240" w:lineRule="auto"/>
        <w:ind w:left="-540" w:right="-185" w:firstLine="360"/>
        <w:jc w:val="center"/>
        <w:rPr>
          <w:rFonts w:ascii="Times New Roman" w:eastAsia="Arial" w:hAnsi="Times New Roman" w:cs="Times New Roman"/>
          <w:color w:val="000000"/>
          <w:kern w:val="1"/>
          <w:sz w:val="24"/>
          <w:szCs w:val="24"/>
          <w:lang w:eastAsia="ar-SA"/>
        </w:rPr>
      </w:pPr>
    </w:p>
    <w:p w:rsidR="00273A30" w:rsidRDefault="00273A30" w:rsidP="004C4EFC">
      <w:pPr>
        <w:spacing w:after="0" w:line="240" w:lineRule="auto"/>
        <w:ind w:left="-540" w:right="-185" w:firstLine="360"/>
        <w:jc w:val="center"/>
        <w:rPr>
          <w:rFonts w:ascii="Times New Roman" w:eastAsia="Arial" w:hAnsi="Times New Roman" w:cs="Times New Roman"/>
          <w:color w:val="000000"/>
          <w:kern w:val="1"/>
          <w:sz w:val="24"/>
          <w:szCs w:val="24"/>
          <w:lang w:eastAsia="ar-SA"/>
        </w:rPr>
      </w:pPr>
    </w:p>
    <w:p w:rsidR="004C4EFC" w:rsidRPr="004C4EFC" w:rsidRDefault="004C4EFC" w:rsidP="004C4EFC">
      <w:pPr>
        <w:spacing w:after="0" w:line="240" w:lineRule="auto"/>
        <w:ind w:left="-540" w:right="-185" w:firstLine="360"/>
        <w:jc w:val="center"/>
        <w:rPr>
          <w:rFonts w:ascii="Times New Roman" w:eastAsia="Arial" w:hAnsi="Times New Roman" w:cs="Times New Roman"/>
          <w:color w:val="000000"/>
          <w:kern w:val="1"/>
          <w:sz w:val="24"/>
          <w:szCs w:val="24"/>
          <w:lang w:eastAsia="ar-SA"/>
        </w:rPr>
      </w:pPr>
      <w:r w:rsidRPr="004C4EFC">
        <w:rPr>
          <w:rFonts w:ascii="Times New Roman" w:eastAsia="Arial" w:hAnsi="Times New Roman" w:cs="Times New Roman"/>
          <w:color w:val="000000"/>
          <w:kern w:val="1"/>
          <w:sz w:val="24"/>
          <w:szCs w:val="24"/>
          <w:lang w:val="en-US" w:eastAsia="ar-SA"/>
        </w:rPr>
        <w:t>C</w:t>
      </w:r>
      <w:r w:rsidRPr="004C4EFC">
        <w:rPr>
          <w:rFonts w:ascii="Times New Roman" w:eastAsia="Arial" w:hAnsi="Times New Roman" w:cs="Times New Roman"/>
          <w:color w:val="000000"/>
          <w:kern w:val="1"/>
          <w:sz w:val="24"/>
          <w:szCs w:val="24"/>
          <w:lang w:eastAsia="ar-SA"/>
        </w:rPr>
        <w:t>ОДЕРЖАНИЕ</w:t>
      </w:r>
    </w:p>
    <w:p w:rsidR="004C4EFC" w:rsidRPr="004C4EFC" w:rsidRDefault="004C4EFC" w:rsidP="004C4EFC">
      <w:pPr>
        <w:suppressLineNumbers/>
        <w:suppressAutoHyphens/>
        <w:autoSpaceDE w:val="0"/>
        <w:spacing w:after="0" w:line="240" w:lineRule="auto"/>
        <w:ind w:right="-1" w:firstLine="426"/>
        <w:jc w:val="center"/>
        <w:rPr>
          <w:rFonts w:ascii="Times New Roman" w:eastAsia="Arial" w:hAnsi="Times New Roman" w:cs="Times New Roman"/>
          <w:color w:val="000000"/>
          <w:kern w:val="1"/>
          <w:sz w:val="24"/>
          <w:szCs w:val="24"/>
          <w:lang w:eastAsia="ar-SA"/>
        </w:rPr>
      </w:pPr>
    </w:p>
    <w:p w:rsidR="004C4EFC" w:rsidRPr="004C4EFC" w:rsidRDefault="004C4EFC" w:rsidP="004C4EFC">
      <w:pPr>
        <w:suppressLineNumbers/>
        <w:suppressAutoHyphens/>
        <w:autoSpaceDE w:val="0"/>
        <w:spacing w:after="0" w:line="240" w:lineRule="auto"/>
        <w:ind w:right="-1" w:firstLine="426"/>
        <w:jc w:val="center"/>
        <w:rPr>
          <w:rFonts w:ascii="Times New Roman" w:eastAsia="Arial" w:hAnsi="Times New Roman" w:cs="Times New Roman"/>
          <w:color w:val="000000"/>
          <w:kern w:val="1"/>
          <w:sz w:val="24"/>
          <w:szCs w:val="24"/>
          <w:lang w:eastAsia="ar-SA"/>
        </w:rPr>
      </w:pPr>
    </w:p>
    <w:p w:rsidR="004C4EFC" w:rsidRPr="004C4EFC" w:rsidRDefault="004C4EFC" w:rsidP="004C4EFC">
      <w:pPr>
        <w:suppressLineNumbers/>
        <w:suppressAutoHyphens/>
        <w:autoSpaceDE w:val="0"/>
        <w:spacing w:after="0" w:line="240" w:lineRule="auto"/>
        <w:ind w:right="-1" w:firstLine="426"/>
        <w:jc w:val="center"/>
        <w:rPr>
          <w:rFonts w:ascii="Times New Roman" w:eastAsia="Arial" w:hAnsi="Times New Roman" w:cs="Times New Roman"/>
          <w:color w:val="000000"/>
          <w:kern w:val="1"/>
          <w:sz w:val="24"/>
          <w:szCs w:val="24"/>
          <w:lang w:eastAsia="ar-SA"/>
        </w:rPr>
      </w:pPr>
    </w:p>
    <w:p w:rsidR="004C4EFC" w:rsidRPr="004C4EFC" w:rsidRDefault="004C4EFC" w:rsidP="004C4EFC">
      <w:pPr>
        <w:suppressLineNumbers/>
        <w:suppressAutoHyphens/>
        <w:autoSpaceDE w:val="0"/>
        <w:spacing w:after="0" w:line="240" w:lineRule="auto"/>
        <w:ind w:right="-1" w:firstLine="426"/>
        <w:jc w:val="center"/>
        <w:rPr>
          <w:rFonts w:ascii="Times New Roman" w:eastAsia="Arial" w:hAnsi="Times New Roman" w:cs="Times New Roman"/>
          <w:color w:val="000000"/>
          <w:kern w:val="1"/>
          <w:sz w:val="24"/>
          <w:szCs w:val="24"/>
          <w:lang w:eastAsia="ar-SA"/>
        </w:rPr>
      </w:pPr>
    </w:p>
    <w:p w:rsidR="004C4EFC" w:rsidRPr="004C4EFC" w:rsidRDefault="004C4EFC" w:rsidP="004C4EFC">
      <w:pPr>
        <w:suppressLineNumbers/>
        <w:suppressAutoHyphens/>
        <w:autoSpaceDE w:val="0"/>
        <w:spacing w:after="0" w:line="240" w:lineRule="auto"/>
        <w:ind w:right="-1" w:firstLine="426"/>
        <w:jc w:val="center"/>
        <w:rPr>
          <w:rFonts w:ascii="Times New Roman" w:eastAsia="Arial" w:hAnsi="Times New Roman" w:cs="Times New Roman"/>
          <w:color w:val="000000"/>
          <w:kern w:val="1"/>
          <w:sz w:val="24"/>
          <w:szCs w:val="24"/>
          <w:lang w:eastAsia="ar-SA"/>
        </w:rPr>
      </w:pPr>
    </w:p>
    <w:tbl>
      <w:tblPr>
        <w:tblW w:w="0" w:type="auto"/>
        <w:tblInd w:w="124" w:type="dxa"/>
        <w:tblLayout w:type="fixed"/>
        <w:tblLook w:val="0000"/>
      </w:tblPr>
      <w:tblGrid>
        <w:gridCol w:w="633"/>
        <w:gridCol w:w="7967"/>
        <w:gridCol w:w="717"/>
      </w:tblGrid>
      <w:tr w:rsidR="004C4EFC" w:rsidRPr="004C4EFC" w:rsidTr="004C4EFC">
        <w:tc>
          <w:tcPr>
            <w:tcW w:w="633" w:type="dxa"/>
            <w:shd w:val="clear" w:color="auto" w:fill="auto"/>
          </w:tcPr>
          <w:p w:rsidR="004C4EFC" w:rsidRPr="004C4EFC" w:rsidRDefault="004C4EFC" w:rsidP="004C4EFC">
            <w:pPr>
              <w:suppressLineNumbers/>
              <w:suppressAutoHyphens/>
              <w:autoSpaceDE w:val="0"/>
              <w:snapToGrid w:val="0"/>
              <w:spacing w:after="0" w:line="240" w:lineRule="auto"/>
              <w:rPr>
                <w:rFonts w:ascii="Times New Roman" w:eastAsia="Arial" w:hAnsi="Times New Roman" w:cs="Times New Roman"/>
                <w:color w:val="000000"/>
                <w:kern w:val="1"/>
                <w:sz w:val="24"/>
                <w:szCs w:val="24"/>
                <w:lang w:eastAsia="ar-SA"/>
              </w:rPr>
            </w:pPr>
            <w:r w:rsidRPr="004C4EFC">
              <w:rPr>
                <w:rFonts w:ascii="Times New Roman" w:eastAsia="Arial" w:hAnsi="Times New Roman" w:cs="Times New Roman"/>
                <w:color w:val="000000"/>
                <w:kern w:val="1"/>
                <w:sz w:val="24"/>
                <w:szCs w:val="24"/>
                <w:lang w:val="en-US" w:eastAsia="ar-SA"/>
              </w:rPr>
              <w:t>I</w:t>
            </w:r>
            <w:r w:rsidRPr="004C4EFC">
              <w:rPr>
                <w:rFonts w:ascii="Times New Roman" w:eastAsia="Arial" w:hAnsi="Times New Roman" w:cs="Times New Roman"/>
                <w:color w:val="000000"/>
                <w:kern w:val="1"/>
                <w:sz w:val="24"/>
                <w:szCs w:val="24"/>
                <w:lang w:eastAsia="ar-SA"/>
              </w:rPr>
              <w:t>.</w:t>
            </w:r>
          </w:p>
        </w:tc>
        <w:tc>
          <w:tcPr>
            <w:tcW w:w="7967" w:type="dxa"/>
            <w:shd w:val="clear" w:color="auto" w:fill="auto"/>
          </w:tcPr>
          <w:p w:rsidR="004C4EFC" w:rsidRPr="00F36386" w:rsidRDefault="00273A30" w:rsidP="004C4EFC">
            <w:pPr>
              <w:suppressLineNumbers/>
              <w:suppressAutoHyphens/>
              <w:autoSpaceDE w:val="0"/>
              <w:snapToGrid w:val="0"/>
              <w:spacing w:after="0" w:line="240" w:lineRule="auto"/>
              <w:ind w:firstLine="236"/>
              <w:rPr>
                <w:rFonts w:ascii="Times New Roman" w:eastAsia="Arial" w:hAnsi="Times New Roman" w:cs="Times New Roman"/>
                <w:kern w:val="1"/>
                <w:sz w:val="24"/>
                <w:szCs w:val="24"/>
                <w:lang w:eastAsia="ar-SA"/>
              </w:rPr>
            </w:pPr>
            <w:r w:rsidRPr="00F36386">
              <w:rPr>
                <w:rFonts w:ascii="Times New Roman" w:eastAsia="Arial" w:hAnsi="Times New Roman" w:cs="Times New Roman"/>
                <w:kern w:val="1"/>
                <w:sz w:val="24"/>
                <w:szCs w:val="24"/>
                <w:lang w:eastAsia="ar-SA"/>
              </w:rPr>
              <w:t>Общие положения</w:t>
            </w:r>
          </w:p>
        </w:tc>
        <w:tc>
          <w:tcPr>
            <w:tcW w:w="717" w:type="dxa"/>
            <w:shd w:val="clear" w:color="auto" w:fill="auto"/>
          </w:tcPr>
          <w:p w:rsidR="004C4EFC" w:rsidRPr="004C4EFC" w:rsidRDefault="004C4EFC" w:rsidP="004C4EFC">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4"/>
                <w:szCs w:val="24"/>
                <w:lang w:eastAsia="ar-SA"/>
              </w:rPr>
            </w:pPr>
          </w:p>
        </w:tc>
      </w:tr>
      <w:tr w:rsidR="004C4EFC" w:rsidRPr="004C4EFC" w:rsidTr="004C4EFC">
        <w:tc>
          <w:tcPr>
            <w:tcW w:w="633" w:type="dxa"/>
            <w:shd w:val="clear" w:color="auto" w:fill="auto"/>
          </w:tcPr>
          <w:p w:rsidR="004C4EFC" w:rsidRPr="004C4EFC" w:rsidRDefault="004C4EFC" w:rsidP="004C4EFC">
            <w:pPr>
              <w:suppressLineNumbers/>
              <w:suppressAutoHyphens/>
              <w:autoSpaceDE w:val="0"/>
              <w:snapToGrid w:val="0"/>
              <w:spacing w:after="0" w:line="240" w:lineRule="auto"/>
              <w:rPr>
                <w:rFonts w:ascii="Times New Roman" w:eastAsia="Arial" w:hAnsi="Times New Roman" w:cs="Times New Roman"/>
                <w:color w:val="000000"/>
                <w:kern w:val="1"/>
                <w:sz w:val="24"/>
                <w:szCs w:val="24"/>
                <w:lang w:eastAsia="ar-SA"/>
              </w:rPr>
            </w:pPr>
            <w:r w:rsidRPr="004C4EFC">
              <w:rPr>
                <w:rFonts w:ascii="Times New Roman" w:eastAsia="Arial" w:hAnsi="Times New Roman" w:cs="Times New Roman"/>
                <w:color w:val="000000"/>
                <w:kern w:val="1"/>
                <w:sz w:val="24"/>
                <w:szCs w:val="24"/>
                <w:lang w:val="en-US" w:eastAsia="ar-SA"/>
              </w:rPr>
              <w:t>II</w:t>
            </w:r>
            <w:r w:rsidRPr="004C4EFC">
              <w:rPr>
                <w:rFonts w:ascii="Times New Roman" w:eastAsia="Arial" w:hAnsi="Times New Roman" w:cs="Times New Roman"/>
                <w:color w:val="000000"/>
                <w:kern w:val="1"/>
                <w:sz w:val="24"/>
                <w:szCs w:val="24"/>
                <w:lang w:eastAsia="ar-SA"/>
              </w:rPr>
              <w:t>.</w:t>
            </w:r>
          </w:p>
        </w:tc>
        <w:tc>
          <w:tcPr>
            <w:tcW w:w="7967" w:type="dxa"/>
            <w:shd w:val="clear" w:color="auto" w:fill="auto"/>
          </w:tcPr>
          <w:p w:rsidR="004C4EFC" w:rsidRPr="00F36386" w:rsidRDefault="00F36386" w:rsidP="004C4EFC">
            <w:pPr>
              <w:suppressLineNumbers/>
              <w:suppressAutoHyphens/>
              <w:autoSpaceDE w:val="0"/>
              <w:snapToGrid w:val="0"/>
              <w:spacing w:after="0" w:line="240" w:lineRule="auto"/>
              <w:ind w:firstLine="236"/>
              <w:rPr>
                <w:rFonts w:ascii="Times New Roman" w:eastAsia="Arial" w:hAnsi="Times New Roman" w:cs="Times New Roman"/>
                <w:kern w:val="1"/>
                <w:sz w:val="24"/>
                <w:szCs w:val="24"/>
                <w:lang w:eastAsia="ar-SA"/>
              </w:rPr>
            </w:pPr>
            <w:r w:rsidRPr="00F36386">
              <w:rPr>
                <w:rFonts w:ascii="Times New Roman" w:eastAsia="Arial" w:hAnsi="Times New Roman" w:cs="Times New Roman"/>
                <w:kern w:val="1"/>
                <w:sz w:val="24"/>
                <w:szCs w:val="24"/>
                <w:lang w:eastAsia="ar-SA"/>
              </w:rPr>
              <w:t>Информационная карта электронного аукциона</w:t>
            </w:r>
          </w:p>
        </w:tc>
        <w:tc>
          <w:tcPr>
            <w:tcW w:w="717" w:type="dxa"/>
            <w:shd w:val="clear" w:color="auto" w:fill="auto"/>
          </w:tcPr>
          <w:p w:rsidR="004C4EFC" w:rsidRPr="004C4EFC" w:rsidRDefault="004C4EFC" w:rsidP="004C4EFC">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4"/>
                <w:szCs w:val="24"/>
                <w:lang w:eastAsia="ar-SA"/>
              </w:rPr>
            </w:pPr>
          </w:p>
        </w:tc>
      </w:tr>
      <w:tr w:rsidR="004C4EFC" w:rsidRPr="004C4EFC" w:rsidTr="004C4EFC">
        <w:tc>
          <w:tcPr>
            <w:tcW w:w="633" w:type="dxa"/>
            <w:shd w:val="clear" w:color="auto" w:fill="auto"/>
          </w:tcPr>
          <w:p w:rsidR="004C4EFC" w:rsidRPr="004C4EFC" w:rsidRDefault="004C4EFC" w:rsidP="004C4EFC">
            <w:pPr>
              <w:suppressLineNumbers/>
              <w:suppressAutoHyphens/>
              <w:autoSpaceDE w:val="0"/>
              <w:snapToGrid w:val="0"/>
              <w:spacing w:after="0" w:line="240" w:lineRule="auto"/>
              <w:rPr>
                <w:rFonts w:ascii="Times New Roman" w:eastAsia="Arial" w:hAnsi="Times New Roman" w:cs="Times New Roman"/>
                <w:color w:val="000000"/>
                <w:kern w:val="1"/>
                <w:sz w:val="24"/>
                <w:szCs w:val="24"/>
                <w:lang w:eastAsia="ar-SA"/>
              </w:rPr>
            </w:pPr>
            <w:r w:rsidRPr="004C4EFC">
              <w:rPr>
                <w:rFonts w:ascii="Times New Roman" w:eastAsia="Arial" w:hAnsi="Times New Roman" w:cs="Times New Roman"/>
                <w:color w:val="000000"/>
                <w:kern w:val="1"/>
                <w:sz w:val="24"/>
                <w:szCs w:val="24"/>
                <w:lang w:val="en-US" w:eastAsia="ar-SA"/>
              </w:rPr>
              <w:t>III</w:t>
            </w:r>
            <w:r w:rsidRPr="004C4EFC">
              <w:rPr>
                <w:rFonts w:ascii="Times New Roman" w:eastAsia="Arial" w:hAnsi="Times New Roman" w:cs="Times New Roman"/>
                <w:color w:val="000000"/>
                <w:kern w:val="1"/>
                <w:sz w:val="24"/>
                <w:szCs w:val="24"/>
                <w:lang w:eastAsia="ar-SA"/>
              </w:rPr>
              <w:t>.</w:t>
            </w:r>
          </w:p>
        </w:tc>
        <w:tc>
          <w:tcPr>
            <w:tcW w:w="7967" w:type="dxa"/>
            <w:shd w:val="clear" w:color="auto" w:fill="auto"/>
          </w:tcPr>
          <w:p w:rsidR="004C4EFC" w:rsidRPr="004865C9" w:rsidRDefault="004865C9" w:rsidP="004C4EFC">
            <w:pPr>
              <w:suppressLineNumbers/>
              <w:suppressAutoHyphens/>
              <w:autoSpaceDE w:val="0"/>
              <w:snapToGrid w:val="0"/>
              <w:spacing w:after="0" w:line="240" w:lineRule="auto"/>
              <w:ind w:firstLine="236"/>
              <w:rPr>
                <w:rFonts w:ascii="Times New Roman" w:eastAsia="Arial" w:hAnsi="Times New Roman" w:cs="Times New Roman"/>
                <w:kern w:val="1"/>
                <w:sz w:val="24"/>
                <w:szCs w:val="24"/>
                <w:lang w:val="en-US" w:eastAsia="ar-SA"/>
              </w:rPr>
            </w:pPr>
            <w:r w:rsidRPr="004865C9">
              <w:rPr>
                <w:rFonts w:ascii="Times New Roman" w:eastAsia="Arial" w:hAnsi="Times New Roman" w:cs="Times New Roman"/>
                <w:kern w:val="1"/>
                <w:sz w:val="24"/>
                <w:szCs w:val="24"/>
                <w:lang w:eastAsia="ar-SA"/>
              </w:rPr>
              <w:t>Описание объекта закупки</w:t>
            </w:r>
          </w:p>
        </w:tc>
        <w:tc>
          <w:tcPr>
            <w:tcW w:w="717" w:type="dxa"/>
            <w:shd w:val="clear" w:color="auto" w:fill="auto"/>
          </w:tcPr>
          <w:p w:rsidR="004C4EFC" w:rsidRPr="004C4EFC" w:rsidRDefault="004C4EFC" w:rsidP="004C4EFC">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4"/>
                <w:szCs w:val="24"/>
                <w:lang w:val="en-US" w:eastAsia="ar-SA"/>
              </w:rPr>
            </w:pPr>
          </w:p>
        </w:tc>
      </w:tr>
      <w:tr w:rsidR="004C4EFC" w:rsidRPr="004C4EFC" w:rsidTr="004C4EFC">
        <w:tc>
          <w:tcPr>
            <w:tcW w:w="633" w:type="dxa"/>
            <w:shd w:val="clear" w:color="auto" w:fill="auto"/>
          </w:tcPr>
          <w:p w:rsidR="004C4EFC" w:rsidRPr="004C4EFC" w:rsidRDefault="004C4EFC" w:rsidP="004C4EFC">
            <w:pPr>
              <w:suppressLineNumbers/>
              <w:suppressAutoHyphens/>
              <w:autoSpaceDE w:val="0"/>
              <w:snapToGrid w:val="0"/>
              <w:spacing w:after="0" w:line="240" w:lineRule="auto"/>
              <w:rPr>
                <w:rFonts w:ascii="Times New Roman" w:eastAsia="Arial" w:hAnsi="Times New Roman" w:cs="Times New Roman"/>
                <w:color w:val="000000"/>
                <w:kern w:val="1"/>
                <w:sz w:val="24"/>
                <w:szCs w:val="24"/>
                <w:lang w:eastAsia="ar-SA"/>
              </w:rPr>
            </w:pPr>
            <w:r w:rsidRPr="004C4EFC">
              <w:rPr>
                <w:rFonts w:ascii="Times New Roman" w:eastAsia="Arial" w:hAnsi="Times New Roman" w:cs="Times New Roman"/>
                <w:color w:val="000000"/>
                <w:kern w:val="1"/>
                <w:sz w:val="24"/>
                <w:szCs w:val="24"/>
                <w:lang w:val="en-US" w:eastAsia="ar-SA"/>
              </w:rPr>
              <w:t>IV</w:t>
            </w:r>
            <w:r w:rsidRPr="004C4EFC">
              <w:rPr>
                <w:rFonts w:ascii="Times New Roman" w:eastAsia="Arial" w:hAnsi="Times New Roman" w:cs="Times New Roman"/>
                <w:color w:val="000000"/>
                <w:kern w:val="1"/>
                <w:sz w:val="24"/>
                <w:szCs w:val="24"/>
                <w:lang w:eastAsia="ar-SA"/>
              </w:rPr>
              <w:t>.</w:t>
            </w:r>
          </w:p>
        </w:tc>
        <w:tc>
          <w:tcPr>
            <w:tcW w:w="7967" w:type="dxa"/>
            <w:shd w:val="clear" w:color="auto" w:fill="auto"/>
          </w:tcPr>
          <w:p w:rsidR="004C4EFC" w:rsidRPr="00C05711" w:rsidRDefault="004C4EFC" w:rsidP="004C4EFC">
            <w:pPr>
              <w:suppressLineNumbers/>
              <w:suppressAutoHyphens/>
              <w:autoSpaceDE w:val="0"/>
              <w:snapToGrid w:val="0"/>
              <w:spacing w:after="0" w:line="240" w:lineRule="auto"/>
              <w:ind w:firstLine="236"/>
              <w:rPr>
                <w:rFonts w:ascii="Times New Roman" w:eastAsia="Arial" w:hAnsi="Times New Roman" w:cs="Times New Roman"/>
                <w:kern w:val="1"/>
                <w:sz w:val="24"/>
                <w:szCs w:val="24"/>
                <w:lang w:eastAsia="ar-SA"/>
              </w:rPr>
            </w:pPr>
            <w:r w:rsidRPr="00C05711">
              <w:rPr>
                <w:rFonts w:ascii="Times New Roman" w:eastAsia="Arial" w:hAnsi="Times New Roman" w:cs="Times New Roman"/>
                <w:kern w:val="1"/>
                <w:sz w:val="24"/>
                <w:szCs w:val="24"/>
                <w:lang w:eastAsia="ar-SA"/>
              </w:rPr>
              <w:t>Проект контакта</w:t>
            </w:r>
          </w:p>
        </w:tc>
        <w:tc>
          <w:tcPr>
            <w:tcW w:w="717" w:type="dxa"/>
            <w:shd w:val="clear" w:color="auto" w:fill="auto"/>
          </w:tcPr>
          <w:p w:rsidR="004C4EFC" w:rsidRPr="004C4EFC" w:rsidRDefault="004C4EFC" w:rsidP="004C4EFC">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4"/>
                <w:szCs w:val="24"/>
                <w:lang w:eastAsia="ar-SA"/>
              </w:rPr>
            </w:pPr>
          </w:p>
        </w:tc>
      </w:tr>
      <w:tr w:rsidR="004C4EFC" w:rsidRPr="004C4EFC" w:rsidTr="004C4EFC">
        <w:tc>
          <w:tcPr>
            <w:tcW w:w="633" w:type="dxa"/>
            <w:shd w:val="clear" w:color="auto" w:fill="auto"/>
          </w:tcPr>
          <w:p w:rsidR="004C4EFC" w:rsidRPr="004C4EFC" w:rsidRDefault="004C4EFC" w:rsidP="004C4EFC">
            <w:pPr>
              <w:suppressLineNumbers/>
              <w:suppressAutoHyphens/>
              <w:autoSpaceDE w:val="0"/>
              <w:snapToGrid w:val="0"/>
              <w:spacing w:after="0" w:line="240" w:lineRule="auto"/>
              <w:rPr>
                <w:rFonts w:ascii="Times New Roman" w:eastAsia="Arial" w:hAnsi="Times New Roman" w:cs="Times New Roman"/>
                <w:color w:val="000000"/>
                <w:kern w:val="1"/>
                <w:sz w:val="24"/>
                <w:szCs w:val="24"/>
                <w:lang w:eastAsia="ar-SA"/>
              </w:rPr>
            </w:pPr>
            <w:r w:rsidRPr="004C4EFC">
              <w:rPr>
                <w:rFonts w:ascii="Times New Roman" w:eastAsia="Arial" w:hAnsi="Times New Roman" w:cs="Times New Roman"/>
                <w:color w:val="000000"/>
                <w:kern w:val="1"/>
                <w:sz w:val="24"/>
                <w:szCs w:val="24"/>
                <w:lang w:val="en-US" w:eastAsia="ar-SA"/>
              </w:rPr>
              <w:t>V</w:t>
            </w:r>
            <w:r w:rsidRPr="004C4EFC">
              <w:rPr>
                <w:rFonts w:ascii="Times New Roman" w:eastAsia="Arial" w:hAnsi="Times New Roman" w:cs="Times New Roman"/>
                <w:color w:val="000000"/>
                <w:kern w:val="1"/>
                <w:sz w:val="24"/>
                <w:szCs w:val="24"/>
                <w:lang w:eastAsia="ar-SA"/>
              </w:rPr>
              <w:t>.</w:t>
            </w:r>
          </w:p>
          <w:p w:rsidR="004C4EFC" w:rsidRPr="004C4EFC" w:rsidRDefault="004C4EFC" w:rsidP="004C4EFC">
            <w:pPr>
              <w:suppressLineNumbers/>
              <w:suppressAutoHyphens/>
              <w:autoSpaceDE w:val="0"/>
              <w:snapToGrid w:val="0"/>
              <w:spacing w:after="0" w:line="240" w:lineRule="auto"/>
              <w:rPr>
                <w:rFonts w:ascii="Times New Roman" w:eastAsia="Arial" w:hAnsi="Times New Roman" w:cs="Times New Roman"/>
                <w:color w:val="000000"/>
                <w:kern w:val="1"/>
                <w:sz w:val="24"/>
                <w:szCs w:val="24"/>
                <w:lang w:eastAsia="ar-SA"/>
              </w:rPr>
            </w:pPr>
            <w:r w:rsidRPr="004C4EFC">
              <w:rPr>
                <w:rFonts w:ascii="Times New Roman" w:eastAsia="Arial" w:hAnsi="Times New Roman" w:cs="Times New Roman"/>
                <w:color w:val="000000"/>
                <w:kern w:val="1"/>
                <w:sz w:val="24"/>
                <w:szCs w:val="24"/>
                <w:lang w:val="en-US" w:eastAsia="ar-SA"/>
              </w:rPr>
              <w:t>VI</w:t>
            </w:r>
            <w:r w:rsidRPr="004C4EFC">
              <w:rPr>
                <w:rFonts w:ascii="Times New Roman" w:eastAsia="Arial" w:hAnsi="Times New Roman" w:cs="Times New Roman"/>
                <w:color w:val="000000"/>
                <w:kern w:val="1"/>
                <w:sz w:val="24"/>
                <w:szCs w:val="24"/>
                <w:lang w:eastAsia="ar-SA"/>
              </w:rPr>
              <w:t>.</w:t>
            </w:r>
          </w:p>
          <w:p w:rsidR="004C4EFC" w:rsidRPr="004C4EFC" w:rsidRDefault="004C4EFC" w:rsidP="004C4EFC">
            <w:pPr>
              <w:suppressLineNumbers/>
              <w:suppressAutoHyphens/>
              <w:autoSpaceDE w:val="0"/>
              <w:snapToGrid w:val="0"/>
              <w:spacing w:after="0" w:line="240" w:lineRule="auto"/>
              <w:rPr>
                <w:rFonts w:ascii="Times New Roman" w:eastAsia="Arial" w:hAnsi="Times New Roman" w:cs="Times New Roman"/>
                <w:color w:val="000000"/>
                <w:kern w:val="1"/>
                <w:sz w:val="24"/>
                <w:szCs w:val="24"/>
                <w:lang w:eastAsia="ar-SA"/>
              </w:rPr>
            </w:pPr>
          </w:p>
          <w:p w:rsidR="004C4EFC" w:rsidRPr="004C4EFC" w:rsidRDefault="004C4EFC" w:rsidP="004C4EFC">
            <w:pPr>
              <w:suppressLineNumbers/>
              <w:suppressAutoHyphens/>
              <w:autoSpaceDE w:val="0"/>
              <w:snapToGrid w:val="0"/>
              <w:spacing w:after="0" w:line="240" w:lineRule="auto"/>
              <w:rPr>
                <w:rFonts w:ascii="Times New Roman" w:eastAsia="Arial" w:hAnsi="Times New Roman" w:cs="Times New Roman"/>
                <w:color w:val="000000"/>
                <w:kern w:val="1"/>
                <w:sz w:val="24"/>
                <w:szCs w:val="24"/>
                <w:lang w:eastAsia="ar-SA"/>
              </w:rPr>
            </w:pPr>
            <w:r w:rsidRPr="004C4EFC">
              <w:rPr>
                <w:rFonts w:ascii="Times New Roman" w:eastAsia="Arial" w:hAnsi="Times New Roman" w:cs="Times New Roman"/>
                <w:color w:val="000000"/>
                <w:kern w:val="1"/>
                <w:sz w:val="24"/>
                <w:szCs w:val="24"/>
                <w:lang w:val="en-US" w:eastAsia="ar-SA"/>
              </w:rPr>
              <w:t>VII.</w:t>
            </w:r>
          </w:p>
        </w:tc>
        <w:tc>
          <w:tcPr>
            <w:tcW w:w="7967" w:type="dxa"/>
            <w:shd w:val="clear" w:color="auto" w:fill="auto"/>
          </w:tcPr>
          <w:p w:rsidR="004C4EFC" w:rsidRPr="00C05711" w:rsidRDefault="004C4EFC" w:rsidP="004C4EFC">
            <w:pPr>
              <w:suppressLineNumbers/>
              <w:suppressAutoHyphens/>
              <w:autoSpaceDE w:val="0"/>
              <w:snapToGrid w:val="0"/>
              <w:spacing w:after="0" w:line="240" w:lineRule="auto"/>
              <w:ind w:firstLine="236"/>
              <w:rPr>
                <w:rFonts w:ascii="Times New Roman" w:eastAsia="Arial" w:hAnsi="Times New Roman" w:cs="Times New Roman"/>
                <w:kern w:val="1"/>
                <w:sz w:val="24"/>
                <w:szCs w:val="24"/>
                <w:lang w:eastAsia="ar-SA"/>
              </w:rPr>
            </w:pPr>
            <w:r w:rsidRPr="00C05711">
              <w:rPr>
                <w:rFonts w:ascii="Times New Roman" w:eastAsia="Arial" w:hAnsi="Times New Roman" w:cs="Times New Roman"/>
                <w:kern w:val="1"/>
                <w:sz w:val="24"/>
                <w:szCs w:val="24"/>
                <w:lang w:eastAsia="ar-SA"/>
              </w:rPr>
              <w:t>Обоснование начальной (максимальной) цены контракта</w:t>
            </w:r>
          </w:p>
          <w:p w:rsidR="00C50B7B" w:rsidRPr="003C4C4E" w:rsidRDefault="00C50B7B" w:rsidP="004C4EFC">
            <w:pPr>
              <w:suppressLineNumbers/>
              <w:suppressAutoHyphens/>
              <w:autoSpaceDE w:val="0"/>
              <w:snapToGrid w:val="0"/>
              <w:spacing w:after="0" w:line="240" w:lineRule="auto"/>
              <w:ind w:left="236"/>
              <w:rPr>
                <w:rFonts w:ascii="Times New Roman" w:eastAsia="Arial" w:hAnsi="Times New Roman" w:cs="Times New Roman"/>
                <w:kern w:val="1"/>
                <w:sz w:val="24"/>
                <w:szCs w:val="24"/>
                <w:lang w:eastAsia="ar-SA"/>
              </w:rPr>
            </w:pPr>
            <w:r w:rsidRPr="00C50B7B">
              <w:rPr>
                <w:rFonts w:ascii="Times New Roman" w:hAnsi="Times New Roman"/>
                <w:color w:val="000000"/>
                <w:sz w:val="24"/>
                <w:szCs w:val="24"/>
              </w:rPr>
              <w:t>Рекомендуемая форма первой части заявки на участие в электронном аукционе, для заполнения участниками закупки</w:t>
            </w:r>
            <w:r w:rsidRPr="00C50B7B">
              <w:rPr>
                <w:rFonts w:ascii="Times New Roman" w:eastAsia="Arial" w:hAnsi="Times New Roman" w:cs="Times New Roman"/>
                <w:kern w:val="1"/>
                <w:sz w:val="24"/>
                <w:szCs w:val="24"/>
                <w:lang w:eastAsia="ar-SA"/>
              </w:rPr>
              <w:t xml:space="preserve"> </w:t>
            </w:r>
          </w:p>
          <w:p w:rsidR="004C4EFC" w:rsidRPr="00C05711" w:rsidRDefault="004C4EFC" w:rsidP="004C4EFC">
            <w:pPr>
              <w:suppressLineNumbers/>
              <w:suppressAutoHyphens/>
              <w:autoSpaceDE w:val="0"/>
              <w:snapToGrid w:val="0"/>
              <w:spacing w:after="0" w:line="240" w:lineRule="auto"/>
              <w:ind w:left="236"/>
              <w:rPr>
                <w:rFonts w:ascii="Times New Roman" w:eastAsia="Arial" w:hAnsi="Times New Roman" w:cs="Times New Roman"/>
                <w:kern w:val="1"/>
                <w:sz w:val="24"/>
                <w:szCs w:val="24"/>
                <w:lang w:eastAsia="ar-SA"/>
              </w:rPr>
            </w:pPr>
            <w:r w:rsidRPr="00C05711">
              <w:rPr>
                <w:rFonts w:ascii="Times New Roman" w:eastAsia="Arial" w:hAnsi="Times New Roman" w:cs="Times New Roman"/>
                <w:kern w:val="1"/>
                <w:sz w:val="24"/>
                <w:szCs w:val="24"/>
                <w:lang w:eastAsia="ar-SA"/>
              </w:rPr>
              <w:t>Обоснование выбранного способа определения поставщика (подрядчика, исполнителя)</w:t>
            </w:r>
          </w:p>
          <w:p w:rsidR="004C4EFC" w:rsidRPr="00B01814" w:rsidRDefault="004C4EFC" w:rsidP="004C4EFC">
            <w:pPr>
              <w:suppressLineNumbers/>
              <w:suppressAutoHyphens/>
              <w:autoSpaceDE w:val="0"/>
              <w:snapToGrid w:val="0"/>
              <w:spacing w:after="0" w:line="240" w:lineRule="auto"/>
              <w:ind w:firstLine="236"/>
              <w:rPr>
                <w:rFonts w:ascii="Times New Roman" w:eastAsia="Arial" w:hAnsi="Times New Roman" w:cs="Times New Roman"/>
                <w:color w:val="FF0000"/>
                <w:kern w:val="1"/>
                <w:sz w:val="24"/>
                <w:szCs w:val="24"/>
                <w:lang w:eastAsia="ar-SA"/>
              </w:rPr>
            </w:pPr>
          </w:p>
        </w:tc>
        <w:tc>
          <w:tcPr>
            <w:tcW w:w="717" w:type="dxa"/>
            <w:shd w:val="clear" w:color="auto" w:fill="auto"/>
          </w:tcPr>
          <w:p w:rsidR="004C4EFC" w:rsidRPr="004C4EFC" w:rsidRDefault="004C4EFC" w:rsidP="004C4EFC">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4"/>
                <w:szCs w:val="24"/>
                <w:lang w:eastAsia="ar-SA"/>
              </w:rPr>
            </w:pPr>
          </w:p>
        </w:tc>
      </w:tr>
      <w:tr w:rsidR="004C4EFC" w:rsidRPr="004C4EFC" w:rsidTr="004C4EFC">
        <w:tc>
          <w:tcPr>
            <w:tcW w:w="633" w:type="dxa"/>
            <w:shd w:val="clear" w:color="auto" w:fill="auto"/>
          </w:tcPr>
          <w:p w:rsidR="004C4EFC" w:rsidRPr="004C4EFC" w:rsidRDefault="004C4EFC" w:rsidP="004C4EFC">
            <w:pPr>
              <w:suppressLineNumbers/>
              <w:suppressAutoHyphens/>
              <w:autoSpaceDE w:val="0"/>
              <w:snapToGrid w:val="0"/>
              <w:spacing w:after="0" w:line="240" w:lineRule="auto"/>
              <w:ind w:firstLine="426"/>
              <w:jc w:val="center"/>
              <w:rPr>
                <w:rFonts w:ascii="Times New Roman" w:eastAsia="Arial" w:hAnsi="Times New Roman" w:cs="Times New Roman"/>
                <w:color w:val="000000"/>
                <w:kern w:val="1"/>
                <w:sz w:val="24"/>
                <w:szCs w:val="24"/>
                <w:lang w:eastAsia="ar-SA"/>
              </w:rPr>
            </w:pPr>
          </w:p>
        </w:tc>
        <w:tc>
          <w:tcPr>
            <w:tcW w:w="7967" w:type="dxa"/>
            <w:shd w:val="clear" w:color="auto" w:fill="auto"/>
          </w:tcPr>
          <w:p w:rsidR="004C4EFC" w:rsidRPr="004C4EFC" w:rsidRDefault="004C4EFC" w:rsidP="004C4EFC">
            <w:pPr>
              <w:suppressLineNumbers/>
              <w:suppressAutoHyphens/>
              <w:autoSpaceDE w:val="0"/>
              <w:snapToGrid w:val="0"/>
              <w:spacing w:after="0" w:line="240" w:lineRule="auto"/>
              <w:ind w:firstLine="426"/>
              <w:rPr>
                <w:rFonts w:ascii="Times New Roman" w:eastAsia="Arial" w:hAnsi="Times New Roman" w:cs="Times New Roman"/>
                <w:color w:val="000000"/>
                <w:kern w:val="1"/>
                <w:sz w:val="24"/>
                <w:szCs w:val="24"/>
                <w:lang w:eastAsia="ar-SA"/>
              </w:rPr>
            </w:pPr>
          </w:p>
        </w:tc>
        <w:tc>
          <w:tcPr>
            <w:tcW w:w="717" w:type="dxa"/>
            <w:shd w:val="clear" w:color="auto" w:fill="auto"/>
          </w:tcPr>
          <w:p w:rsidR="004C4EFC" w:rsidRPr="004C4EFC" w:rsidRDefault="004C4EFC" w:rsidP="004C4EFC">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4"/>
                <w:szCs w:val="24"/>
                <w:lang w:eastAsia="ar-SA"/>
              </w:rPr>
            </w:pPr>
          </w:p>
        </w:tc>
      </w:tr>
    </w:tbl>
    <w:p w:rsidR="004C4EFC" w:rsidRPr="004C4EFC" w:rsidRDefault="004C4EFC" w:rsidP="004C4EFC">
      <w:pPr>
        <w:spacing w:after="0" w:line="240" w:lineRule="auto"/>
        <w:ind w:left="-540" w:right="-185" w:firstLine="360"/>
        <w:jc w:val="center"/>
        <w:rPr>
          <w:rFonts w:ascii="Times New Roman" w:eastAsia="Times New Roman" w:hAnsi="Times New Roman" w:cs="Times New Roman"/>
          <w:sz w:val="28"/>
          <w:szCs w:val="28"/>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4C4EFC" w:rsidRDefault="004C4EFC" w:rsidP="004C4EFC">
      <w:pPr>
        <w:spacing w:after="0" w:line="240" w:lineRule="auto"/>
        <w:jc w:val="center"/>
        <w:rPr>
          <w:rFonts w:ascii="Arial" w:eastAsia="Times New Roman" w:hAnsi="Arial" w:cs="Arial"/>
          <w:b/>
          <w:sz w:val="20"/>
          <w:szCs w:val="20"/>
          <w:lang w:eastAsia="ru-RU"/>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EA46F0" w:rsidRDefault="00EA46F0" w:rsidP="004C4EFC">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p>
    <w:p w:rsidR="00954359" w:rsidRDefault="00954359" w:rsidP="00273A30">
      <w:pPr>
        <w:suppressAutoHyphens/>
        <w:autoSpaceDE w:val="0"/>
        <w:spacing w:after="0" w:line="240" w:lineRule="auto"/>
        <w:ind w:firstLine="426"/>
        <w:jc w:val="center"/>
        <w:rPr>
          <w:rFonts w:ascii="Times New Roman" w:eastAsia="Times New Roman" w:hAnsi="Times New Roman" w:cs="Times New Roman"/>
          <w:sz w:val="24"/>
          <w:szCs w:val="24"/>
          <w:lang w:eastAsia="ru-RU"/>
        </w:rPr>
      </w:pPr>
      <w:bookmarkStart w:id="0" w:name="_Toc377760779"/>
      <w:r w:rsidRPr="00954359">
        <w:rPr>
          <w:rFonts w:ascii="Times New Roman" w:eastAsia="Times New Roman" w:hAnsi="Times New Roman" w:cs="Times New Roman"/>
          <w:sz w:val="24"/>
          <w:szCs w:val="24"/>
          <w:lang w:eastAsia="ru-RU"/>
        </w:rPr>
        <w:t xml:space="preserve">Раздел </w:t>
      </w:r>
      <w:r w:rsidRPr="00954359">
        <w:rPr>
          <w:rFonts w:ascii="Times New Roman" w:eastAsia="Times New Roman" w:hAnsi="Times New Roman" w:cs="Times New Roman"/>
          <w:sz w:val="24"/>
          <w:szCs w:val="24"/>
          <w:lang w:val="en-US" w:eastAsia="ru-RU"/>
        </w:rPr>
        <w:t>I</w:t>
      </w:r>
      <w:r w:rsidRPr="00954359">
        <w:rPr>
          <w:rFonts w:ascii="Times New Roman" w:eastAsia="Times New Roman" w:hAnsi="Times New Roman" w:cs="Times New Roman"/>
          <w:sz w:val="24"/>
          <w:szCs w:val="24"/>
          <w:lang w:eastAsia="ru-RU"/>
        </w:rPr>
        <w:t>. ОБЩИЕ ПОЛОЖЕНИЯ</w:t>
      </w:r>
      <w:bookmarkEnd w:id="0"/>
    </w:p>
    <w:p w:rsidR="00CA3732" w:rsidRPr="00CA3732" w:rsidRDefault="00CA3732" w:rsidP="00273A30">
      <w:pPr>
        <w:suppressAutoHyphens/>
        <w:autoSpaceDE w:val="0"/>
        <w:spacing w:after="0" w:line="240" w:lineRule="auto"/>
        <w:ind w:firstLine="426"/>
        <w:jc w:val="center"/>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i/>
          <w:iCs/>
          <w:sz w:val="24"/>
          <w:szCs w:val="24"/>
          <w:lang w:eastAsia="ru-RU"/>
        </w:rPr>
      </w:pPr>
      <w:bookmarkStart w:id="1" w:name="_Toc377760780"/>
      <w:r w:rsidRPr="00954359">
        <w:rPr>
          <w:rFonts w:ascii="Times New Roman" w:eastAsia="Times New Roman" w:hAnsi="Times New Roman" w:cs="Times New Roman"/>
          <w:bCs/>
          <w:i/>
          <w:iCs/>
          <w:sz w:val="24"/>
          <w:szCs w:val="24"/>
          <w:lang w:eastAsia="ru-RU"/>
        </w:rPr>
        <w:t>1. Нормативное регулирование</w:t>
      </w:r>
      <w:bookmarkEnd w:id="1"/>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1.1. Настоящая документация об электронном аукционе (далее также – документация) разработана в соответствии с Гражданским кодексом Российской Федерации, Бюджетным кодексом Российской Федерации, Федеральным законом Российской Федерации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Российской Федерации от 26 июля 2006 года № 135-ФЗ «О защите конкуренции», а также иными нормативно-правовыми актами,  регулирующими  отношения в сфере закупок товаров, работ, услуг для обеспечения государственных и муниципальных нужд.</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i/>
          <w:iCs/>
          <w:sz w:val="24"/>
          <w:szCs w:val="24"/>
          <w:lang w:eastAsia="ru-RU"/>
        </w:rPr>
      </w:pPr>
      <w:bookmarkStart w:id="2" w:name="_Toc377760781"/>
      <w:r w:rsidRPr="00954359">
        <w:rPr>
          <w:rFonts w:ascii="Times New Roman" w:eastAsia="Times New Roman" w:hAnsi="Times New Roman" w:cs="Times New Roman"/>
          <w:bCs/>
          <w:i/>
          <w:iCs/>
          <w:sz w:val="24"/>
          <w:szCs w:val="24"/>
          <w:lang w:eastAsia="ru-RU"/>
        </w:rPr>
        <w:t>2. Заказчик,  уполномоченный орган,  оператор электронной площадки</w:t>
      </w:r>
      <w:bookmarkEnd w:id="2"/>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2.1. Государственный заказчик (далее также - заказчики)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Заказчик - государственный или муниципальный заказчик либо в соответствии с частями 1 и 2.1 статьи 15 Федерального закона №44-ФЗ бюджетное учреждение, государственное, муниципальное унитарные предприятия, осуществляющие закупки.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Сведения о заказчике указаны в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2.2. Уполномоченное учреждение – администрация сельского поселения «Село Маяк» Нанайского муниципального района Хабаровского края, уполномоченное на определение поставщиков (подрядчиков, исполнителей) для нужд муниципальных заказчиков и бюджетных учреждений Нанайского муниципального района – Сектор муниципального заказа администрации Нанайского муниципального района Хабаровского края, определенное постановлением администрации Нанайского муниципального района Хабаровского края от 27 декабря 2019 «Об органе, уполномоченном на осуществление полномочий на определение поставщиков (подрядчиков, исполнителей) для муниципальных нужд, нужд сельских поселений, казенных, бюджетных учреждений Нанайского муниципального района и утверждении Положения </w:t>
      </w:r>
      <w:r w:rsidRPr="00954359">
        <w:rPr>
          <w:rFonts w:ascii="Times New Roman" w:eastAsia="Times New Roman" w:hAnsi="Times New Roman" w:cs="Times New Roman"/>
          <w:bCs/>
          <w:sz w:val="24"/>
          <w:szCs w:val="24"/>
          <w:lang w:eastAsia="ru-RU"/>
        </w:rPr>
        <w:t xml:space="preserve">о порядке взаимодействия органов </w:t>
      </w:r>
      <w:r w:rsidRPr="00954359">
        <w:rPr>
          <w:rFonts w:ascii="Times New Roman" w:eastAsia="Times New Roman" w:hAnsi="Times New Roman" w:cs="Times New Roman"/>
          <w:sz w:val="24"/>
          <w:szCs w:val="24"/>
          <w:lang w:eastAsia="ru-RU"/>
        </w:rPr>
        <w:t xml:space="preserve">администрации Нанайского муниципального района, </w:t>
      </w:r>
      <w:r w:rsidRPr="00954359">
        <w:rPr>
          <w:rFonts w:ascii="Times New Roman" w:eastAsia="Times New Roman" w:hAnsi="Times New Roman" w:cs="Times New Roman"/>
          <w:bCs/>
          <w:sz w:val="24"/>
          <w:szCs w:val="24"/>
          <w:lang w:eastAsia="ru-RU"/>
        </w:rPr>
        <w:t xml:space="preserve">сельских поселений, </w:t>
      </w:r>
      <w:r w:rsidRPr="00954359">
        <w:rPr>
          <w:rFonts w:ascii="Times New Roman" w:eastAsia="Times New Roman" w:hAnsi="Times New Roman" w:cs="Times New Roman"/>
          <w:sz w:val="24"/>
          <w:szCs w:val="24"/>
          <w:lang w:eastAsia="ru-RU"/>
        </w:rPr>
        <w:t>казенных и бюджетных учреждений</w:t>
      </w:r>
      <w:r w:rsidRPr="00954359">
        <w:rPr>
          <w:rFonts w:ascii="Times New Roman" w:eastAsia="Times New Roman" w:hAnsi="Times New Roman" w:cs="Times New Roman"/>
          <w:bCs/>
          <w:sz w:val="24"/>
          <w:szCs w:val="24"/>
          <w:lang w:eastAsia="ru-RU"/>
        </w:rPr>
        <w:t xml:space="preserve"> Нанайского муниципального района, осуществляющих закупки товаров, работ, услуг для муниципальных нужд, </w:t>
      </w:r>
      <w:r w:rsidRPr="00954359">
        <w:rPr>
          <w:rFonts w:ascii="Times New Roman" w:eastAsia="Times New Roman" w:hAnsi="Times New Roman" w:cs="Times New Roman"/>
          <w:sz w:val="24"/>
          <w:szCs w:val="24"/>
          <w:lang w:eastAsia="ru-RU"/>
        </w:rPr>
        <w:t>нужд сельских поселений, казенных и бюджетных учреждений  Нанайского муниципального района</w:t>
      </w:r>
      <w:r w:rsidRPr="00954359">
        <w:rPr>
          <w:rFonts w:ascii="Times New Roman" w:eastAsia="Times New Roman" w:hAnsi="Times New Roman" w:cs="Times New Roman"/>
          <w:bCs/>
          <w:sz w:val="24"/>
          <w:szCs w:val="24"/>
          <w:lang w:eastAsia="ru-RU"/>
        </w:rPr>
        <w:t xml:space="preserve">, </w:t>
      </w:r>
      <w:r w:rsidRPr="00954359">
        <w:rPr>
          <w:rFonts w:ascii="Times New Roman" w:eastAsia="Times New Roman" w:hAnsi="Times New Roman" w:cs="Times New Roman"/>
          <w:sz w:val="24"/>
          <w:szCs w:val="24"/>
          <w:lang w:eastAsia="ru-RU"/>
        </w:rPr>
        <w:t xml:space="preserve">с сектором муниципального заказа администрации Нанайского муниципального района».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Сведения об уполномоченном органе указаны Разделе II «Информационная  карта  электронного  аукциона»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2.3.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w:t>
      </w:r>
      <w:r w:rsidRPr="00954359">
        <w:rPr>
          <w:rFonts w:ascii="Times New Roman" w:eastAsia="Times New Roman" w:hAnsi="Times New Roman" w:cs="Times New Roman"/>
          <w:sz w:val="24"/>
          <w:szCs w:val="24"/>
          <w:lang w:eastAsia="ru-RU"/>
        </w:rPr>
        <w:lastRenderedPageBreak/>
        <w:t>исключением закрытых способов определения поставщиков (подрядчиков, исполнителей) в электронной форме.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2.4.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Федерального закона №44-ФЗ требованиям и включено в утвержденный Правительством Российской Федерации перечень операторов электронных площадок.</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bCs/>
          <w:sz w:val="24"/>
          <w:szCs w:val="24"/>
          <w:lang w:eastAsia="ru-RU"/>
        </w:rPr>
        <w:t xml:space="preserve">Сведения об операторе электронной площадки </w:t>
      </w:r>
      <w:r w:rsidRPr="00954359">
        <w:rPr>
          <w:rFonts w:ascii="Times New Roman" w:eastAsia="Times New Roman" w:hAnsi="Times New Roman" w:cs="Times New Roman"/>
          <w:sz w:val="24"/>
          <w:szCs w:val="24"/>
          <w:lang w:eastAsia="ru-RU"/>
        </w:rPr>
        <w:t xml:space="preserve">указаны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2.5. Организация, уполномоченная на осуществление контроля в сфере закупок – администрация сельского поселения «Село Маяк» Нанайского муниципального района, уполномоченный на осуществление контроля в сфере закупок товаров, работ, услуг для муниципальных нужд, нужд сельского поселения «Село Маяк» – Сектор муниципального заказа администрации Нанайского муниципального района Хабаровского края, определенное постановлением администрации Нанайского муниципального района Хабаровского края от 27 декабря 2019 «Об органе, уполномоченном на осуществление полномочий на определение поставщиков (подрядчиков, исполнителей) для муниципальных нужд, нужд сельских поселений, казенных, бюджетных учреждений Нанайского муниципального района и утверждении Положения </w:t>
      </w:r>
      <w:r w:rsidRPr="00954359">
        <w:rPr>
          <w:rFonts w:ascii="Times New Roman" w:eastAsia="Times New Roman" w:hAnsi="Times New Roman" w:cs="Times New Roman"/>
          <w:bCs/>
          <w:sz w:val="24"/>
          <w:szCs w:val="24"/>
          <w:lang w:eastAsia="ru-RU"/>
        </w:rPr>
        <w:t xml:space="preserve">о порядке взаимодействия органов </w:t>
      </w:r>
      <w:r w:rsidRPr="00954359">
        <w:rPr>
          <w:rFonts w:ascii="Times New Roman" w:eastAsia="Times New Roman" w:hAnsi="Times New Roman" w:cs="Times New Roman"/>
          <w:sz w:val="24"/>
          <w:szCs w:val="24"/>
          <w:lang w:eastAsia="ru-RU"/>
        </w:rPr>
        <w:t xml:space="preserve">администрации Нанайского муниципального района, </w:t>
      </w:r>
      <w:r w:rsidRPr="00954359">
        <w:rPr>
          <w:rFonts w:ascii="Times New Roman" w:eastAsia="Times New Roman" w:hAnsi="Times New Roman" w:cs="Times New Roman"/>
          <w:bCs/>
          <w:sz w:val="24"/>
          <w:szCs w:val="24"/>
          <w:lang w:eastAsia="ru-RU"/>
        </w:rPr>
        <w:t xml:space="preserve">сельских поселений, </w:t>
      </w:r>
      <w:r w:rsidRPr="00954359">
        <w:rPr>
          <w:rFonts w:ascii="Times New Roman" w:eastAsia="Times New Roman" w:hAnsi="Times New Roman" w:cs="Times New Roman"/>
          <w:sz w:val="24"/>
          <w:szCs w:val="24"/>
          <w:lang w:eastAsia="ru-RU"/>
        </w:rPr>
        <w:t>казенных и бюджетных учреждений</w:t>
      </w:r>
      <w:r w:rsidRPr="00954359">
        <w:rPr>
          <w:rFonts w:ascii="Times New Roman" w:eastAsia="Times New Roman" w:hAnsi="Times New Roman" w:cs="Times New Roman"/>
          <w:bCs/>
          <w:sz w:val="24"/>
          <w:szCs w:val="24"/>
          <w:lang w:eastAsia="ru-RU"/>
        </w:rPr>
        <w:t xml:space="preserve"> Нанайского муниципального района, осуществляющих закупки товаров, работ, услуг для муниципальных нужд, </w:t>
      </w:r>
      <w:r w:rsidRPr="00954359">
        <w:rPr>
          <w:rFonts w:ascii="Times New Roman" w:eastAsia="Times New Roman" w:hAnsi="Times New Roman" w:cs="Times New Roman"/>
          <w:sz w:val="24"/>
          <w:szCs w:val="24"/>
          <w:lang w:eastAsia="ru-RU"/>
        </w:rPr>
        <w:t>нужд сельских поселений, казенных и бюджетных учреждений  Нанайского муниципального района</w:t>
      </w:r>
      <w:r w:rsidRPr="00954359">
        <w:rPr>
          <w:rFonts w:ascii="Times New Roman" w:eastAsia="Times New Roman" w:hAnsi="Times New Roman" w:cs="Times New Roman"/>
          <w:bCs/>
          <w:sz w:val="24"/>
          <w:szCs w:val="24"/>
          <w:lang w:eastAsia="ru-RU"/>
        </w:rPr>
        <w:t xml:space="preserve">, </w:t>
      </w:r>
      <w:r w:rsidRPr="00954359">
        <w:rPr>
          <w:rFonts w:ascii="Times New Roman" w:eastAsia="Times New Roman" w:hAnsi="Times New Roman" w:cs="Times New Roman"/>
          <w:sz w:val="24"/>
          <w:szCs w:val="24"/>
          <w:lang w:eastAsia="ru-RU"/>
        </w:rPr>
        <w:t>с сектором муниципального заказа администрации Нанайского муниципального района»; федеральный орган исполнительной власти, определенный Постановлением Правительства Российской Федерации от 26 августа 2013 года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 Федеральная антимонопольная служба; федеральный орган исполнительной власти, определенный Постановлением Правительства Российской Федерации от 28 ноября 2013 года № 1092 «О порядке осуществления Федеральной службой финансово-бюджетного надзора полномочий по контролю в финансово-бюджетной сфере» – Федеральная служба финансово-бюджетного надзора.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3" w:name="_Toc377760782"/>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i/>
          <w:sz w:val="24"/>
          <w:szCs w:val="24"/>
          <w:lang w:eastAsia="ru-RU"/>
        </w:rPr>
      </w:pPr>
      <w:r w:rsidRPr="00954359">
        <w:rPr>
          <w:rFonts w:ascii="Times New Roman" w:eastAsia="Times New Roman" w:hAnsi="Times New Roman" w:cs="Times New Roman"/>
          <w:i/>
          <w:sz w:val="24"/>
          <w:szCs w:val="24"/>
          <w:lang w:eastAsia="ru-RU"/>
        </w:rPr>
        <w:t>3. Информационное обеспечение электронного аукциона</w:t>
      </w:r>
      <w:bookmarkEnd w:id="3"/>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3.1.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Электронный  аукцион проводится оператором электронной площадки, указанным в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i/>
          <w:iCs/>
          <w:sz w:val="24"/>
          <w:szCs w:val="24"/>
          <w:lang w:eastAsia="ru-RU"/>
        </w:rPr>
      </w:pPr>
      <w:bookmarkStart w:id="4" w:name="_Toc377760783"/>
      <w:r w:rsidRPr="00954359">
        <w:rPr>
          <w:rFonts w:ascii="Times New Roman" w:eastAsia="Times New Roman" w:hAnsi="Times New Roman" w:cs="Times New Roman"/>
          <w:bCs/>
          <w:i/>
          <w:iCs/>
          <w:sz w:val="24"/>
          <w:szCs w:val="24"/>
          <w:lang w:eastAsia="ru-RU"/>
        </w:rPr>
        <w:t>4. Участие учреждений и предприятий уголовно-исполнительной системы в электронном аукционе</w:t>
      </w:r>
      <w:bookmarkEnd w:id="4"/>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4.1. Учреждениям и предприятиям уголовно-исполнительной системы, являющимся участниками электронного аукциона, предоставляются преимущества, указанные в пункте 4.2 настоящей документации в соответствии со статьей 28 Федерального закона № 44-ФЗ.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5" w:name="Par512"/>
      <w:bookmarkEnd w:id="5"/>
      <w:r w:rsidRPr="00954359">
        <w:rPr>
          <w:rFonts w:ascii="Times New Roman" w:eastAsia="Times New Roman" w:hAnsi="Times New Roman" w:cs="Times New Roman"/>
          <w:sz w:val="24"/>
          <w:szCs w:val="24"/>
          <w:lang w:eastAsia="ru-RU"/>
        </w:rPr>
        <w:t>4.2. При определении поставщиков (подрядчиков, исполнителей) путем проведения электронного аукциона заказчик предоставляет учреждениям и предприятиям уголовно-</w:t>
      </w:r>
      <w:r w:rsidRPr="00954359">
        <w:rPr>
          <w:rFonts w:ascii="Times New Roman" w:eastAsia="Times New Roman" w:hAnsi="Times New Roman" w:cs="Times New Roman"/>
          <w:sz w:val="24"/>
          <w:szCs w:val="24"/>
          <w:lang w:eastAsia="ru-RU"/>
        </w:rPr>
        <w:lastRenderedPageBreak/>
        <w:t xml:space="preserve">исполнительной системы преимущества в отношении предлагаемой ими цены контракта, суммы цен единиц товара, работы, услуги в размере до 15%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в извещении о проведении электронного аукциона и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 в отношении товаров, работ, услуг, включенных в указанные перечни.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i/>
          <w:iCs/>
          <w:sz w:val="24"/>
          <w:szCs w:val="24"/>
          <w:lang w:eastAsia="ru-RU"/>
        </w:rPr>
      </w:pPr>
      <w:bookmarkStart w:id="6" w:name="Par514"/>
      <w:bookmarkStart w:id="7" w:name="_Toc377760784"/>
      <w:bookmarkEnd w:id="6"/>
      <w:r w:rsidRPr="00954359">
        <w:rPr>
          <w:rFonts w:ascii="Times New Roman" w:eastAsia="Times New Roman" w:hAnsi="Times New Roman" w:cs="Times New Roman"/>
          <w:bCs/>
          <w:i/>
          <w:iCs/>
          <w:sz w:val="24"/>
          <w:szCs w:val="24"/>
          <w:lang w:eastAsia="ru-RU"/>
        </w:rPr>
        <w:t>5. Участие организаций инвалидов в электронном аукционе</w:t>
      </w:r>
      <w:bookmarkEnd w:id="7"/>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5.1. Организациям инвалидов, являющимся участниками электронного аукциона, предоставляются преимущества, указанные в пункте 5.2 настоящей документации в соответствии со статьей 29 Федерального закона 44-ФЗ.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8" w:name="Par519"/>
      <w:bookmarkEnd w:id="8"/>
      <w:r w:rsidRPr="00954359">
        <w:rPr>
          <w:rFonts w:ascii="Times New Roman" w:eastAsia="Times New Roman" w:hAnsi="Times New Roman" w:cs="Times New Roman"/>
          <w:sz w:val="24"/>
          <w:szCs w:val="24"/>
          <w:lang w:eastAsia="ru-RU"/>
        </w:rPr>
        <w:t xml:space="preserve">5.2. При определении поставщиков (подрядчиков, исполнителей) путем проведения электронного аукциона заказчик предоставляет преимущества организациям инвалидов в отношении предлагаемой ими цены контракта, суммы цен единиц товара, работы, услуги в размере до 15%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в извещении о проведении электронного аукциона и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 в отношении товаров, работ, услуг, включенных в указанные перечни.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i/>
          <w:iCs/>
          <w:sz w:val="24"/>
          <w:szCs w:val="24"/>
          <w:lang w:eastAsia="ru-RU"/>
        </w:rPr>
      </w:pPr>
      <w:bookmarkStart w:id="9" w:name="Par521"/>
      <w:bookmarkStart w:id="10" w:name="_Toc377760785"/>
      <w:bookmarkEnd w:id="9"/>
      <w:r w:rsidRPr="00954359">
        <w:rPr>
          <w:rFonts w:ascii="Times New Roman" w:eastAsia="Times New Roman" w:hAnsi="Times New Roman" w:cs="Times New Roman"/>
          <w:bCs/>
          <w:i/>
          <w:iCs/>
          <w:sz w:val="24"/>
          <w:szCs w:val="24"/>
          <w:lang w:eastAsia="ru-RU"/>
        </w:rPr>
        <w:t>6. Участие субъектов малого предпринимательства, социально ориентированных некоммерческих организаций в электронном аукционе</w:t>
      </w:r>
      <w:bookmarkEnd w:id="10"/>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11" w:name="_Toc377628029"/>
      <w:bookmarkStart w:id="12" w:name="_Toc377630338"/>
      <w:bookmarkStart w:id="13" w:name="_Toc377760786"/>
      <w:r w:rsidRPr="00954359">
        <w:rPr>
          <w:rFonts w:ascii="Times New Roman" w:eastAsia="Times New Roman" w:hAnsi="Times New Roman" w:cs="Times New Roman"/>
          <w:sz w:val="24"/>
          <w:szCs w:val="24"/>
          <w:lang w:eastAsia="ru-RU"/>
        </w:rPr>
        <w:t>6.1. Закупки у субъектов малого предпринимательства, социально ориентированных некоммерческих организаций осуществляются в соответствии со статьей 30 Федерального закона № 44-ФЗ.</w:t>
      </w:r>
      <w:bookmarkEnd w:id="11"/>
      <w:bookmarkEnd w:id="12"/>
      <w:bookmarkEnd w:id="13"/>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14" w:name="Par526"/>
      <w:bookmarkStart w:id="15" w:name="Par527"/>
      <w:bookmarkEnd w:id="14"/>
      <w:bookmarkEnd w:id="15"/>
      <w:r w:rsidRPr="00954359">
        <w:rPr>
          <w:rFonts w:ascii="Times New Roman" w:eastAsia="Times New Roman" w:hAnsi="Times New Roman" w:cs="Times New Roman"/>
          <w:sz w:val="24"/>
          <w:szCs w:val="24"/>
          <w:lang w:eastAsia="ru-RU"/>
        </w:rPr>
        <w:t>6.2. При проведении электронного аукциона у субъектов малого предпринимательства, социально ориентированных некоммерческих организаций в извещении о проведении электронного аукциона устанавливается ограничение в отношении участников закупок, которыми могут быть только данные участники.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16" w:name="Par528"/>
      <w:bookmarkStart w:id="17" w:name="Par530"/>
      <w:bookmarkEnd w:id="16"/>
      <w:bookmarkEnd w:id="17"/>
      <w:r w:rsidRPr="00954359">
        <w:rPr>
          <w:rFonts w:ascii="Times New Roman" w:eastAsia="Times New Roman" w:hAnsi="Times New Roman" w:cs="Times New Roman"/>
          <w:sz w:val="24"/>
          <w:szCs w:val="24"/>
          <w:lang w:eastAsia="ru-RU"/>
        </w:rPr>
        <w:t xml:space="preserve">6.3. Заказчик (уполномоченное учреждение) при определении поставщика (подрядчика, исполнителя) вправе установить в извещении о проведении электронного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Информация об установлении таких ограничений указывается в извещении о проведении электронного аукциона и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i/>
          <w:iCs/>
          <w:sz w:val="24"/>
          <w:szCs w:val="24"/>
          <w:lang w:eastAsia="ru-RU"/>
        </w:rPr>
      </w:pPr>
      <w:bookmarkStart w:id="18" w:name="_Toc377760787"/>
      <w:r w:rsidRPr="00954359">
        <w:rPr>
          <w:rFonts w:ascii="Times New Roman" w:eastAsia="Times New Roman" w:hAnsi="Times New Roman" w:cs="Times New Roman"/>
          <w:bCs/>
          <w:i/>
          <w:iCs/>
          <w:sz w:val="24"/>
          <w:szCs w:val="24"/>
          <w:lang w:eastAsia="ru-RU"/>
        </w:rPr>
        <w:t>7. Применение национального режима при проведении электронного аукциона</w:t>
      </w:r>
      <w:bookmarkEnd w:id="18"/>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19" w:name="_Toc377628031"/>
      <w:bookmarkStart w:id="20" w:name="_Toc377630340"/>
      <w:bookmarkStart w:id="21" w:name="_Toc377760788"/>
      <w:r w:rsidRPr="00954359">
        <w:rPr>
          <w:rFonts w:ascii="Times New Roman" w:eastAsia="Times New Roman" w:hAnsi="Times New Roman" w:cs="Times New Roman"/>
          <w:sz w:val="24"/>
          <w:szCs w:val="24"/>
          <w:lang w:eastAsia="ru-RU"/>
        </w:rPr>
        <w:lastRenderedPageBreak/>
        <w:t>7.1. Применение национального режима осуществляется в соответствии со статьей 14 Федерального закона № 44-ФЗ.</w:t>
      </w:r>
      <w:bookmarkStart w:id="22" w:name="Par185"/>
      <w:bookmarkEnd w:id="19"/>
      <w:bookmarkEnd w:id="20"/>
      <w:bookmarkEnd w:id="21"/>
      <w:bookmarkEnd w:id="22"/>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23" w:name="_Toc377760789"/>
      <w:r w:rsidRPr="00954359">
        <w:rPr>
          <w:rFonts w:ascii="Times New Roman" w:eastAsia="Times New Roman" w:hAnsi="Times New Roman" w:cs="Times New Roman"/>
          <w:sz w:val="24"/>
          <w:szCs w:val="24"/>
          <w:lang w:eastAsia="ru-RU"/>
        </w:rPr>
        <w:t>7.2.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bookmarkEnd w:id="23"/>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7.3.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пункте 7.2 настоящей документации, и условия применения национального режима.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7.4.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устанавливается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7.5.</w:t>
      </w:r>
      <w:r w:rsidRPr="00954359">
        <w:rPr>
          <w:rFonts w:ascii="Times New Roman" w:eastAsia="Times New Roman" w:hAnsi="Times New Roman" w:cs="Times New Roman"/>
          <w:vanish/>
          <w:sz w:val="24"/>
          <w:szCs w:val="24"/>
          <w:lang w:eastAsia="ru-RU"/>
        </w:rPr>
        <w:t> </w:t>
      </w:r>
      <w:r w:rsidRPr="00954359">
        <w:rPr>
          <w:rFonts w:ascii="Times New Roman" w:eastAsia="Times New Roman" w:hAnsi="Times New Roman" w:cs="Times New Roman"/>
          <w:sz w:val="24"/>
          <w:szCs w:val="24"/>
          <w:lang w:eastAsia="ru-RU"/>
        </w:rPr>
        <w:t xml:space="preserve"> Федеральный орган исполнительной власти по регулированию контрактной системы в сфере закупок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пунктом 7.4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указывается в извещении о проведении электронного аукциона и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w:t>
      </w:r>
      <w:bookmarkStart w:id="24" w:name="_Toc377760790"/>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i/>
          <w:sz w:val="24"/>
          <w:szCs w:val="24"/>
          <w:lang w:eastAsia="ru-RU"/>
        </w:rPr>
      </w:pPr>
      <w:r w:rsidRPr="00954359">
        <w:rPr>
          <w:rFonts w:ascii="Times New Roman" w:eastAsia="Times New Roman" w:hAnsi="Times New Roman" w:cs="Times New Roman"/>
          <w:i/>
          <w:sz w:val="24"/>
          <w:szCs w:val="24"/>
          <w:lang w:eastAsia="ru-RU"/>
        </w:rPr>
        <w:t>8. Документация об электронном аукционе. Порядок предоставления документации об электронном аукционе, разъяснений ее положений и внесение в нее изменений</w:t>
      </w:r>
      <w:bookmarkEnd w:id="24"/>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8.1. Одновременно с размещением извещения о проведении электронного аукциона уполномоченное учреждение обеспечивает размещение в единой информационной системе документации об электронном аукционе.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8.2. Документация об электронном аукционе доступна для ознакомления без взимания платы.</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8.3. Проведение переговоров заказчиком, уполномоченным учреждением,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8.4. При проведении электронного аукциона проведение переговоров заказчика, уполномоченного учреждения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25" w:name="Par1223"/>
      <w:bookmarkEnd w:id="25"/>
      <w:r w:rsidRPr="00954359">
        <w:rPr>
          <w:rFonts w:ascii="Times New Roman" w:eastAsia="Times New Roman" w:hAnsi="Times New Roman" w:cs="Times New Roman"/>
          <w:sz w:val="24"/>
          <w:szCs w:val="24"/>
          <w:lang w:eastAsia="ru-RU"/>
        </w:rPr>
        <w:t xml:space="preserve">8.5.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w:t>
      </w:r>
      <w:r w:rsidRPr="00954359">
        <w:rPr>
          <w:rFonts w:ascii="Times New Roman" w:eastAsia="Times New Roman" w:hAnsi="Times New Roman" w:cs="Times New Roman"/>
          <w:sz w:val="24"/>
          <w:szCs w:val="24"/>
          <w:lang w:eastAsia="ru-RU"/>
        </w:rPr>
        <w:lastRenderedPageBreak/>
        <w:t>площадки, на которой планируется проведение такого аукциона, запрос о даче разъяснений положений документации о таком аукционе. При этом участник закупки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в уполномоченное учреждение.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8.6. В течение двух дней с даты поступления от оператора электронной площадки запроса о даче разъяснений положений документации уполномоченное учреждение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8.7.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не допускаются. В течение одного дня с даты принятия указанного решения изменения, внесенные в документацию о таком аукционе, размещаются в единой информационной системе. При этом срок подачи заявок на участие в таком аукционе продлевается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8.8. Участники закупки самостоятельно отслеживают возможные изменения, внесенные в данную документацию.</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8.9. Заказчик, уполномоченное учреждение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Даты начала и окончания срока предоставления участникам аукциона разъяснений положений документации указывается в Разделе II «Информационная карта электронного аукциона»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i/>
          <w:iCs/>
          <w:sz w:val="24"/>
          <w:szCs w:val="24"/>
          <w:lang w:eastAsia="ru-RU"/>
        </w:rPr>
      </w:pPr>
      <w:bookmarkStart w:id="26" w:name="_Toc377760791"/>
      <w:r w:rsidRPr="00954359">
        <w:rPr>
          <w:rFonts w:ascii="Times New Roman" w:eastAsia="Times New Roman" w:hAnsi="Times New Roman" w:cs="Times New Roman"/>
          <w:bCs/>
          <w:i/>
          <w:iCs/>
          <w:sz w:val="24"/>
          <w:szCs w:val="24"/>
          <w:lang w:eastAsia="ru-RU"/>
        </w:rPr>
        <w:t>9. Требования к участникам закупки</w:t>
      </w:r>
      <w:bookmarkEnd w:id="26"/>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9.1. Единые требования к участникам закупки:</w:t>
      </w:r>
      <w:bookmarkStart w:id="27" w:name="Par538"/>
      <w:bookmarkEnd w:id="27"/>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требованиям, установленным в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w:t>
      </w:r>
      <w:bookmarkStart w:id="28" w:name="Par539"/>
      <w:bookmarkEnd w:id="28"/>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bookmarkStart w:id="29" w:name="Par542"/>
      <w:bookmarkEnd w:id="29"/>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954359">
        <w:rPr>
          <w:rFonts w:ascii="Times New Roman" w:eastAsia="Times New Roman" w:hAnsi="Times New Roman" w:cs="Times New Roman"/>
          <w:sz w:val="24"/>
          <w:szCs w:val="24"/>
          <w:lang w:eastAsia="ru-RU"/>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30" w:name="Par543"/>
      <w:bookmarkStart w:id="31" w:name="Par544"/>
      <w:bookmarkEnd w:id="30"/>
      <w:bookmarkEnd w:id="31"/>
      <w:r w:rsidRPr="00954359">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32" w:name="Par546"/>
      <w:bookmarkEnd w:id="32"/>
      <w:r w:rsidRPr="00954359">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8) участник закупки не является офшорной компанией;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9.2. Заказчик вправе установить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lastRenderedPageBreak/>
        <w:t xml:space="preserve">9.3. Информация об установленных заказчиком требованиях указывается в извещении об осуществлении закупки и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w:t>
      </w:r>
      <w:bookmarkStart w:id="33" w:name="_Toc377760792"/>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i/>
          <w:sz w:val="24"/>
          <w:szCs w:val="24"/>
          <w:lang w:eastAsia="ru-RU"/>
        </w:rPr>
      </w:pPr>
      <w:r w:rsidRPr="00954359">
        <w:rPr>
          <w:rFonts w:ascii="Times New Roman" w:eastAsia="Times New Roman" w:hAnsi="Times New Roman" w:cs="Times New Roman"/>
          <w:i/>
          <w:sz w:val="24"/>
          <w:szCs w:val="24"/>
          <w:lang w:eastAsia="ru-RU"/>
        </w:rPr>
        <w:t>10. Порядок обеспечения заявок на участие в электронном аукционе</w:t>
      </w:r>
      <w:bookmarkEnd w:id="33"/>
      <w:r w:rsidRPr="00954359">
        <w:rPr>
          <w:rFonts w:ascii="Times New Roman" w:eastAsia="Times New Roman" w:hAnsi="Times New Roman" w:cs="Times New Roman"/>
          <w:i/>
          <w:sz w:val="24"/>
          <w:szCs w:val="24"/>
          <w:lang w:eastAsia="ru-RU"/>
        </w:rPr>
        <w:t xml:space="preserve"> и условия банковской гарантии применяемой в качестве обеспечения заявки на участие в закупке,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34" w:name="_Toc377760793"/>
      <w:r w:rsidRPr="00954359">
        <w:rPr>
          <w:rFonts w:ascii="Times New Roman" w:eastAsia="Times New Roman" w:hAnsi="Times New Roman" w:cs="Times New Roman"/>
          <w:sz w:val="24"/>
          <w:szCs w:val="24"/>
          <w:lang w:eastAsia="ru-RU"/>
        </w:rPr>
        <w:t xml:space="preserve">10.1.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и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указан в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10.2.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10.3. Обеспечение заявки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статьей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10.4. Подачей заявки на участие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8" w:history="1">
        <w:r w:rsidRPr="00954359">
          <w:rPr>
            <w:rStyle w:val="a9"/>
            <w:rFonts w:ascii="Times New Roman" w:eastAsia="Times New Roman" w:hAnsi="Times New Roman" w:cs="Times New Roman"/>
            <w:sz w:val="24"/>
            <w:szCs w:val="24"/>
            <w:lang w:eastAsia="ru-RU"/>
          </w:rPr>
          <w:t>статьей 45</w:t>
        </w:r>
      </w:hyperlink>
      <w:r w:rsidRPr="00954359">
        <w:rPr>
          <w:rFonts w:ascii="Times New Roman" w:eastAsia="Times New Roman" w:hAnsi="Times New Roman" w:cs="Times New Roman"/>
          <w:sz w:val="24"/>
          <w:szCs w:val="24"/>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10.5.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9" w:history="1">
        <w:r w:rsidRPr="00954359">
          <w:rPr>
            <w:rStyle w:val="a9"/>
            <w:rFonts w:ascii="Times New Roman" w:eastAsia="Times New Roman" w:hAnsi="Times New Roman" w:cs="Times New Roman"/>
            <w:sz w:val="24"/>
            <w:szCs w:val="24"/>
            <w:lang w:eastAsia="ru-RU"/>
          </w:rPr>
          <w:t>статьей 45</w:t>
        </w:r>
      </w:hyperlink>
      <w:r w:rsidRPr="00954359">
        <w:rPr>
          <w:rFonts w:ascii="Times New Roman" w:eastAsia="Times New Roman" w:hAnsi="Times New Roman" w:cs="Times New Roman"/>
          <w:sz w:val="24"/>
          <w:szCs w:val="24"/>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10.6.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lastRenderedPageBreak/>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2) в реестрах банковских гарантий, предусмотренных </w:t>
      </w:r>
      <w:hyperlink r:id="rId10" w:history="1">
        <w:r w:rsidRPr="00954359">
          <w:rPr>
            <w:rStyle w:val="a9"/>
            <w:rFonts w:ascii="Times New Roman" w:eastAsia="Times New Roman" w:hAnsi="Times New Roman" w:cs="Times New Roman"/>
            <w:sz w:val="24"/>
            <w:szCs w:val="24"/>
            <w:lang w:eastAsia="ru-RU"/>
          </w:rPr>
          <w:t>статьей 45</w:t>
        </w:r>
      </w:hyperlink>
      <w:r w:rsidRPr="00954359">
        <w:rPr>
          <w:rFonts w:ascii="Times New Roman" w:eastAsia="Times New Roman" w:hAnsi="Times New Roman" w:cs="Times New Roman"/>
          <w:sz w:val="24"/>
          <w:szCs w:val="24"/>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10.7. В случае отзыва заявки на участие в порядке, установленном </w:t>
      </w:r>
      <w:hyperlink r:id="rId11" w:history="1">
        <w:r w:rsidRPr="00954359">
          <w:rPr>
            <w:rStyle w:val="a9"/>
            <w:rFonts w:ascii="Times New Roman" w:eastAsia="Times New Roman" w:hAnsi="Times New Roman" w:cs="Times New Roman"/>
            <w:sz w:val="24"/>
            <w:szCs w:val="24"/>
            <w:lang w:eastAsia="ru-RU"/>
          </w:rPr>
          <w:t xml:space="preserve">частью </w:t>
        </w:r>
      </w:hyperlink>
      <w:hyperlink r:id="rId12" w:history="1">
        <w:r w:rsidRPr="00954359">
          <w:rPr>
            <w:rStyle w:val="a9"/>
            <w:rFonts w:ascii="Times New Roman" w:eastAsia="Times New Roman" w:hAnsi="Times New Roman" w:cs="Times New Roman"/>
            <w:sz w:val="24"/>
            <w:szCs w:val="24"/>
            <w:lang w:eastAsia="ru-RU"/>
          </w:rPr>
          <w:t>17</w:t>
        </w:r>
      </w:hyperlink>
      <w:hyperlink r:id="rId13" w:history="1">
        <w:r w:rsidRPr="00954359">
          <w:rPr>
            <w:rStyle w:val="a9"/>
            <w:rFonts w:ascii="Times New Roman" w:eastAsia="Times New Roman" w:hAnsi="Times New Roman" w:cs="Times New Roman"/>
            <w:sz w:val="24"/>
            <w:szCs w:val="24"/>
            <w:lang w:eastAsia="ru-RU"/>
          </w:rPr>
          <w:t xml:space="preserve"> статьи </w:t>
        </w:r>
      </w:hyperlink>
      <w:hyperlink r:id="rId14" w:history="1">
        <w:r w:rsidRPr="00954359">
          <w:rPr>
            <w:rStyle w:val="a9"/>
            <w:rFonts w:ascii="Times New Roman" w:eastAsia="Times New Roman" w:hAnsi="Times New Roman" w:cs="Times New Roman"/>
            <w:sz w:val="24"/>
            <w:szCs w:val="24"/>
            <w:lang w:eastAsia="ru-RU"/>
          </w:rPr>
          <w:t>54.7</w:t>
        </w:r>
      </w:hyperlink>
      <w:r w:rsidRPr="00954359">
        <w:rPr>
          <w:rFonts w:ascii="Times New Roman" w:eastAsia="Times New Roman" w:hAnsi="Times New Roman" w:cs="Times New Roman"/>
          <w:sz w:val="24"/>
          <w:szCs w:val="24"/>
          <w:lang w:eastAsia="ru-RU"/>
        </w:rPr>
        <w:t xml:space="preserve"> и </w:t>
      </w:r>
      <w:hyperlink r:id="rId15" w:history="1">
        <w:r w:rsidRPr="00954359">
          <w:rPr>
            <w:rStyle w:val="a9"/>
            <w:rFonts w:ascii="Times New Roman" w:eastAsia="Times New Roman" w:hAnsi="Times New Roman" w:cs="Times New Roman"/>
            <w:sz w:val="24"/>
            <w:szCs w:val="24"/>
            <w:lang w:eastAsia="ru-RU"/>
          </w:rPr>
          <w:t>частью 9 статьи 69</w:t>
        </w:r>
      </w:hyperlink>
      <w:r w:rsidRPr="00954359">
        <w:rPr>
          <w:rFonts w:ascii="Times New Roman" w:eastAsia="Times New Roman" w:hAnsi="Times New Roman" w:cs="Times New Roman"/>
          <w:sz w:val="24"/>
          <w:szCs w:val="24"/>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указанной заявки.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10.8. Оператор электронной площадки в течение одного рабочего дня, следующего после даты получения протокола, указанного в </w:t>
      </w:r>
      <w:hyperlink r:id="rId16" w:history="1">
        <w:r w:rsidRPr="00954359">
          <w:rPr>
            <w:rStyle w:val="a9"/>
            <w:rFonts w:ascii="Times New Roman" w:eastAsia="Times New Roman" w:hAnsi="Times New Roman" w:cs="Times New Roman"/>
            <w:sz w:val="24"/>
            <w:szCs w:val="24"/>
            <w:lang w:eastAsia="ru-RU"/>
          </w:rPr>
          <w:t>части 6 статьи 54.5</w:t>
        </w:r>
      </w:hyperlink>
      <w:r w:rsidRPr="00954359">
        <w:rPr>
          <w:rFonts w:ascii="Times New Roman" w:eastAsia="Times New Roman" w:hAnsi="Times New Roman" w:cs="Times New Roman"/>
          <w:sz w:val="24"/>
          <w:szCs w:val="24"/>
          <w:lang w:eastAsia="ru-RU"/>
        </w:rPr>
        <w:t>,</w:t>
      </w:r>
      <w:hyperlink r:id="rId17" w:history="1">
        <w:r w:rsidRPr="00954359">
          <w:rPr>
            <w:rStyle w:val="a9"/>
            <w:rFonts w:ascii="Times New Roman" w:eastAsia="Times New Roman" w:hAnsi="Times New Roman" w:cs="Times New Roman"/>
            <w:sz w:val="24"/>
            <w:szCs w:val="24"/>
            <w:lang w:eastAsia="ru-RU"/>
          </w:rPr>
          <w:t>части 6 статьи 67</w:t>
        </w:r>
      </w:hyperlink>
      <w:r w:rsidRPr="00954359">
        <w:rPr>
          <w:rFonts w:ascii="Times New Roman" w:eastAsia="Times New Roman" w:hAnsi="Times New Roman" w:cs="Times New Roman"/>
          <w:sz w:val="24"/>
          <w:szCs w:val="24"/>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блокирование денежных средств на специальном счете такого участника закупки в размере обеспечения заявки на участие в указанной процедуре.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10.9.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10.10. В течение одного рабочего дня с даты размещения на электронной площадке указанного в </w:t>
      </w:r>
      <w:hyperlink r:id="rId18" w:history="1">
        <w:r w:rsidRPr="00954359">
          <w:rPr>
            <w:rStyle w:val="a9"/>
            <w:rFonts w:ascii="Times New Roman" w:eastAsia="Times New Roman" w:hAnsi="Times New Roman" w:cs="Times New Roman"/>
            <w:sz w:val="24"/>
            <w:szCs w:val="24"/>
            <w:lang w:eastAsia="ru-RU"/>
          </w:rPr>
          <w:t>части 12 статьи 54.7</w:t>
        </w:r>
      </w:hyperlink>
      <w:r w:rsidRPr="00954359">
        <w:rPr>
          <w:rFonts w:ascii="Times New Roman" w:eastAsia="Times New Roman" w:hAnsi="Times New Roman" w:cs="Times New Roman"/>
          <w:sz w:val="24"/>
          <w:szCs w:val="24"/>
          <w:lang w:eastAsia="ru-RU"/>
        </w:rPr>
        <w:t xml:space="preserve">, </w:t>
      </w:r>
      <w:hyperlink r:id="rId19" w:history="1">
        <w:r w:rsidRPr="00954359">
          <w:rPr>
            <w:rStyle w:val="a9"/>
            <w:rFonts w:ascii="Times New Roman" w:eastAsia="Times New Roman" w:hAnsi="Times New Roman" w:cs="Times New Roman"/>
            <w:sz w:val="24"/>
            <w:szCs w:val="24"/>
            <w:lang w:eastAsia="ru-RU"/>
          </w:rPr>
          <w:t>части 8 статьи 69</w:t>
        </w:r>
      </w:hyperlink>
      <w:r w:rsidRPr="00954359">
        <w:rPr>
          <w:rFonts w:ascii="Times New Roman" w:eastAsia="Times New Roman" w:hAnsi="Times New Roman" w:cs="Times New Roman"/>
          <w:sz w:val="24"/>
          <w:szCs w:val="24"/>
          <w:lang w:eastAsia="ru-RU"/>
        </w:rPr>
        <w:t xml:space="preserve"> Федерального закона №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20" w:history="1">
        <w:r w:rsidRPr="00954359">
          <w:rPr>
            <w:rStyle w:val="a9"/>
            <w:rFonts w:ascii="Times New Roman" w:eastAsia="Times New Roman" w:hAnsi="Times New Roman" w:cs="Times New Roman"/>
            <w:sz w:val="24"/>
            <w:szCs w:val="24"/>
            <w:lang w:eastAsia="ru-RU"/>
          </w:rPr>
          <w:t>части 27</w:t>
        </w:r>
      </w:hyperlink>
      <w:r w:rsidRPr="00954359">
        <w:rPr>
          <w:rFonts w:ascii="Times New Roman" w:eastAsia="Times New Roman" w:hAnsi="Times New Roman" w:cs="Times New Roman"/>
          <w:sz w:val="24"/>
          <w:szCs w:val="24"/>
          <w:lang w:eastAsia="ru-RU"/>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21" w:history="1">
        <w:r w:rsidRPr="00954359">
          <w:rPr>
            <w:rStyle w:val="a9"/>
            <w:rFonts w:ascii="Times New Roman" w:eastAsia="Times New Roman" w:hAnsi="Times New Roman" w:cs="Times New Roman"/>
            <w:sz w:val="24"/>
            <w:szCs w:val="24"/>
            <w:lang w:eastAsia="ru-RU"/>
          </w:rPr>
          <w:t>частью 20</w:t>
        </w:r>
      </w:hyperlink>
      <w:r w:rsidRPr="00954359">
        <w:rPr>
          <w:rFonts w:ascii="Times New Roman" w:eastAsia="Times New Roman" w:hAnsi="Times New Roman" w:cs="Times New Roman"/>
          <w:sz w:val="24"/>
          <w:szCs w:val="24"/>
          <w:lang w:eastAsia="ru-RU"/>
        </w:rPr>
        <w:t xml:space="preserve"> статьи 44 Федерального закона № 44-ФЗ блокирование денежных средств на специальном счете такого участника закупки в размере обеспечения заявки на участие в закупке.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10.11.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10.12.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электронном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10.13. Условия банковской гарантии применяемой в качестве обеспечения заявки на участие в закупке,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10.14. Банковская гарантия должна быть безотзывной и должна содержать:</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 сумму банковской гарантии, подлежащую уплате гарантом заказчику в случаях, установленных частью 15 статьи 44 Федерального закона №44-ФЗ (Обеспечение заявок на участие в конкурсах и аукционах)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w:t>
      </w:r>
      <w:hyperlink r:id="rId22" w:history="1"/>
      <w:r w:rsidRPr="00954359">
        <w:rPr>
          <w:rFonts w:ascii="Times New Roman" w:eastAsia="Times New Roman" w:hAnsi="Times New Roman" w:cs="Times New Roman"/>
          <w:sz w:val="24"/>
          <w:szCs w:val="24"/>
          <w:lang w:eastAsia="ru-RU"/>
        </w:rPr>
        <w:t xml:space="preserve">Федерального закона №44-ФЗ (обеспечение исполнения контракта);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5) срок действия банковской гарантии с учетом требований ст. 44 и 96  Федерального Закона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sz w:val="24"/>
          <w:szCs w:val="24"/>
          <w:lang w:eastAsia="ru-RU"/>
        </w:rPr>
        <w:t xml:space="preserve">7) </w:t>
      </w:r>
      <w:r w:rsidRPr="00954359">
        <w:rPr>
          <w:rFonts w:ascii="Times New Roman" w:eastAsia="Times New Roman" w:hAnsi="Times New Roman" w:cs="Times New Roman"/>
          <w:bCs/>
          <w:sz w:val="24"/>
          <w:szCs w:val="24"/>
          <w:lang w:eastAsia="ru-RU"/>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bCs/>
          <w:sz w:val="24"/>
          <w:szCs w:val="24"/>
          <w:lang w:eastAsia="ru-RU"/>
        </w:rPr>
        <w:t xml:space="preserve">8) </w:t>
      </w:r>
      <w:r w:rsidRPr="00954359">
        <w:rPr>
          <w:rFonts w:ascii="Times New Roman" w:eastAsia="Times New Roman" w:hAnsi="Times New Roman" w:cs="Times New Roman"/>
          <w:sz w:val="24"/>
          <w:szCs w:val="24"/>
          <w:lang w:eastAsia="ru-RU"/>
        </w:rPr>
        <w:t xml:space="preserve">права заказчика в случаях, установленных </w:t>
      </w:r>
      <w:hyperlink r:id="rId23" w:history="1">
        <w:r w:rsidRPr="00954359">
          <w:rPr>
            <w:rStyle w:val="a9"/>
            <w:rFonts w:ascii="Times New Roman" w:eastAsia="Times New Roman" w:hAnsi="Times New Roman" w:cs="Times New Roman"/>
            <w:sz w:val="24"/>
            <w:szCs w:val="24"/>
            <w:lang w:eastAsia="ru-RU"/>
          </w:rPr>
          <w:t>частью 15 статьи 44</w:t>
        </w:r>
      </w:hyperlink>
      <w:r w:rsidRPr="00954359">
        <w:rPr>
          <w:rFonts w:ascii="Times New Roman" w:eastAsia="Times New Roman" w:hAnsi="Times New Roman" w:cs="Times New Roman"/>
          <w:sz w:val="24"/>
          <w:szCs w:val="24"/>
          <w:lang w:eastAsia="ru-RU"/>
        </w:rPr>
        <w:t xml:space="preserve"> Федерального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bCs/>
          <w:sz w:val="24"/>
          <w:szCs w:val="24"/>
          <w:lang w:eastAsia="ru-RU"/>
        </w:rPr>
        <w:t xml:space="preserve">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24" w:history="1">
        <w:r w:rsidRPr="00954359">
          <w:rPr>
            <w:rStyle w:val="a9"/>
            <w:rFonts w:ascii="Times New Roman" w:eastAsia="Times New Roman" w:hAnsi="Times New Roman" w:cs="Times New Roman"/>
            <w:bCs/>
            <w:sz w:val="24"/>
            <w:szCs w:val="24"/>
            <w:lang w:eastAsia="ru-RU"/>
          </w:rPr>
          <w:t>законом</w:t>
        </w:r>
      </w:hyperlink>
      <w:r w:rsidRPr="00954359">
        <w:rPr>
          <w:rFonts w:ascii="Times New Roman" w:eastAsia="Times New Roman" w:hAnsi="Times New Roman" w:cs="Times New Roman"/>
          <w:bCs/>
          <w:sz w:val="24"/>
          <w:szCs w:val="24"/>
          <w:lang w:eastAsia="ru-RU"/>
        </w:rPr>
        <w:t xml:space="preserve">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bCs/>
          <w:sz w:val="24"/>
          <w:szCs w:val="24"/>
          <w:lang w:eastAsia="ru-RU"/>
        </w:rPr>
        <w:t>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bCs/>
          <w:sz w:val="24"/>
          <w:szCs w:val="24"/>
          <w:lang w:eastAsia="ru-RU"/>
        </w:rPr>
        <w:t>11) условия о том, что расходы, возникающие в связи с перечислением денежных средств гарантом по банковской гарантии, несет гарант;</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bCs/>
          <w:sz w:val="24"/>
          <w:szCs w:val="24"/>
          <w:lang w:eastAsia="ru-RU"/>
        </w:rPr>
        <w:t xml:space="preserve">12) </w:t>
      </w:r>
      <w:hyperlink r:id="rId25" w:history="1">
        <w:r w:rsidRPr="00954359">
          <w:rPr>
            <w:rStyle w:val="a9"/>
            <w:rFonts w:ascii="Times New Roman" w:eastAsia="Times New Roman" w:hAnsi="Times New Roman" w:cs="Times New Roman"/>
            <w:bCs/>
            <w:sz w:val="24"/>
            <w:szCs w:val="24"/>
            <w:lang w:eastAsia="ru-RU"/>
          </w:rPr>
          <w:t>перечен</w:t>
        </w:r>
      </w:hyperlink>
      <w:r w:rsidRPr="00954359">
        <w:rPr>
          <w:rFonts w:ascii="Times New Roman" w:eastAsia="Times New Roman" w:hAnsi="Times New Roman" w:cs="Times New Roman"/>
          <w:bCs/>
          <w:sz w:val="24"/>
          <w:szCs w:val="24"/>
          <w:lang w:eastAsia="ru-RU"/>
        </w:rPr>
        <w:t>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Обязательства </w:t>
      </w:r>
      <w:r w:rsidRPr="00954359">
        <w:rPr>
          <w:rFonts w:ascii="Times New Roman" w:eastAsia="Times New Roman" w:hAnsi="Times New Roman" w:cs="Times New Roman"/>
          <w:bCs/>
          <w:sz w:val="24"/>
          <w:szCs w:val="24"/>
          <w:lang w:eastAsia="ru-RU"/>
        </w:rPr>
        <w:t>принципала, надлежащее исполнение которых должна обеспечивать банковская гарантия, указаны в Проекте контракта (приложение Документации об электронном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sz w:val="24"/>
          <w:szCs w:val="24"/>
          <w:lang w:eastAsia="ru-RU"/>
        </w:rPr>
        <w:t>10.15. В случае, предусмотренном проектом контракта, заключаемого с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10.16. Предусмотренная частью 9 статьи 45 Федеральным законом № 44-ФЗ информация о банковских гарантиях, не размещается на официальном сайте, а при осуществлении закупок </w:t>
      </w:r>
      <w:r w:rsidRPr="00954359">
        <w:rPr>
          <w:rFonts w:ascii="Times New Roman" w:eastAsia="Times New Roman" w:hAnsi="Times New Roman" w:cs="Times New Roman"/>
          <w:sz w:val="24"/>
          <w:szCs w:val="24"/>
          <w:lang w:eastAsia="ru-RU"/>
        </w:rPr>
        <w:lastRenderedPageBreak/>
        <w:t>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10.17. Уменьшение в соответствии с </w:t>
      </w:r>
      <w:hyperlink r:id="rId26" w:history="1">
        <w:r w:rsidRPr="00954359">
          <w:rPr>
            <w:rStyle w:val="a9"/>
            <w:rFonts w:ascii="Times New Roman" w:eastAsia="Times New Roman" w:hAnsi="Times New Roman" w:cs="Times New Roman"/>
            <w:sz w:val="24"/>
            <w:szCs w:val="24"/>
            <w:lang w:eastAsia="ru-RU"/>
          </w:rPr>
          <w:t>частями 7</w:t>
        </w:r>
      </w:hyperlink>
      <w:r w:rsidRPr="00954359">
        <w:rPr>
          <w:rFonts w:ascii="Times New Roman" w:eastAsia="Times New Roman" w:hAnsi="Times New Roman" w:cs="Times New Roman"/>
          <w:sz w:val="24"/>
          <w:szCs w:val="24"/>
          <w:lang w:eastAsia="ru-RU"/>
        </w:rPr>
        <w:t xml:space="preserve"> и </w:t>
      </w:r>
      <w:hyperlink r:id="rId27" w:history="1">
        <w:r w:rsidRPr="00954359">
          <w:rPr>
            <w:rStyle w:val="a9"/>
            <w:rFonts w:ascii="Times New Roman" w:eastAsia="Times New Roman" w:hAnsi="Times New Roman" w:cs="Times New Roman"/>
            <w:sz w:val="24"/>
            <w:szCs w:val="24"/>
            <w:lang w:eastAsia="ru-RU"/>
          </w:rPr>
          <w:t>7.1 статьи 96</w:t>
        </w:r>
      </w:hyperlink>
      <w:r w:rsidRPr="00954359">
        <w:rPr>
          <w:rFonts w:ascii="Times New Roman" w:eastAsia="Times New Roman" w:hAnsi="Times New Roman" w:cs="Times New Roman"/>
          <w:sz w:val="24"/>
          <w:szCs w:val="24"/>
          <w:lang w:eastAsia="ru-RU"/>
        </w:rPr>
        <w:t xml:space="preserve">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8" w:history="1">
        <w:r w:rsidRPr="00954359">
          <w:rPr>
            <w:rStyle w:val="a9"/>
            <w:rFonts w:ascii="Times New Roman" w:eastAsia="Times New Roman" w:hAnsi="Times New Roman" w:cs="Times New Roman"/>
            <w:sz w:val="24"/>
            <w:szCs w:val="24"/>
            <w:lang w:eastAsia="ru-RU"/>
          </w:rPr>
          <w:t>частью 7.2 статьи 96</w:t>
        </w:r>
      </w:hyperlink>
      <w:r w:rsidRPr="00954359">
        <w:rPr>
          <w:rFonts w:ascii="Times New Roman" w:eastAsia="Times New Roman" w:hAnsi="Times New Roman" w:cs="Times New Roman"/>
          <w:sz w:val="24"/>
          <w:szCs w:val="24"/>
          <w:lang w:eastAsia="ru-RU"/>
        </w:rPr>
        <w:t xml:space="preserve"> Федерального закона № 44-ФЗ информации в соответствующий реестр контрактов, предусмотренный </w:t>
      </w:r>
      <w:hyperlink r:id="rId29" w:history="1">
        <w:r w:rsidRPr="00954359">
          <w:rPr>
            <w:rStyle w:val="a9"/>
            <w:rFonts w:ascii="Times New Roman" w:eastAsia="Times New Roman" w:hAnsi="Times New Roman" w:cs="Times New Roman"/>
            <w:sz w:val="24"/>
            <w:szCs w:val="24"/>
            <w:lang w:eastAsia="ru-RU"/>
          </w:rPr>
          <w:t>статьей 103</w:t>
        </w:r>
      </w:hyperlink>
      <w:r w:rsidRPr="00954359">
        <w:rPr>
          <w:rFonts w:ascii="Times New Roman" w:eastAsia="Times New Roman" w:hAnsi="Times New Roman" w:cs="Times New Roman"/>
          <w:sz w:val="24"/>
          <w:szCs w:val="24"/>
          <w:lang w:eastAsia="ru-RU"/>
        </w:rPr>
        <w:t xml:space="preserve"> Федерального закона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i/>
          <w:sz w:val="24"/>
          <w:szCs w:val="24"/>
          <w:lang w:eastAsia="ru-RU"/>
        </w:rPr>
      </w:pPr>
      <w:r w:rsidRPr="00954359">
        <w:rPr>
          <w:rFonts w:ascii="Times New Roman" w:eastAsia="Times New Roman" w:hAnsi="Times New Roman" w:cs="Times New Roman"/>
          <w:i/>
          <w:sz w:val="24"/>
          <w:szCs w:val="24"/>
          <w:lang w:eastAsia="ru-RU"/>
        </w:rPr>
        <w:t>11. Порядок подачи и место подачи заявок на участие в электронном аукционе</w:t>
      </w:r>
      <w:bookmarkEnd w:id="34"/>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11.1.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 реестре участников закупок, аккредитованных на электронной площадке.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11.2. Заявка на участие в электронном аукционе состоит из двух частей</w:t>
      </w:r>
      <w:bookmarkStart w:id="35" w:name="Par1233"/>
      <w:bookmarkEnd w:id="35"/>
      <w:r w:rsidRPr="00954359">
        <w:rPr>
          <w:rFonts w:ascii="Times New Roman" w:eastAsia="Times New Roman" w:hAnsi="Times New Roman" w:cs="Times New Roman"/>
          <w:sz w:val="24"/>
          <w:szCs w:val="24"/>
          <w:lang w:eastAsia="ru-RU"/>
        </w:rPr>
        <w:t xml:space="preserve"> и подается в соответствии с требованиями к содержанию, составу заявки на участие в аукционе, изложенными в Разделе II «Информационная карта электронного аукциона»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36" w:name="Par1255"/>
      <w:bookmarkEnd w:id="36"/>
      <w:r w:rsidRPr="00954359">
        <w:rPr>
          <w:rFonts w:ascii="Times New Roman" w:eastAsia="Times New Roman" w:hAnsi="Times New Roman" w:cs="Times New Roman"/>
          <w:sz w:val="24"/>
          <w:szCs w:val="24"/>
          <w:lang w:eastAsia="ru-RU"/>
        </w:rPr>
        <w:t>11.3. Заявка на участие в электронном аукционе, за исключением, предусмотренного п. 11.3.1  настоящей документации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11.3.1. Заявка на участие в электронном аукционе, в описании объекта закупки которого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 44-ФЗ, не включаются участником такого аукциона в состав второй части заявки.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11.4.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11.5. Участник закупки вправе подать только одну заявку на участие в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37" w:name="Par1260"/>
      <w:bookmarkEnd w:id="37"/>
      <w:r w:rsidRPr="00954359">
        <w:rPr>
          <w:rFonts w:ascii="Times New Roman" w:eastAsia="Times New Roman" w:hAnsi="Times New Roman" w:cs="Times New Roman"/>
          <w:sz w:val="24"/>
          <w:szCs w:val="24"/>
          <w:lang w:eastAsia="ru-RU"/>
        </w:rPr>
        <w:t>11.6.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38" w:name="Par1261"/>
      <w:bookmarkEnd w:id="38"/>
      <w:r w:rsidRPr="00954359">
        <w:rPr>
          <w:rFonts w:ascii="Times New Roman" w:eastAsia="Times New Roman" w:hAnsi="Times New Roman" w:cs="Times New Roman"/>
          <w:sz w:val="24"/>
          <w:szCs w:val="24"/>
          <w:lang w:eastAsia="ru-RU"/>
        </w:rPr>
        <w:lastRenderedPageBreak/>
        <w:t>1) подачи данной заявки с нарушением требований, предусмотренных частью 6 статьи 24.1 Федерального закона № 44-ФЗ, в соответствии с которыми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такого аукциона;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3) получения данной заявки после даты или времени окончания срока подачи заявок на участие в таком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39" w:name="Par1264"/>
      <w:bookmarkEnd w:id="39"/>
      <w:r w:rsidRPr="00954359">
        <w:rPr>
          <w:rFonts w:ascii="Times New Roman" w:eastAsia="Times New Roman" w:hAnsi="Times New Roman" w:cs="Times New Roman"/>
          <w:sz w:val="24"/>
          <w:szCs w:val="24"/>
          <w:lang w:eastAsia="ru-RU"/>
        </w:rPr>
        <w:t>4) получения данной заявки от участника такого аукциона с нарушением положений части 9 статьи 24.2 Федерального закона № 44-ФЗ, в соответствии с которыми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40" w:name="Par1265"/>
      <w:bookmarkEnd w:id="40"/>
      <w:r w:rsidRPr="00954359">
        <w:rPr>
          <w:rFonts w:ascii="Times New Roman" w:eastAsia="Times New Roman" w:hAnsi="Times New Roman" w:cs="Times New Roman"/>
          <w:sz w:val="24"/>
          <w:szCs w:val="24"/>
          <w:lang w:eastAsia="ru-RU"/>
        </w:rPr>
        <w:t>5) наличия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от 05 апреля 2013 г.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w:t>
      </w:r>
      <w:r w:rsidR="00A92C15">
        <w:rPr>
          <w:rFonts w:ascii="Times New Roman" w:eastAsia="Times New Roman" w:hAnsi="Times New Roman" w:cs="Times New Roman"/>
          <w:sz w:val="24"/>
          <w:szCs w:val="24"/>
          <w:lang w:eastAsia="ru-RU"/>
        </w:rPr>
        <w:t xml:space="preserve"> закона</w:t>
      </w:r>
      <w:r w:rsidR="00A92C15" w:rsidRPr="00A92C15">
        <w:rPr>
          <w:rFonts w:ascii="Times New Roman" w:eastAsia="Times New Roman" w:hAnsi="Times New Roman" w:cs="Times New Roman"/>
          <w:sz w:val="24"/>
          <w:szCs w:val="24"/>
          <w:lang w:eastAsia="ru-RU"/>
        </w:rPr>
        <w:t xml:space="preserve"> </w:t>
      </w:r>
      <w:r w:rsidRPr="00954359">
        <w:rPr>
          <w:rFonts w:ascii="Times New Roman" w:eastAsia="Times New Roman" w:hAnsi="Times New Roman" w:cs="Times New Roman"/>
          <w:sz w:val="24"/>
          <w:szCs w:val="24"/>
          <w:lang w:eastAsia="ru-RU"/>
        </w:rPr>
        <w:t xml:space="preserve">№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w:t>
      </w:r>
      <w:r w:rsidR="00A92C15">
        <w:rPr>
          <w:rFonts w:ascii="Times New Roman" w:eastAsia="Times New Roman" w:hAnsi="Times New Roman" w:cs="Times New Roman"/>
          <w:sz w:val="24"/>
          <w:szCs w:val="24"/>
          <w:lang w:eastAsia="ru-RU"/>
        </w:rPr>
        <w:t>Федерального закона</w:t>
      </w:r>
      <w:r w:rsidRPr="00954359">
        <w:rPr>
          <w:rFonts w:ascii="Times New Roman" w:eastAsia="Times New Roman" w:hAnsi="Times New Roman" w:cs="Times New Roman"/>
          <w:sz w:val="24"/>
          <w:szCs w:val="24"/>
          <w:lang w:eastAsia="ru-RU"/>
        </w:rPr>
        <w:t xml:space="preserve">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11.7. Одновременно с возвратом заявки на участие в электронном аукционе в соответствии с частью 20 статьи 44 Федерального закона № 44-ФЗ, пунктом 11.6 настоящей документации оператор электронной площадки уведомляет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11.8.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41" w:name="Par1268"/>
      <w:bookmarkEnd w:id="41"/>
      <w:r w:rsidRPr="00954359">
        <w:rPr>
          <w:rFonts w:ascii="Times New Roman" w:eastAsia="Times New Roman" w:hAnsi="Times New Roman" w:cs="Times New Roman"/>
          <w:sz w:val="24"/>
          <w:szCs w:val="24"/>
          <w:lang w:eastAsia="ru-RU"/>
        </w:rPr>
        <w:t>11.9.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11.10. Оператор электронной площадки обеспечивает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а также информации, содержащейся в электронных документах (их копиях), предусмотренных частью 8.2 статьи 66 Федерального закона № 44-ФЗ,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42" w:name="Par1270"/>
      <w:bookmarkEnd w:id="42"/>
      <w:r w:rsidRPr="00954359">
        <w:rPr>
          <w:rFonts w:ascii="Times New Roman" w:eastAsia="Times New Roman" w:hAnsi="Times New Roman" w:cs="Times New Roman"/>
          <w:sz w:val="24"/>
          <w:szCs w:val="24"/>
          <w:lang w:eastAsia="ru-RU"/>
        </w:rPr>
        <w:t>11.11.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bookmarkStart w:id="43" w:name="_Toc377760794"/>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i/>
          <w:sz w:val="24"/>
          <w:szCs w:val="24"/>
          <w:lang w:eastAsia="ru-RU"/>
        </w:rPr>
      </w:pPr>
      <w:r w:rsidRPr="00954359">
        <w:rPr>
          <w:rFonts w:ascii="Times New Roman" w:eastAsia="Times New Roman" w:hAnsi="Times New Roman" w:cs="Times New Roman"/>
          <w:i/>
          <w:sz w:val="24"/>
          <w:szCs w:val="24"/>
          <w:lang w:eastAsia="ru-RU"/>
        </w:rPr>
        <w:lastRenderedPageBreak/>
        <w:t>12. Инструкция по заполнению первой и второй частей заявки на участие в электронном аукционе</w:t>
      </w:r>
      <w:bookmarkEnd w:id="43"/>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44" w:name="_Toc377760795"/>
      <w:r w:rsidRPr="00954359">
        <w:rPr>
          <w:rFonts w:ascii="Times New Roman" w:eastAsia="Times New Roman" w:hAnsi="Times New Roman" w:cs="Times New Roman"/>
          <w:sz w:val="24"/>
          <w:szCs w:val="24"/>
          <w:lang w:eastAsia="ru-RU"/>
        </w:rPr>
        <w:t>12.1.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электронном аукционе в соответствии с регламентом, установленным оператором электронной площадки.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 реестре участников закупок, аккредитованных на электронной площадке.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12.2. Первая и вторая части заявки на участие в электронном аукционе должны содержать информацию и документы, указанные в Разделе II «Информационная карта электронного аукциона»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12.3. Все документы, входящие в состав заявки на участие в электронном аукционе должны быть составлены на русском языке. Любые вспомогательные, дополнительные документы, представленные участником закупки, могут быть составлены на другом языке, если такие материалы сопровождаются надлежащим образом заверенным точным переводом на русский язык.</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12.4.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закупок, не должны допускать двусмысленных, неоднозначных толкований. Все документы, представляемые участниками закупки в составе заявки на участие в аукционе, должны быть заполнены по всем пунктам и подписаны правомочным лицом участника закупки.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12.5. Не рекомендуется применение в электронных документах скрытых листов, столбцов, строк, и иного скрытого текста. Информация, содержащаяся в заявке на участие в электронном аукционе, должна отображаться по умолчанию непосредственно при открытии электронного документа (т.е. не требовать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12.6. Сканированные документы, представляемые в составе заявки на участие в аукционе в электронной форме, должны быть в читаемом варианте, иметь стандартную ориентацию страниц, страницы сканированной копии документа должны быть расположены последовательно согласно нумерации оригинала документа.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12.7. В качестве сведений о конкретных показателях предлагаемого к поставке или использованию товара, о товарном знаке (при наличии), наименовании страны происхождения товара в соответствии со статьей 66 Федерального закона № 44-ФЗ, а также в случае установления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 44-ФЗ, участнику закупки рекомендуется использовать образец первой части заявки на участие в электронном аукционе, предложенный в приложении к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12.8. При подготовке заявки на участие в аукционе участник закупки должен руководствоваться описанием объекта закупки и инструкцией по заполнению заявки, содержащейся в иных положениях документации (при наличии). При описании характеристик товаров, работ, услуг не допускается использование словосочетаний типа «должен быть», «должен представлять», а также формулировок «не более», «не менее», «±»  и так далее при описании показателей характеристик, за исключением случаев, когда показатель не имеет конкретного значения в соответствии с нормативно-технической документацией.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lastRenderedPageBreak/>
        <w:t>12.9. В соответствии с требованиями ч. 4. ст. 67 Федерального  закона  от  №  44-ФЗ участник электронного аукциона не допускается к участию в нем в случае: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 непредоставления информации, предусмотренной частью 3 статьи 66 Федерального  закона  №  44-ФЗ, или предоставления недостоверной информации;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2) несоответствия информации, предусмотренной частью 3 статьи 66 Федерального  закона   №  44-ФЗ требованиям документации о таком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В соответствии с требованиями ч. 6. ст. 69  Федерального  закона  от  05  апреля  2013  г.  №  44-ФЗ заявка на участие в электронном аукционе признается не соответствующей требованиям, установленным документацией о таком аукционе, в случае: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 непредставления документов и информации, которые предусмотрены частью 11 статьи 24.1, частями 3 или 3.1, 5, 8.2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  апреля 2013 г.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3) предусмотренном нормативными правовыми актами, принятыми в соответствии со статьей 14 Федерального закона от 05 апреля 2013 г.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12.10. В случае, если согласно Информационной карте аукционной документации предоставление в составе первой части заявки конкретных показателей товара и указание на товарный знак (при наличии) не предусмотрено, аукционная комиссия учитывает исключительно согласие на условиях, предусмотренных документацией об электронном аукционе и не подлежащих изменению по результатам проведения электронного аукциона, данное с применением программно-аппаратных средств электронной площадки. Прикрепленные в составе первой части заявки документы аукционной комиссией не рассматриваются.</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При поставке товара (в том числе поставляемого при выполнении работ или оказании услуг) первая часть заявки на участие в электронном аукционе должна содержать конкретные показатели, соответствующие значениям, установленным документацией об аукционе (Приложение №1 «Описание объекта закупки»), и указание на товарный знак (при наличии), наименование страны происхождения товара предлагаемого для поставки.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В соответствии с п.3 ч.1 ст. 66 Федерального закона от 05.04.2013 года №44-ФЗ "О контрактной системе в сфере закупок товаров, работ, услуг для обеспечения государственных и муниципальных нужд", участник электронного аукциона дает согласие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Таким образом, участники закупки в отношении показателей, которые в приложении №1 "Описание объекта закупки" обозначены как показатели, которые не могут изменяться вправе дать только согласие. В случае, если в отношении показателей, которые не могут изменяться участник закупки предоставит только согласие, такие показатели переносятся в Приложение контракта в неизменном виде согласно приложению №1  "Описание объекта закупки".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В случае, если участник закупки в отношении показателей, которые не могут изменяться указывает отличные конкретные показатели, такой участник закупки  не допускается к участию в электронном аукционе на основании п.1 ч. 4 ст. 67 Федерального закона №44-ФЗ, в связи с предоставлением  недостоверной информации о согласии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i/>
          <w:sz w:val="24"/>
          <w:szCs w:val="24"/>
          <w:lang w:eastAsia="ru-RU"/>
        </w:rPr>
      </w:pPr>
      <w:r w:rsidRPr="00954359">
        <w:rPr>
          <w:rFonts w:ascii="Times New Roman" w:eastAsia="Times New Roman" w:hAnsi="Times New Roman" w:cs="Times New Roman"/>
          <w:i/>
          <w:sz w:val="24"/>
          <w:szCs w:val="24"/>
          <w:lang w:eastAsia="ru-RU"/>
        </w:rPr>
        <w:t>13. Порядок предоставления обеспечения исполнения контракта, гарантийных обязательств, требования к обеспечению исполнения контракта</w:t>
      </w:r>
      <w:bookmarkEnd w:id="44"/>
      <w:r w:rsidRPr="00954359">
        <w:rPr>
          <w:rFonts w:ascii="Times New Roman" w:eastAsia="Times New Roman" w:hAnsi="Times New Roman" w:cs="Times New Roman"/>
          <w:i/>
          <w:sz w:val="24"/>
          <w:szCs w:val="24"/>
          <w:lang w:eastAsia="ru-RU"/>
        </w:rPr>
        <w:t>, гарантийных обязательств</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45" w:name="_Toc377760796"/>
      <w:r w:rsidRPr="00954359">
        <w:rPr>
          <w:rFonts w:ascii="Times New Roman" w:eastAsia="Times New Roman" w:hAnsi="Times New Roman" w:cs="Times New Roman"/>
          <w:sz w:val="24"/>
          <w:szCs w:val="24"/>
          <w:lang w:eastAsia="ru-RU"/>
        </w:rPr>
        <w:lastRenderedPageBreak/>
        <w:t>13.1. В извещении о проведении электронного аукциона, в Разделе II «Информационная карта электронного аукциона» настоящей документации, проекте контракта, устанавливается требование обеспечения исполнения контракта, гарантийных обязательств.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Заказчик вправе установить в извещении об осуществлении закупки, документации о закупке, проекте контракта, требование обеспечения гарантийных обязательств в случае установления требований к таким обязательствам в соответствии с частью 4 статьи 33 Федерального закона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13.2. И</w:t>
      </w:r>
      <w:r w:rsidRPr="00954359">
        <w:rPr>
          <w:rFonts w:ascii="Times New Roman" w:eastAsia="Times New Roman" w:hAnsi="Times New Roman" w:cs="Times New Roman"/>
          <w:bCs/>
          <w:sz w:val="24"/>
          <w:szCs w:val="24"/>
          <w:lang w:eastAsia="ru-RU"/>
        </w:rPr>
        <w:t xml:space="preserve">сполнение контракта, гарантийные обязательства могут обеспечиваться предоставлением банковской гарантии, выданной банком </w:t>
      </w:r>
      <w:r w:rsidRPr="00954359">
        <w:rPr>
          <w:rFonts w:ascii="Times New Roman" w:eastAsia="Times New Roman" w:hAnsi="Times New Roman" w:cs="Times New Roman"/>
          <w:sz w:val="24"/>
          <w:szCs w:val="24"/>
          <w:lang w:eastAsia="ru-RU"/>
        </w:rPr>
        <w:t>и соответствующей установленным Федеральным законом № 44-ФЗ требованиям</w:t>
      </w:r>
      <w:r w:rsidRPr="00954359">
        <w:rPr>
          <w:rFonts w:ascii="Times New Roman" w:eastAsia="Times New Roman" w:hAnsi="Times New Roman" w:cs="Times New Roman"/>
          <w:bCs/>
          <w:sz w:val="24"/>
          <w:szCs w:val="24"/>
          <w:lang w:eastAsia="ru-RU"/>
        </w:rPr>
        <w:t xml:space="preserve">, или внесением денежных средств на указанный заказчиком </w:t>
      </w:r>
      <w:r w:rsidRPr="00954359">
        <w:rPr>
          <w:rFonts w:ascii="Times New Roman" w:eastAsia="Times New Roman" w:hAnsi="Times New Roman" w:cs="Times New Roman"/>
          <w:sz w:val="24"/>
          <w:szCs w:val="24"/>
          <w:lang w:eastAsia="ru-RU"/>
        </w:rPr>
        <w:t>в разделе 2 «Информационная карта электронного аукциона» документации</w:t>
      </w:r>
      <w:r w:rsidRPr="00954359">
        <w:rPr>
          <w:rFonts w:ascii="Times New Roman" w:eastAsia="Times New Roman" w:hAnsi="Times New Roman" w:cs="Times New Roman"/>
          <w:bCs/>
          <w:sz w:val="24"/>
          <w:szCs w:val="24"/>
          <w:lang w:eastAsia="ru-RU"/>
        </w:rPr>
        <w:t xml:space="preserve"> счет, на котором в соответствии с законодательством Российской Федерации учитываются операции со средствами, поступающими заказчику</w:t>
      </w:r>
      <w:r w:rsidRPr="00954359">
        <w:rPr>
          <w:rFonts w:ascii="Times New Roman" w:eastAsia="Times New Roman" w:hAnsi="Times New Roman" w:cs="Times New Roman"/>
          <w:sz w:val="24"/>
          <w:szCs w:val="24"/>
          <w:lang w:eastAsia="ru-RU"/>
        </w:rPr>
        <w:t>.</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Размер обеспечения исполнения контракта указан в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13.3. Банковская гарантия, информация о ней и документы, предусмотренные частью 9 статьи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r:id="rId30" w:history="1">
        <w:r w:rsidRPr="00954359">
          <w:rPr>
            <w:rStyle w:val="a9"/>
            <w:rFonts w:ascii="Times New Roman" w:eastAsia="Times New Roman" w:hAnsi="Times New Roman" w:cs="Times New Roman"/>
            <w:sz w:val="24"/>
            <w:szCs w:val="24"/>
            <w:lang w:eastAsia="ru-RU"/>
          </w:rPr>
          <w:t>части 8.1</w:t>
        </w:r>
      </w:hyperlink>
      <w:r w:rsidRPr="00954359">
        <w:rPr>
          <w:rFonts w:ascii="Times New Roman" w:eastAsia="Times New Roman" w:hAnsi="Times New Roman" w:cs="Times New Roman"/>
          <w:sz w:val="24"/>
          <w:szCs w:val="24"/>
          <w:lang w:eastAsia="ru-RU"/>
        </w:rPr>
        <w:t xml:space="preserve"> статьи 45 Федерального закона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13.4. Способ обеспечения исполнения контракта, гарантийных обязательств, срок действия банковской гарантии определяются участником закупки, с которым заключается контракт, самостоятельно.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13.5.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13.6. В качестве обеспечения исполнения контрактов принимаются </w:t>
      </w:r>
      <w:bookmarkStart w:id="46" w:name="Par839"/>
      <w:bookmarkEnd w:id="46"/>
      <w:r w:rsidRPr="00954359">
        <w:rPr>
          <w:rFonts w:ascii="Times New Roman" w:eastAsia="Times New Roman" w:hAnsi="Times New Roman" w:cs="Times New Roman"/>
          <w:bCs/>
          <w:sz w:val="24"/>
          <w:szCs w:val="24"/>
          <w:lang w:eastAsia="ru-RU"/>
        </w:rPr>
        <w:t xml:space="preserve">банковские гарантии, выданные банками, соответствующими требованиям, установленными Правительством РФ и </w:t>
      </w:r>
      <w:r w:rsidRPr="00954359">
        <w:rPr>
          <w:rFonts w:ascii="Times New Roman" w:eastAsia="Times New Roman" w:hAnsi="Times New Roman" w:cs="Times New Roman"/>
          <w:sz w:val="24"/>
          <w:szCs w:val="24"/>
          <w:lang w:eastAsia="ru-RU"/>
        </w:rPr>
        <w:t xml:space="preserve">включенными в перечень, предусмотренный </w:t>
      </w:r>
      <w:hyperlink r:id="rId31" w:history="1">
        <w:r w:rsidRPr="00954359">
          <w:rPr>
            <w:rStyle w:val="a9"/>
            <w:rFonts w:ascii="Times New Roman" w:eastAsia="Times New Roman" w:hAnsi="Times New Roman" w:cs="Times New Roman"/>
            <w:sz w:val="24"/>
            <w:szCs w:val="24"/>
            <w:lang w:eastAsia="ru-RU"/>
          </w:rPr>
          <w:t>частью 1.2</w:t>
        </w:r>
      </w:hyperlink>
      <w:r w:rsidRPr="00954359">
        <w:rPr>
          <w:rFonts w:ascii="Times New Roman" w:eastAsia="Times New Roman" w:hAnsi="Times New Roman" w:cs="Times New Roman"/>
          <w:sz w:val="24"/>
          <w:szCs w:val="24"/>
          <w:lang w:eastAsia="ru-RU"/>
        </w:rPr>
        <w:t xml:space="preserve"> статьи 45 Федерального закона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bCs/>
          <w:sz w:val="24"/>
          <w:szCs w:val="24"/>
          <w:lang w:eastAsia="ru-RU"/>
        </w:rPr>
        <w:t xml:space="preserve">13.7. </w:t>
      </w:r>
      <w:r w:rsidRPr="00954359">
        <w:rPr>
          <w:rFonts w:ascii="Times New Roman" w:eastAsia="Times New Roman" w:hAnsi="Times New Roman" w:cs="Times New Roman"/>
          <w:sz w:val="24"/>
          <w:szCs w:val="24"/>
          <w:lang w:eastAsia="ru-RU"/>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13.8. В случае, если начальная (максимальная) цена контракта составляет более чем 15 млн. рублей и участником закупки, с которым заключается контракт, предложена цена контракта, которая на 25% и более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 разделе 2 «Информационная карта электронного аукциона» документации, но не менее чем в размере аванса (если контрактом предусмотрена выплата аванса).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13.9. В случае, если начальная (максимальная) цена контракта составляет 15 млн. рублей и менее и участником закупки, с которым заключается контракт, предложена цена контракта, которая на 25% и более ниже начальной (максимальной) цены контракта, либо предложена сумма цен единиц товара, работы, услуги, которая на двадцать пять и более процентов ниже </w:t>
      </w:r>
      <w:r w:rsidRPr="00954359">
        <w:rPr>
          <w:rFonts w:ascii="Times New Roman" w:eastAsia="Times New Roman" w:hAnsi="Times New Roman" w:cs="Times New Roman"/>
          <w:sz w:val="24"/>
          <w:szCs w:val="24"/>
          <w:lang w:eastAsia="ru-RU"/>
        </w:rPr>
        <w:lastRenderedPageBreak/>
        <w:t>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 разделе 2 «Информационная карта электронного аукциона» документации, но не менее чем в размере аванса (если контрактом предусмотрена выплата аванса), или информации, подтверждающей добросовестность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Выплата аванса при исполнении контракта, заключенного с участником закупки, указанным </w:t>
      </w:r>
      <w:r w:rsidRPr="00954359">
        <w:rPr>
          <w:rFonts w:ascii="Times New Roman" w:eastAsia="Times New Roman" w:hAnsi="Times New Roman" w:cs="Times New Roman"/>
          <w:sz w:val="24"/>
          <w:szCs w:val="24"/>
          <w:lang w:eastAsia="ru-RU"/>
        </w:rPr>
        <w:br/>
        <w:t>в п. 13.8 или п.13.9 настоящей документации, не допускается.</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13.10.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победитель электронного аукциона предоставляет также обоснование цены контракта, суммы цен единиц товара, в соответствии с частью 9 статьи 37 Федерального закона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13.11.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Указанная информация, в случае, предусмотренном в пункте 9.9 настоящей части, предоставляется участником закупки при направлении заказчику подписанного проекта контракта.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13.12.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2" w:history="1">
        <w:r w:rsidRPr="00954359">
          <w:rPr>
            <w:rStyle w:val="a9"/>
            <w:rFonts w:ascii="Times New Roman" w:eastAsia="Times New Roman" w:hAnsi="Times New Roman" w:cs="Times New Roman"/>
            <w:sz w:val="24"/>
            <w:szCs w:val="24"/>
            <w:lang w:eastAsia="ru-RU"/>
          </w:rPr>
          <w:t>частями 7.2</w:t>
        </w:r>
      </w:hyperlink>
      <w:r w:rsidRPr="00954359">
        <w:rPr>
          <w:rFonts w:ascii="Times New Roman" w:eastAsia="Times New Roman" w:hAnsi="Times New Roman" w:cs="Times New Roman"/>
          <w:sz w:val="24"/>
          <w:szCs w:val="24"/>
          <w:lang w:eastAsia="ru-RU"/>
        </w:rPr>
        <w:t xml:space="preserve"> и </w:t>
      </w:r>
      <w:hyperlink r:id="rId33" w:history="1">
        <w:r w:rsidRPr="00954359">
          <w:rPr>
            <w:rStyle w:val="a9"/>
            <w:rFonts w:ascii="Times New Roman" w:eastAsia="Times New Roman" w:hAnsi="Times New Roman" w:cs="Times New Roman"/>
            <w:sz w:val="24"/>
            <w:szCs w:val="24"/>
            <w:lang w:eastAsia="ru-RU"/>
          </w:rPr>
          <w:t>7.3</w:t>
        </w:r>
      </w:hyperlink>
      <w:r w:rsidRPr="00954359">
        <w:rPr>
          <w:rFonts w:ascii="Times New Roman" w:eastAsia="Times New Roman" w:hAnsi="Times New Roman" w:cs="Times New Roman"/>
          <w:sz w:val="24"/>
          <w:szCs w:val="24"/>
          <w:lang w:eastAsia="ru-RU"/>
        </w:rPr>
        <w:t xml:space="preserve"> статьи 96 Федерального закона № 44-ФЗ.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13.13.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34" w:history="1">
        <w:r w:rsidRPr="00954359">
          <w:rPr>
            <w:rStyle w:val="a9"/>
            <w:rFonts w:ascii="Times New Roman" w:eastAsia="Times New Roman" w:hAnsi="Times New Roman" w:cs="Times New Roman"/>
            <w:sz w:val="24"/>
            <w:szCs w:val="24"/>
            <w:lang w:eastAsia="ru-RU"/>
          </w:rPr>
          <w:t>частью 4</w:t>
        </w:r>
      </w:hyperlink>
      <w:r w:rsidRPr="00954359">
        <w:rPr>
          <w:rFonts w:ascii="Times New Roman" w:eastAsia="Times New Roman" w:hAnsi="Times New Roman" w:cs="Times New Roman"/>
          <w:sz w:val="24"/>
          <w:szCs w:val="24"/>
          <w:lang w:eastAsia="ru-RU"/>
        </w:rPr>
        <w:t xml:space="preserve"> статьи 83.2 Закона №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35" w:history="1">
        <w:r w:rsidRPr="00954359">
          <w:rPr>
            <w:rStyle w:val="a9"/>
            <w:rFonts w:ascii="Times New Roman" w:eastAsia="Times New Roman" w:hAnsi="Times New Roman" w:cs="Times New Roman"/>
            <w:sz w:val="24"/>
            <w:szCs w:val="24"/>
            <w:lang w:eastAsia="ru-RU"/>
          </w:rPr>
          <w:t>частью 1 статьи 37</w:t>
        </w:r>
      </w:hyperlink>
      <w:r w:rsidRPr="00954359">
        <w:rPr>
          <w:rFonts w:ascii="Times New Roman" w:eastAsia="Times New Roman" w:hAnsi="Times New Roman" w:cs="Times New Roman"/>
          <w:sz w:val="24"/>
          <w:szCs w:val="24"/>
          <w:lang w:eastAsia="ru-RU"/>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36" w:history="1">
        <w:r w:rsidRPr="00954359">
          <w:rPr>
            <w:rStyle w:val="a9"/>
            <w:rFonts w:ascii="Times New Roman" w:eastAsia="Times New Roman" w:hAnsi="Times New Roman" w:cs="Times New Roman"/>
            <w:sz w:val="24"/>
            <w:szCs w:val="24"/>
            <w:lang w:eastAsia="ru-RU"/>
          </w:rPr>
          <w:t>частью 2 статьи 37</w:t>
        </w:r>
      </w:hyperlink>
      <w:r w:rsidRPr="00954359">
        <w:rPr>
          <w:rFonts w:ascii="Times New Roman" w:eastAsia="Times New Roman" w:hAnsi="Times New Roman" w:cs="Times New Roman"/>
          <w:sz w:val="24"/>
          <w:szCs w:val="24"/>
          <w:lang w:eastAsia="ru-RU"/>
        </w:rPr>
        <w:t xml:space="preserve"> настоящего Федерального закона, а также обоснование цены контракта, суммы цен единиц товара, работы, услуги в соответствии с </w:t>
      </w:r>
      <w:hyperlink r:id="rId37" w:history="1">
        <w:r w:rsidRPr="00954359">
          <w:rPr>
            <w:rStyle w:val="a9"/>
            <w:rFonts w:ascii="Times New Roman" w:eastAsia="Times New Roman" w:hAnsi="Times New Roman" w:cs="Times New Roman"/>
            <w:sz w:val="24"/>
            <w:szCs w:val="24"/>
            <w:lang w:eastAsia="ru-RU"/>
          </w:rPr>
          <w:t>частью 9 статьи 37</w:t>
        </w:r>
      </w:hyperlink>
      <w:r w:rsidRPr="00954359">
        <w:rPr>
          <w:rFonts w:ascii="Times New Roman" w:eastAsia="Times New Roman" w:hAnsi="Times New Roman" w:cs="Times New Roman"/>
          <w:sz w:val="24"/>
          <w:szCs w:val="24"/>
          <w:lang w:eastAsia="ru-RU"/>
        </w:rPr>
        <w:t xml:space="preserve"> Федерального закона № 44-ФЗ при заключении </w:t>
      </w:r>
      <w:r w:rsidRPr="00954359">
        <w:rPr>
          <w:rFonts w:ascii="Times New Roman" w:eastAsia="Times New Roman" w:hAnsi="Times New Roman" w:cs="Times New Roman"/>
          <w:sz w:val="24"/>
          <w:szCs w:val="24"/>
          <w:lang w:eastAsia="ru-RU"/>
        </w:rPr>
        <w:lastRenderedPageBreak/>
        <w:t>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ab/>
        <w:t>9.14. Положения  Федерального закона №44-ФЗ об обеспечении исполнения контракта, включая положения о предоставлении такого обеспечения с учетом положений статьи 37 Федерального закона №44-ФЗ, об обеспечении гарантийных обязательств не применяются в случае: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ab/>
        <w:t>1) заключения контракта с участником закупки, который является казенным учреждением;</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ab/>
        <w:t>2) осуществления закупки услуги по предоставлению кредита;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ab/>
        <w:t>3)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9.15.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13.16.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 устанавливается Правительством Российской Федерации.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sz w:val="24"/>
          <w:szCs w:val="24"/>
          <w:lang w:eastAsia="ru-RU"/>
        </w:rPr>
        <w:t>13.17.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определяет высший исполнительный орган государственной власти субъекта Российской Федерации в форме нормативных правовых актов.</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13.18. Осуществление расчетов в ходе исполнения контракта, сопровождаемого банком, отражается на счетах, которые открываются в указанном банке.</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i/>
          <w:sz w:val="24"/>
          <w:szCs w:val="24"/>
          <w:lang w:eastAsia="ru-RU"/>
        </w:rPr>
      </w:pPr>
      <w:r w:rsidRPr="00954359">
        <w:rPr>
          <w:rFonts w:ascii="Times New Roman" w:eastAsia="Times New Roman" w:hAnsi="Times New Roman" w:cs="Times New Roman"/>
          <w:i/>
          <w:sz w:val="24"/>
          <w:szCs w:val="24"/>
          <w:lang w:eastAsia="ru-RU"/>
        </w:rPr>
        <w:t>14. Сроки и порядок заключения контракта по результатам электронного аукциона. Условия признания победителя электронного аукциона или иного участника аукциона, с которым заключается контракт, уклонившимся от заключения контракта</w:t>
      </w:r>
      <w:bookmarkStart w:id="47" w:name="Par1346"/>
      <w:bookmarkEnd w:id="45"/>
      <w:bookmarkEnd w:id="47"/>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14.1. 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цены контракта (за исключением части 2.1. статьи 83.2 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 44-ФЗ, а также включения информации о товаре (товарном знаке и (или) конкретных показателях товара).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В случае, предусмотренном частью 24 статьи 22 Федерального закона № 44-ФЗ, с использованием единой информационной системы в сфере закупок в проект контракта </w:t>
      </w:r>
      <w:r w:rsidRPr="00954359">
        <w:rPr>
          <w:rFonts w:ascii="Times New Roman" w:eastAsia="Times New Roman" w:hAnsi="Times New Roman" w:cs="Times New Roman"/>
          <w:sz w:val="24"/>
          <w:szCs w:val="24"/>
          <w:lang w:eastAsia="ru-RU"/>
        </w:rPr>
        <w:lastRenderedPageBreak/>
        <w:t>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14.2.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14.4. настоящей документации.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14.3. В случае, если при проведении аукциона цена контракта, сумма цен единиц товара, работы, услуги снижена на двадцать пять процентов и более от начальной (максимальной) цены контракта, начальный суммы цен единиц товара, работы, услуги, победитель аукциона одновременно предоставляет обеспечение исполнения контракта в соответствии с пунктом 13.7. настоящей документации, или обеспечение исполнения контракта или информацию, предусмотренные пунктом 13.8. настоящей документации, или дополнительно обоснование цены контракта, суммы цен единиц товара, работы, услуги в соответствии с пунктом 13.10 настоящей документации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14.1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14.5. В течение трех рабочих дней с даты размещения победителем аукциона на электронной площадке в соответствии с пунктом 14.4.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14.3. настоящей документации.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14.6.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14.5 настоящей документации,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w:t>
      </w:r>
      <w:r w:rsidRPr="00954359">
        <w:rPr>
          <w:rFonts w:ascii="Times New Roman" w:eastAsia="Times New Roman" w:hAnsi="Times New Roman" w:cs="Times New Roman"/>
          <w:sz w:val="24"/>
          <w:szCs w:val="24"/>
          <w:lang w:eastAsia="ru-RU"/>
        </w:rPr>
        <w:lastRenderedPageBreak/>
        <w:t>с пунктом 14.2. настоящей документации, подтверждающие предоставление обеспечения исполнения контракта и подписанные усиленной электронной подписью указанного лица.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14.8. С момента размещения в единой информационной системе предусмотренного пунктом 14.7. настоящей документации и подписанного заказчиком контракта он считается заключенным.</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14.9. Контракт может быть заключен не ранее чем через десять дней с даты размещения в единой информационной системе протокола подведения итогов аукциона, протокола о признании победителя аукциона уклонившимся от заключения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14.10. Контракт заключается на условиях, указанных в документации и (или) извещении о закупке, заявке победителя аукциона, по цене, предложенной победителем, либо по цене за единицу товара, работы, услуги, рассчитанной в соответствии с частью 2.1 статьи 83.2. Федерального закона № 44-ФЗ, и максимальному значению цены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Федерального закона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14.12. В случае, предусмотренном частью 23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14.13. Победитель аукциона (за исключением победителя, предусмотренного пунктом 14.14. настоящей документации) признается заказчиком уклонившимся от заключения контракта в случае, если в сроки, предусмотренные частью 14 настоящей документации,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пунктом 14.4. настоящей документации, или не исполнил требования, предусмотренные статьей 37 Федерального закона №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14.14. 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w:t>
      </w:r>
      <w:r w:rsidRPr="00954359">
        <w:rPr>
          <w:rFonts w:ascii="Times New Roman" w:eastAsia="Times New Roman" w:hAnsi="Times New Roman" w:cs="Times New Roman"/>
          <w:sz w:val="24"/>
          <w:szCs w:val="24"/>
          <w:lang w:eastAsia="ru-RU"/>
        </w:rPr>
        <w:lastRenderedPageBreak/>
        <w:t>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bookmarkStart w:id="48" w:name="_Toc377760797"/>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i/>
          <w:sz w:val="24"/>
          <w:szCs w:val="24"/>
          <w:lang w:eastAsia="ru-RU"/>
        </w:rPr>
      </w:pPr>
      <w:r w:rsidRPr="00954359">
        <w:rPr>
          <w:rFonts w:ascii="Times New Roman" w:eastAsia="Times New Roman" w:hAnsi="Times New Roman" w:cs="Times New Roman"/>
          <w:bCs/>
          <w:i/>
          <w:sz w:val="24"/>
          <w:szCs w:val="24"/>
          <w:lang w:eastAsia="ru-RU"/>
        </w:rPr>
        <w:t>15. Банковское сопровождение контрактов</w:t>
      </w:r>
      <w:bookmarkEnd w:id="48"/>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bCs/>
          <w:sz w:val="24"/>
          <w:szCs w:val="24"/>
          <w:lang w:eastAsia="ru-RU"/>
        </w:rPr>
        <w:t>15.1. Правительство Российской Федерации устанавливается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bCs/>
          <w:sz w:val="24"/>
          <w:szCs w:val="24"/>
          <w:lang w:eastAsia="ru-RU"/>
        </w:rPr>
        <w:t>15.2.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частью 15 настоящей документации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r w:rsidRPr="00954359">
        <w:rPr>
          <w:rFonts w:ascii="Times New Roman" w:eastAsia="Times New Roman" w:hAnsi="Times New Roman" w:cs="Times New Roman"/>
          <w:bCs/>
          <w:sz w:val="24"/>
          <w:szCs w:val="24"/>
          <w:lang w:eastAsia="ru-RU"/>
        </w:rPr>
        <w:t>15.3. Осуществление расчетов в ходе исполнения контракта, сопровождаемого банком, отражается на счетах, которые открываются в указанном банке.</w:t>
      </w:r>
      <w:bookmarkStart w:id="49" w:name="_Toc377760798"/>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bCs/>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i/>
          <w:sz w:val="24"/>
          <w:szCs w:val="24"/>
          <w:lang w:eastAsia="ru-RU"/>
        </w:rPr>
      </w:pPr>
      <w:r w:rsidRPr="00954359">
        <w:rPr>
          <w:rFonts w:ascii="Times New Roman" w:eastAsia="Times New Roman" w:hAnsi="Times New Roman" w:cs="Times New Roman"/>
          <w:i/>
          <w:sz w:val="24"/>
          <w:szCs w:val="24"/>
          <w:lang w:eastAsia="ru-RU"/>
        </w:rPr>
        <w:t>16. Возможность заказчика изменить условия контракта</w:t>
      </w:r>
      <w:bookmarkEnd w:id="49"/>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16.1.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16.2. При заключении и исполнении контракта изменение его условий не допускается, за исключением случаев, предусмотренных статьей 34 и статьей 95 Федерального закона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16.3.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Разделе </w:t>
      </w:r>
      <w:r w:rsidRPr="00954359">
        <w:rPr>
          <w:rFonts w:ascii="Times New Roman" w:eastAsia="Times New Roman" w:hAnsi="Times New Roman" w:cs="Times New Roman"/>
          <w:sz w:val="24"/>
          <w:szCs w:val="24"/>
          <w:lang w:val="en-US" w:eastAsia="ru-RU"/>
        </w:rPr>
        <w:t>II</w:t>
      </w:r>
      <w:r w:rsidRPr="00954359">
        <w:rPr>
          <w:rFonts w:ascii="Times New Roman" w:eastAsia="Times New Roman" w:hAnsi="Times New Roman" w:cs="Times New Roman"/>
          <w:sz w:val="24"/>
          <w:szCs w:val="24"/>
          <w:lang w:eastAsia="ru-RU"/>
        </w:rPr>
        <w:t xml:space="preserve"> «Информационная карта электронного аукциона» настоящей документации.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16.4.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 если возможность изменения условий контракта была предусмотрена документацией о закупке и контрактом:</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w:t>
      </w:r>
      <w:r w:rsidRPr="00954359">
        <w:rPr>
          <w:rFonts w:ascii="Times New Roman" w:eastAsia="Times New Roman" w:hAnsi="Times New Roman" w:cs="Times New Roman"/>
          <w:sz w:val="24"/>
          <w:szCs w:val="24"/>
          <w:lang w:eastAsia="ru-RU"/>
        </w:rPr>
        <w:lastRenderedPageBreak/>
        <w:t>услуги не более чем на 10% или уменьшаются предусмотренные контрактом количество поставляемого товара, объем выполняемой работы или оказываемой услуги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- 1 млрд. рублей, установленный Постановлением Правительства Российской Федерации от 19 декабря 2013 г. № 1186,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3) если цена заключенного для обеспечения муниципальных нужд на срок не менее одного года контракта составляет или превышает размер цены – 500 млн. рублей, установленный Постановлением Правительства Российской Федерации от 19 декабря 2013 г. № 1186,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4) изменение в соответствии с законодательством Российской Федерации регулируемых цен (тарифов) на товары, работы, услуги;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50" w:name="Par1833"/>
      <w:bookmarkEnd w:id="50"/>
      <w:r w:rsidRPr="00954359">
        <w:rPr>
          <w:rFonts w:ascii="Times New Roman" w:eastAsia="Times New Roman" w:hAnsi="Times New Roman" w:cs="Times New Roman"/>
          <w:sz w:val="24"/>
          <w:szCs w:val="24"/>
          <w:lang w:eastAsia="ru-RU"/>
        </w:rPr>
        <w:t>5)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6)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7)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w:t>
      </w:r>
      <w:r w:rsidRPr="00954359">
        <w:rPr>
          <w:rFonts w:ascii="Times New Roman" w:eastAsia="Times New Roman" w:hAnsi="Times New Roman" w:cs="Times New Roman"/>
          <w:sz w:val="24"/>
          <w:szCs w:val="24"/>
          <w:lang w:eastAsia="ru-RU"/>
        </w:rPr>
        <w:lastRenderedPageBreak/>
        <w:t>такого изменения на основании решения высшего исполнительного органа государственной власти субъекта Российской Федерации, при осуществлении закупки для нужд субъекта Российской Федерации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8)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Федеральным законом № 44-ФЗ обеспечения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16.5. В установленных подпунктом 5 пункта 16.4 настоящей документации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РФ от 28 ноября 2013 г. № 1090.</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16.6. В установленных подпунктом 5 пункта 16.4 настоящей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16.7. В случае наступления обстоятельств, которые предусмотрены подпунктом 5 пункта 16.4 настоящей документации и обусловливают невозможность исполнения государственным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16.8.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16.9. В случае перемены заказчика права и обязанности заказчика, предусмотренные контрактом, переходят к новому заказчику.</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16.10. При исполнении контракта</w:t>
      </w:r>
      <w:r w:rsidRPr="00954359">
        <w:rPr>
          <w:rFonts w:ascii="Times New Roman" w:eastAsia="Times New Roman" w:hAnsi="Times New Roman" w:cs="Times New Roman"/>
          <w:bCs/>
          <w:sz w:val="24"/>
          <w:szCs w:val="24"/>
          <w:lang w:eastAsia="ru-RU"/>
        </w:rPr>
        <w:t xml:space="preserve"> (за исключением случаев, которые предусмотрены нормативными правовыми актами, принятыми в соответствии с частью 6 статьи 14 </w:t>
      </w:r>
      <w:r w:rsidRPr="00954359">
        <w:rPr>
          <w:rFonts w:ascii="Times New Roman" w:eastAsia="Times New Roman" w:hAnsi="Times New Roman" w:cs="Times New Roman"/>
          <w:sz w:val="24"/>
          <w:szCs w:val="24"/>
          <w:lang w:eastAsia="ru-RU"/>
        </w:rPr>
        <w:t>Федерального закона № 44-ФЗ)</w:t>
      </w:r>
      <w:r w:rsidRPr="00954359">
        <w:rPr>
          <w:rFonts w:ascii="Times New Roman" w:eastAsia="Times New Roman" w:hAnsi="Times New Roman" w:cs="Times New Roman"/>
          <w:bCs/>
          <w:sz w:val="24"/>
          <w:szCs w:val="24"/>
          <w:lang w:eastAsia="ru-RU"/>
        </w:rPr>
        <w:t xml:space="preserve"> </w:t>
      </w:r>
      <w:r w:rsidRPr="00954359">
        <w:rPr>
          <w:rFonts w:ascii="Times New Roman" w:eastAsia="Times New Roman" w:hAnsi="Times New Roman" w:cs="Times New Roman"/>
          <w:sz w:val="24"/>
          <w:szCs w:val="24"/>
          <w:lang w:eastAsia="ru-RU"/>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w:t>
      </w:r>
      <w:r w:rsidRPr="00954359">
        <w:rPr>
          <w:rFonts w:ascii="Times New Roman" w:eastAsia="Times New Roman" w:hAnsi="Times New Roman" w:cs="Times New Roman"/>
          <w:sz w:val="24"/>
          <w:szCs w:val="24"/>
          <w:lang w:eastAsia="ru-RU"/>
        </w:rPr>
        <w:lastRenderedPageBreak/>
        <w:t>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bookmarkStart w:id="51" w:name="_Toc377760799"/>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i/>
          <w:sz w:val="24"/>
          <w:szCs w:val="24"/>
          <w:lang w:eastAsia="ru-RU"/>
        </w:rPr>
      </w:pPr>
      <w:r w:rsidRPr="00954359">
        <w:rPr>
          <w:rFonts w:ascii="Times New Roman" w:eastAsia="Times New Roman" w:hAnsi="Times New Roman" w:cs="Times New Roman"/>
          <w:i/>
          <w:sz w:val="24"/>
          <w:szCs w:val="24"/>
          <w:lang w:eastAsia="ru-RU"/>
        </w:rPr>
        <w:t>17. Расторжение контракта. Возможность одностороннего отказа от исполнения контракта</w:t>
      </w:r>
      <w:bookmarkEnd w:id="51"/>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52" w:name="Par1843"/>
      <w:bookmarkEnd w:id="52"/>
      <w:r w:rsidRPr="00954359">
        <w:rPr>
          <w:rFonts w:ascii="Times New Roman" w:eastAsia="Times New Roman" w:hAnsi="Times New Roman" w:cs="Times New Roman"/>
          <w:sz w:val="24"/>
          <w:szCs w:val="24"/>
          <w:lang w:eastAsia="ru-RU"/>
        </w:rPr>
        <w:t xml:space="preserve">17.2.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являющимся приложением к настоящей документации.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53" w:name="Par1845"/>
      <w:bookmarkEnd w:id="53"/>
      <w:r w:rsidRPr="00954359">
        <w:rPr>
          <w:rFonts w:ascii="Times New Roman" w:eastAsia="Times New Roman" w:hAnsi="Times New Roman" w:cs="Times New Roman"/>
          <w:sz w:val="24"/>
          <w:szCs w:val="24"/>
          <w:lang w:eastAsia="ru-RU"/>
        </w:rPr>
        <w:t xml:space="preserve">17.3.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17.1 настоящей документации. </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17.7.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17.3 настоящей документации. Данное правило не применяется в случае повторного нарушения поставщиком (подрядчиком, исполнителем) </w:t>
      </w:r>
      <w:r w:rsidRPr="00954359">
        <w:rPr>
          <w:rFonts w:ascii="Times New Roman" w:eastAsia="Times New Roman" w:hAnsi="Times New Roman" w:cs="Times New Roman"/>
          <w:sz w:val="24"/>
          <w:szCs w:val="24"/>
          <w:lang w:eastAsia="ru-RU"/>
        </w:rPr>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bookmarkStart w:id="54" w:name="Par1852"/>
      <w:bookmarkEnd w:id="54"/>
      <w:r w:rsidRPr="00954359">
        <w:rPr>
          <w:rFonts w:ascii="Times New Roman" w:eastAsia="Times New Roman" w:hAnsi="Times New Roman" w:cs="Times New Roman"/>
          <w:sz w:val="24"/>
          <w:szCs w:val="24"/>
          <w:lang w:eastAsia="ru-RU"/>
        </w:rPr>
        <w:t>17.10.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путем проведения запроса предложений в соответствии с пунктом 6 части 2 статьи 83, пунктом 2 части 2 статьи 83.1 Федерального закона № 44-ФЗ.</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В случае расторжения контракта по основаниям, предусмотренным частью 8 статьи 95 Федерального закона № 44-ФЗ,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победителя, указанного в части 3 статьи 54 Федерального закона № 44-ФЗ, части 6 статьи 78 Федерального закона № 44-ФЗ, первом предложении части 17 статьи 83 Федерального закона № 44-ФЗ, победителя аукциона (за исключением победителя, предусмотренного частью 14 статьи 83.2 Федерального закона               № 44-ФЗ)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Федерального закона № 44-ФЗ с учетом положений части 18 статьи 95 Федерального закона № 44-ФЗ, и после предоставления в соответствии с Федеральным законом №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Федерального закона № 44-ФЗ)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частью 7 статьи 104 Федерального закона №  44-ФЗ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17.10 настоящей статьи, должна быть уменьшена пропорционально количеству поставленного товара, объему выполненной работы или оказанной услуги.</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являющемся приложением к настоящей документации, было предусмотрено право заказчика принять решение об одностороннем отказе от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 xml:space="preserve">17.13.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w:t>
      </w:r>
      <w:r w:rsidRPr="00954359">
        <w:rPr>
          <w:rFonts w:ascii="Times New Roman" w:eastAsia="Times New Roman" w:hAnsi="Times New Roman" w:cs="Times New Roman"/>
          <w:sz w:val="24"/>
          <w:szCs w:val="24"/>
          <w:lang w:eastAsia="ru-RU"/>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4359" w:rsidRPr="00954359" w:rsidRDefault="00954359" w:rsidP="00954359">
      <w:pPr>
        <w:suppressAutoHyphens/>
        <w:autoSpaceDE w:val="0"/>
        <w:spacing w:after="0" w:line="240" w:lineRule="auto"/>
        <w:ind w:firstLine="426"/>
        <w:jc w:val="both"/>
        <w:rPr>
          <w:rFonts w:ascii="Times New Roman" w:eastAsia="Times New Roman" w:hAnsi="Times New Roman" w:cs="Times New Roman"/>
          <w:sz w:val="24"/>
          <w:szCs w:val="24"/>
          <w:lang w:eastAsia="ru-RU"/>
        </w:rPr>
      </w:pPr>
      <w:r w:rsidRPr="00954359">
        <w:rPr>
          <w:rFonts w:ascii="Times New Roman" w:eastAsia="Times New Roman" w:hAnsi="Times New Roman" w:cs="Times New Roman"/>
          <w:sz w:val="24"/>
          <w:szCs w:val="24"/>
          <w:lang w:eastAsia="ru-RU"/>
        </w:rPr>
        <w:t>17.16.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F243E" w:rsidRPr="00954359" w:rsidRDefault="009F243E" w:rsidP="00954359">
      <w:pPr>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p w:rsidR="009F243E" w:rsidRPr="00954359" w:rsidRDefault="009F243E" w:rsidP="00954359">
      <w:pPr>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p w:rsidR="009F243E" w:rsidRPr="00954359" w:rsidRDefault="009F243E" w:rsidP="00954359">
      <w:pPr>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p w:rsidR="009F243E" w:rsidRPr="00954359" w:rsidRDefault="009F243E" w:rsidP="00954359">
      <w:pPr>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p w:rsidR="009F243E" w:rsidRPr="00954359" w:rsidRDefault="009F243E" w:rsidP="00954359">
      <w:pPr>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p w:rsidR="009F243E" w:rsidRPr="00954359" w:rsidRDefault="009F243E" w:rsidP="00954359">
      <w:pPr>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p w:rsidR="009F243E" w:rsidRPr="00954359" w:rsidRDefault="009F243E" w:rsidP="00954359">
      <w:pPr>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p w:rsidR="009F243E" w:rsidRDefault="009F243E"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06571A" w:rsidRDefault="0006571A"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9F243E" w:rsidRDefault="009F243E"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9F243E" w:rsidRDefault="009F243E" w:rsidP="00EA46F0">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A30C67" w:rsidRDefault="00A30C67" w:rsidP="00A30C67">
      <w:pPr>
        <w:suppressAutoHyphens/>
        <w:autoSpaceDE w:val="0"/>
        <w:spacing w:after="0" w:line="240" w:lineRule="auto"/>
        <w:ind w:firstLine="680"/>
        <w:jc w:val="both"/>
        <w:rPr>
          <w:rFonts w:ascii="Times New Roman" w:eastAsia="Times New Roman" w:hAnsi="Times New Roman" w:cs="Times New Roman"/>
          <w:bCs/>
          <w:sz w:val="24"/>
          <w:szCs w:val="24"/>
          <w:lang w:eastAsia="ar-SA"/>
        </w:rPr>
      </w:pPr>
    </w:p>
    <w:p w:rsid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 xml:space="preserve">Раздел </w:t>
      </w:r>
      <w:r w:rsidRPr="00CA3732">
        <w:rPr>
          <w:rFonts w:ascii="Times New Roman" w:eastAsia="Times New Roman" w:hAnsi="Times New Roman" w:cs="Times New Roman"/>
          <w:b/>
          <w:sz w:val="24"/>
          <w:szCs w:val="24"/>
          <w:lang w:val="en-US" w:eastAsia="ar-SA"/>
        </w:rPr>
        <w:t>II</w:t>
      </w:r>
      <w:r w:rsidRPr="00CA3732">
        <w:rPr>
          <w:rFonts w:ascii="Times New Roman" w:eastAsia="Times New Roman" w:hAnsi="Times New Roman" w:cs="Times New Roman"/>
          <w:b/>
          <w:sz w:val="24"/>
          <w:szCs w:val="24"/>
          <w:lang w:eastAsia="ar-SA"/>
        </w:rPr>
        <w:t>. ИНФОРМАЦИОННАЯ КАРТА ЭЛЕКТРОННОГО АУКЦИОНА</w:t>
      </w:r>
    </w:p>
    <w:p w:rsidR="00F36386" w:rsidRDefault="00F36386" w:rsidP="00F36386">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A30C67">
        <w:rPr>
          <w:rFonts w:ascii="Times New Roman" w:eastAsia="Times New Roman" w:hAnsi="Times New Roman" w:cs="Times New Roman"/>
          <w:bCs/>
          <w:sz w:val="24"/>
          <w:szCs w:val="24"/>
          <w:lang w:eastAsia="ar-SA"/>
        </w:rPr>
        <w:t>Настоящая документация об аукционе в электронной форме (далее – документация) подготовлена в соответствии с Федеральным законом от 05 апреля 2013 года № 44-ФЗ «</w:t>
      </w:r>
      <w:r w:rsidRPr="00A30C67">
        <w:rPr>
          <w:rFonts w:ascii="Times New Roman" w:eastAsia="Times New Roman" w:hAnsi="Times New Roman" w:cs="Times New Roman"/>
          <w:sz w:val="24"/>
          <w:szCs w:val="24"/>
          <w:lang w:eastAsia="ar-SA"/>
        </w:rPr>
        <w:t>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rsidR="00F36386" w:rsidRPr="00F36386" w:rsidRDefault="00F36386"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tbl>
      <w:tblPr>
        <w:tblW w:w="10632" w:type="dxa"/>
        <w:tblInd w:w="-34" w:type="dxa"/>
        <w:tblLayout w:type="fixed"/>
        <w:tblLook w:val="0000"/>
      </w:tblPr>
      <w:tblGrid>
        <w:gridCol w:w="1276"/>
        <w:gridCol w:w="3544"/>
        <w:gridCol w:w="5812"/>
      </w:tblGrid>
      <w:tr w:rsidR="00CA3732" w:rsidRPr="00CA3732" w:rsidTr="00CA3732">
        <w:trPr>
          <w:trHeight w:val="236"/>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части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Наименование части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Текст пояснений</w:t>
            </w:r>
          </w:p>
        </w:tc>
      </w:tr>
      <w:tr w:rsidR="00CA3732" w:rsidRPr="00CA3732" w:rsidTr="00CA3732">
        <w:trPr>
          <w:trHeight w:val="2138"/>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Сведения о заказчике:</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наименование, место нахождения, почтовый адрес, адрес электронной почты, номер контактного телефона муниципального заказчика (далее – Заказчика)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Администрация сельского поселения «Село Маяк» Нанайского муниципального района Хабаровского края</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Место нахождения, почтовый адрес:  Хабаровский край, Нанайский район, село Маяк, улица Центральная, дом 27</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Номер контактного телефона: 8(42156) 4-74-25</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Адрес электронной почты: </w:t>
            </w:r>
            <w:r w:rsidRPr="00CA3732">
              <w:rPr>
                <w:rFonts w:ascii="Times New Roman" w:eastAsia="Times New Roman" w:hAnsi="Times New Roman" w:cs="Times New Roman"/>
                <w:sz w:val="24"/>
                <w:szCs w:val="24"/>
                <w:lang w:val="en-US" w:eastAsia="ar-SA"/>
              </w:rPr>
              <w:t>mayak</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sz w:val="24"/>
                <w:szCs w:val="24"/>
                <w:lang w:val="en-US" w:eastAsia="ar-SA"/>
              </w:rPr>
              <w:t>trk</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sz w:val="24"/>
                <w:szCs w:val="24"/>
                <w:lang w:val="en-US" w:eastAsia="ar-SA"/>
              </w:rPr>
              <w:t>kht</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sz w:val="24"/>
                <w:szCs w:val="24"/>
                <w:lang w:val="en-US" w:eastAsia="ar-SA"/>
              </w:rPr>
              <w:t>ru</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Булаев Денис Федорович – глава сельского поселения «Село Маяк» Нанайского муниципального района Хабаровского края</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tc>
      </w:tr>
      <w:tr w:rsidR="00CA3732" w:rsidRPr="00CA3732" w:rsidTr="00CA3732">
        <w:trPr>
          <w:trHeight w:val="1142"/>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Ф.И.О., должность, номер контактного телефона, адрес электронной почты руководителя контрактной службы (контрактного управляющего), должностного лица, ответственного за заключение муниципального контракта (далее – Контракта)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Викторова Виктория Владимировна – ведущий специалист администрации с</w:t>
            </w:r>
            <w:r w:rsidR="00C87AD3">
              <w:rPr>
                <w:rFonts w:ascii="Times New Roman" w:eastAsia="Times New Roman" w:hAnsi="Times New Roman" w:cs="Times New Roman"/>
                <w:sz w:val="24"/>
                <w:szCs w:val="24"/>
                <w:lang w:eastAsia="ar-SA"/>
              </w:rPr>
              <w:t>ельского поселения «Село Маяк» Н</w:t>
            </w:r>
            <w:r w:rsidRPr="00CA3732">
              <w:rPr>
                <w:rFonts w:ascii="Times New Roman" w:eastAsia="Times New Roman" w:hAnsi="Times New Roman" w:cs="Times New Roman"/>
                <w:sz w:val="24"/>
                <w:szCs w:val="24"/>
                <w:lang w:eastAsia="ar-SA"/>
              </w:rPr>
              <w:t>анайского муниципального района Хабаровского края</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(Распоряжение от 10.12.2020 № 41 «О назначении контрактного управляющего»)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Номер контактного телефона:8(42156)47899</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Адрес электронной почты: </w:t>
            </w:r>
            <w:r w:rsidRPr="00CA3732">
              <w:rPr>
                <w:rFonts w:ascii="Times New Roman" w:eastAsia="Times New Roman" w:hAnsi="Times New Roman" w:cs="Times New Roman"/>
                <w:sz w:val="24"/>
                <w:szCs w:val="24"/>
                <w:lang w:val="en-US" w:eastAsia="ar-SA"/>
              </w:rPr>
              <w:t>mayak</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sz w:val="24"/>
                <w:szCs w:val="24"/>
                <w:lang w:val="en-US" w:eastAsia="ar-SA"/>
              </w:rPr>
              <w:t>trk</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sz w:val="24"/>
                <w:szCs w:val="24"/>
                <w:lang w:val="en-US" w:eastAsia="ar-SA"/>
              </w:rPr>
              <w:t>kht</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sz w:val="24"/>
                <w:szCs w:val="24"/>
                <w:lang w:val="en-US" w:eastAsia="ar-SA"/>
              </w:rPr>
              <w:t>ru</w:t>
            </w:r>
          </w:p>
        </w:tc>
      </w:tr>
      <w:tr w:rsidR="00CA3732" w:rsidRPr="00CA3732" w:rsidTr="00CA3732">
        <w:trPr>
          <w:trHeight w:val="1858"/>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Сведения об уполномоченном учреждении: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наименование, место нахождения, почтовый адрес, адрес электронной почты, номер контактного телефона, ответственного должностного лица уполномоченного учреждения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Администрация Нанайского муниципального района Хабаровского края</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Место нахождения, почтовый адрес:  Хабаровский край, Нанайский район, село Троицкое, улица Калинина, дом 102</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Номер контактного телефона: 8(42156) 4-10-94</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Адрес электронной почты: </w:t>
            </w:r>
            <w:r w:rsidRPr="00CA3732">
              <w:rPr>
                <w:rFonts w:ascii="Times New Roman" w:eastAsia="Times New Roman" w:hAnsi="Times New Roman" w:cs="Times New Roman"/>
                <w:sz w:val="24"/>
                <w:szCs w:val="24"/>
                <w:lang w:val="en-US" w:eastAsia="ar-SA"/>
              </w:rPr>
              <w:t>buch</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sz w:val="24"/>
                <w:szCs w:val="24"/>
                <w:lang w:val="en-US" w:eastAsia="ar-SA"/>
              </w:rPr>
              <w:t>nanadm</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sz w:val="24"/>
                <w:szCs w:val="24"/>
                <w:lang w:val="en-US" w:eastAsia="ar-SA"/>
              </w:rPr>
              <w:t>mail</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sz w:val="24"/>
                <w:szCs w:val="24"/>
                <w:lang w:val="en-US" w:eastAsia="ar-SA"/>
              </w:rPr>
              <w:t>ru</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Ф.И.О. должностного лица уполномоченного учреждения, ответственного за закупку: Котовщикова Елена Викторовна – заведующий сектора муниципального заказа администрации Нанайского муниципального района Хабаровского края</w:t>
            </w:r>
          </w:p>
        </w:tc>
      </w:tr>
      <w:tr w:rsidR="00CA3732" w:rsidRPr="00CA3732" w:rsidTr="00CA3732">
        <w:trPr>
          <w:trHeight w:val="856"/>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Используемый способ определения поставщика, наименование закупки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bCs/>
                <w:sz w:val="24"/>
                <w:szCs w:val="24"/>
                <w:lang w:eastAsia="ar-SA"/>
              </w:rPr>
            </w:pPr>
            <w:r w:rsidRPr="00CA3732">
              <w:rPr>
                <w:rFonts w:ascii="Times New Roman" w:eastAsia="Times New Roman" w:hAnsi="Times New Roman" w:cs="Times New Roman"/>
                <w:b/>
                <w:bCs/>
                <w:sz w:val="24"/>
                <w:szCs w:val="24"/>
                <w:lang w:eastAsia="ar-SA"/>
              </w:rPr>
              <w:t xml:space="preserve">Электронный аукцион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bCs/>
                <w:sz w:val="24"/>
                <w:szCs w:val="24"/>
                <w:lang w:eastAsia="ar-SA"/>
              </w:rPr>
            </w:pPr>
            <w:r w:rsidRPr="00CA3732">
              <w:rPr>
                <w:rFonts w:ascii="Times New Roman" w:eastAsia="Times New Roman" w:hAnsi="Times New Roman" w:cs="Times New Roman"/>
                <w:b/>
                <w:bCs/>
                <w:sz w:val="24"/>
                <w:szCs w:val="24"/>
                <w:lang w:eastAsia="ar-SA"/>
              </w:rPr>
              <w:t>Поставка уличных тренажеров с установкой</w:t>
            </w:r>
          </w:p>
        </w:tc>
      </w:tr>
      <w:tr w:rsidR="00CA3732" w:rsidRPr="00CA3732" w:rsidTr="00CA3732">
        <w:trPr>
          <w:trHeight w:val="974"/>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Адрес электронной площадки в информационно-телекоммуникационной сети «Интернет»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740B79" w:rsidP="00CA3732">
            <w:pPr>
              <w:suppressAutoHyphens/>
              <w:autoSpaceDE w:val="0"/>
              <w:spacing w:after="0" w:line="240" w:lineRule="auto"/>
              <w:ind w:firstLine="680"/>
              <w:jc w:val="both"/>
              <w:rPr>
                <w:rFonts w:ascii="Times New Roman" w:eastAsia="Times New Roman" w:hAnsi="Times New Roman" w:cs="Times New Roman"/>
                <w:bCs/>
                <w:sz w:val="24"/>
                <w:szCs w:val="24"/>
                <w:lang w:eastAsia="ar-SA"/>
              </w:rPr>
            </w:pPr>
            <w:hyperlink r:id="rId38" w:history="1">
              <w:r w:rsidR="00CA3732" w:rsidRPr="00CA3732">
                <w:rPr>
                  <w:rStyle w:val="a9"/>
                  <w:rFonts w:ascii="Times New Roman" w:eastAsia="Times New Roman" w:hAnsi="Times New Roman" w:cs="Times New Roman"/>
                  <w:bCs/>
                  <w:sz w:val="24"/>
                  <w:szCs w:val="24"/>
                  <w:lang w:val="en-US" w:eastAsia="ar-SA"/>
                </w:rPr>
                <w:t>www</w:t>
              </w:r>
              <w:r w:rsidR="00CA3732" w:rsidRPr="00CA3732">
                <w:rPr>
                  <w:rStyle w:val="a9"/>
                  <w:rFonts w:ascii="Times New Roman" w:eastAsia="Times New Roman" w:hAnsi="Times New Roman" w:cs="Times New Roman"/>
                  <w:bCs/>
                  <w:sz w:val="24"/>
                  <w:szCs w:val="24"/>
                  <w:lang w:eastAsia="ar-SA"/>
                </w:rPr>
                <w:t>.</w:t>
              </w:r>
              <w:r w:rsidR="00CA3732" w:rsidRPr="00CA3732">
                <w:rPr>
                  <w:rStyle w:val="a9"/>
                  <w:rFonts w:ascii="Times New Roman" w:eastAsia="Times New Roman" w:hAnsi="Times New Roman" w:cs="Times New Roman"/>
                  <w:bCs/>
                  <w:sz w:val="24"/>
                  <w:szCs w:val="24"/>
                  <w:lang w:val="en-US" w:eastAsia="ar-SA"/>
                </w:rPr>
                <w:t>roseltorg</w:t>
              </w:r>
              <w:r w:rsidR="00CA3732" w:rsidRPr="00CA3732">
                <w:rPr>
                  <w:rStyle w:val="a9"/>
                  <w:rFonts w:ascii="Times New Roman" w:eastAsia="Times New Roman" w:hAnsi="Times New Roman" w:cs="Times New Roman"/>
                  <w:bCs/>
                  <w:sz w:val="24"/>
                  <w:szCs w:val="24"/>
                  <w:lang w:eastAsia="ar-SA"/>
                </w:rPr>
                <w:t>.</w:t>
              </w:r>
              <w:r w:rsidR="00CA3732" w:rsidRPr="00CA3732">
                <w:rPr>
                  <w:rStyle w:val="a9"/>
                  <w:rFonts w:ascii="Times New Roman" w:eastAsia="Times New Roman" w:hAnsi="Times New Roman" w:cs="Times New Roman"/>
                  <w:bCs/>
                  <w:sz w:val="24"/>
                  <w:szCs w:val="24"/>
                  <w:lang w:val="en-US" w:eastAsia="ar-SA"/>
                </w:rPr>
                <w:t>ru</w:t>
              </w:r>
            </w:hyperlink>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sz w:val="24"/>
                <w:szCs w:val="24"/>
                <w:lang w:eastAsia="ar-SA"/>
              </w:rPr>
            </w:pPr>
            <w:r w:rsidRPr="00CA3732">
              <w:rPr>
                <w:rFonts w:ascii="Times New Roman" w:eastAsia="Times New Roman" w:hAnsi="Times New Roman" w:cs="Times New Roman"/>
                <w:bCs/>
                <w:sz w:val="24"/>
                <w:szCs w:val="24"/>
                <w:lang w:val="en-US" w:eastAsia="ar-SA"/>
              </w:rPr>
              <w:t>E</w:t>
            </w:r>
            <w:r w:rsidRPr="00CA3732">
              <w:rPr>
                <w:rFonts w:ascii="Times New Roman" w:eastAsia="Times New Roman" w:hAnsi="Times New Roman" w:cs="Times New Roman"/>
                <w:bCs/>
                <w:sz w:val="24"/>
                <w:szCs w:val="24"/>
                <w:lang w:eastAsia="ar-SA"/>
              </w:rPr>
              <w:t>-</w:t>
            </w:r>
            <w:r w:rsidRPr="00CA3732">
              <w:rPr>
                <w:rFonts w:ascii="Times New Roman" w:eastAsia="Times New Roman" w:hAnsi="Times New Roman" w:cs="Times New Roman"/>
                <w:bCs/>
                <w:sz w:val="24"/>
                <w:szCs w:val="24"/>
                <w:lang w:val="en-US" w:eastAsia="ar-SA"/>
              </w:rPr>
              <w:t>mail</w:t>
            </w:r>
            <w:r w:rsidRPr="00CA3732">
              <w:rPr>
                <w:rFonts w:ascii="Times New Roman" w:eastAsia="Times New Roman" w:hAnsi="Times New Roman" w:cs="Times New Roman"/>
                <w:bCs/>
                <w:sz w:val="24"/>
                <w:szCs w:val="24"/>
                <w:lang w:eastAsia="ar-SA"/>
              </w:rPr>
              <w:t xml:space="preserve">: </w:t>
            </w:r>
            <w:hyperlink r:id="rId39" w:history="1">
              <w:r w:rsidRPr="00CA3732">
                <w:rPr>
                  <w:rStyle w:val="a9"/>
                  <w:rFonts w:ascii="Times New Roman" w:eastAsia="Times New Roman" w:hAnsi="Times New Roman" w:cs="Times New Roman"/>
                  <w:bCs/>
                  <w:sz w:val="24"/>
                  <w:szCs w:val="24"/>
                  <w:lang w:val="en-US" w:eastAsia="ar-SA"/>
                </w:rPr>
                <w:t>info</w:t>
              </w:r>
              <w:r w:rsidRPr="00CA3732">
                <w:rPr>
                  <w:rStyle w:val="a9"/>
                  <w:rFonts w:ascii="Times New Roman" w:eastAsia="Times New Roman" w:hAnsi="Times New Roman" w:cs="Times New Roman"/>
                  <w:bCs/>
                  <w:sz w:val="24"/>
                  <w:szCs w:val="24"/>
                  <w:lang w:eastAsia="ar-SA"/>
                </w:rPr>
                <w:t>@</w:t>
              </w:r>
              <w:r w:rsidRPr="00CA3732">
                <w:rPr>
                  <w:rStyle w:val="a9"/>
                  <w:rFonts w:ascii="Times New Roman" w:eastAsia="Times New Roman" w:hAnsi="Times New Roman" w:cs="Times New Roman"/>
                  <w:bCs/>
                  <w:sz w:val="24"/>
                  <w:szCs w:val="24"/>
                  <w:lang w:val="en-US" w:eastAsia="ar-SA"/>
                </w:rPr>
                <w:t>roseltorg</w:t>
              </w:r>
              <w:r w:rsidRPr="00CA3732">
                <w:rPr>
                  <w:rStyle w:val="a9"/>
                  <w:rFonts w:ascii="Times New Roman" w:eastAsia="Times New Roman" w:hAnsi="Times New Roman" w:cs="Times New Roman"/>
                  <w:bCs/>
                  <w:sz w:val="24"/>
                  <w:szCs w:val="24"/>
                  <w:lang w:eastAsia="ar-SA"/>
                </w:rPr>
                <w:t>.</w:t>
              </w:r>
              <w:r w:rsidRPr="00CA3732">
                <w:rPr>
                  <w:rStyle w:val="a9"/>
                  <w:rFonts w:ascii="Times New Roman" w:eastAsia="Times New Roman" w:hAnsi="Times New Roman" w:cs="Times New Roman"/>
                  <w:bCs/>
                  <w:sz w:val="24"/>
                  <w:szCs w:val="24"/>
                  <w:lang w:val="en-US" w:eastAsia="ar-SA"/>
                </w:rPr>
                <w:t>ru</w:t>
              </w:r>
            </w:hyperlink>
            <w:r w:rsidRPr="00CA3732">
              <w:rPr>
                <w:rFonts w:ascii="Times New Roman" w:eastAsia="Times New Roman" w:hAnsi="Times New Roman" w:cs="Times New Roman"/>
                <w:bCs/>
                <w:sz w:val="24"/>
                <w:szCs w:val="24"/>
                <w:lang w:eastAsia="ar-SA"/>
              </w:rPr>
              <w:t xml:space="preserve">  </w:t>
            </w:r>
          </w:p>
        </w:tc>
      </w:tr>
      <w:tr w:rsidR="00CA3732" w:rsidRPr="00CA3732" w:rsidTr="00CA3732">
        <w:trPr>
          <w:trHeight w:val="558"/>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lastRenderedPageBreak/>
              <w:t xml:space="preserve">6.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Наименование объекта закупки.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Описание объекта закупки в соответствии с требованиями ст. 33 Федерального закона №44-ФЗ</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Поставка уличных тренажеров с установкой.</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Описание объекта закупки, требования к техническим характеристикам товара,</w:t>
            </w:r>
            <w:r w:rsidRPr="00CA3732">
              <w:rPr>
                <w:rFonts w:ascii="Times New Roman" w:eastAsia="Times New Roman" w:hAnsi="Times New Roman" w:cs="Times New Roman"/>
                <w:i/>
                <w:sz w:val="24"/>
                <w:szCs w:val="24"/>
                <w:lang w:eastAsia="ar-SA"/>
              </w:rPr>
              <w:t xml:space="preserve"> </w:t>
            </w:r>
            <w:r w:rsidRPr="00CA3732">
              <w:rPr>
                <w:rFonts w:ascii="Times New Roman" w:eastAsia="Times New Roman" w:hAnsi="Times New Roman" w:cs="Times New Roman"/>
                <w:sz w:val="24"/>
                <w:szCs w:val="24"/>
                <w:lang w:eastAsia="ar-SA"/>
              </w:rPr>
              <w:t xml:space="preserve">приведены в </w:t>
            </w:r>
            <w:r w:rsidRPr="00CA3732">
              <w:rPr>
                <w:rFonts w:ascii="Times New Roman" w:eastAsia="Times New Roman" w:hAnsi="Times New Roman" w:cs="Times New Roman"/>
                <w:i/>
                <w:sz w:val="24"/>
                <w:szCs w:val="24"/>
                <w:lang w:eastAsia="ar-SA"/>
              </w:rPr>
              <w:t xml:space="preserve">Приложении № 1 </w:t>
            </w:r>
            <w:r w:rsidRPr="00CA3732">
              <w:rPr>
                <w:rFonts w:ascii="Times New Roman" w:eastAsia="Times New Roman" w:hAnsi="Times New Roman" w:cs="Times New Roman"/>
                <w:bCs/>
                <w:i/>
                <w:sz w:val="24"/>
                <w:szCs w:val="24"/>
                <w:lang w:eastAsia="ar-SA"/>
              </w:rPr>
              <w:t>«Описание объекта закупки»</w:t>
            </w:r>
            <w:r w:rsidRPr="00CA3732">
              <w:rPr>
                <w:rFonts w:ascii="Times New Roman" w:eastAsia="Times New Roman" w:hAnsi="Times New Roman" w:cs="Times New Roman"/>
                <w:i/>
                <w:sz w:val="24"/>
                <w:szCs w:val="24"/>
                <w:lang w:eastAsia="ar-SA"/>
              </w:rPr>
              <w:t xml:space="preserve"> к документации об электронном аукционе.</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 xml:space="preserve">Функциональные и качественные характеристики поставляемого товара должны соответствовать требованиям </w:t>
            </w:r>
            <w:r w:rsidRPr="00CA3732">
              <w:rPr>
                <w:rFonts w:ascii="Times New Roman" w:eastAsia="Times New Roman" w:hAnsi="Times New Roman" w:cs="Times New Roman"/>
                <w:bCs/>
                <w:i/>
                <w:sz w:val="24"/>
                <w:szCs w:val="24"/>
                <w:lang w:eastAsia="ar-SA"/>
              </w:rPr>
              <w:t>Приложения №1 «Описание объекта закупки» к документации об электронном аукционе</w:t>
            </w:r>
            <w:r w:rsidRPr="00CA3732">
              <w:rPr>
                <w:rFonts w:ascii="Times New Roman" w:eastAsia="Times New Roman" w:hAnsi="Times New Roman" w:cs="Times New Roman"/>
                <w:i/>
                <w:sz w:val="24"/>
                <w:szCs w:val="24"/>
                <w:lang w:eastAsia="ar-SA"/>
              </w:rPr>
              <w:t xml:space="preserve">. </w:t>
            </w:r>
          </w:p>
        </w:tc>
      </w:tr>
      <w:tr w:rsidR="00CA3732" w:rsidRPr="00CA3732" w:rsidTr="00CA3732">
        <w:trPr>
          <w:trHeight w:val="314"/>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6.1.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Идентификационный код закупки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7D7215" w:rsidRDefault="00CA3732" w:rsidP="007D7215">
            <w:pPr>
              <w:suppressAutoHyphens/>
              <w:autoSpaceDE w:val="0"/>
              <w:spacing w:after="0" w:line="240" w:lineRule="auto"/>
              <w:ind w:firstLine="680"/>
              <w:jc w:val="both"/>
              <w:rPr>
                <w:rFonts w:ascii="Times New Roman" w:eastAsia="Times New Roman" w:hAnsi="Times New Roman" w:cs="Times New Roman"/>
                <w:b/>
                <w:sz w:val="24"/>
                <w:szCs w:val="24"/>
                <w:lang w:val="en-US" w:eastAsia="ar-SA"/>
              </w:rPr>
            </w:pPr>
            <w:r w:rsidRPr="007D7215">
              <w:rPr>
                <w:rFonts w:ascii="Times New Roman" w:eastAsia="Times New Roman" w:hAnsi="Times New Roman" w:cs="Times New Roman"/>
                <w:b/>
                <w:sz w:val="24"/>
                <w:szCs w:val="24"/>
                <w:lang w:eastAsia="ar-SA"/>
              </w:rPr>
              <w:t>213</w:t>
            </w:r>
            <w:r w:rsidR="007D7215" w:rsidRPr="007D7215">
              <w:rPr>
                <w:rFonts w:ascii="Times New Roman" w:eastAsia="Times New Roman" w:hAnsi="Times New Roman" w:cs="Times New Roman"/>
                <w:b/>
                <w:sz w:val="24"/>
                <w:szCs w:val="24"/>
                <w:lang w:val="en-US" w:eastAsia="ar-SA"/>
              </w:rPr>
              <w:t>271400009527140100100080000000244</w:t>
            </w:r>
          </w:p>
        </w:tc>
      </w:tr>
      <w:tr w:rsidR="00CA3732" w:rsidRPr="00CA3732" w:rsidTr="00CA3732">
        <w:trPr>
          <w:trHeight w:val="315"/>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Количество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i/>
                <w:sz w:val="24"/>
                <w:szCs w:val="24"/>
                <w:lang w:eastAsia="ar-SA"/>
              </w:rPr>
            </w:pPr>
            <w:r w:rsidRPr="00CA3732">
              <w:rPr>
                <w:rFonts w:ascii="Times New Roman" w:eastAsia="Times New Roman" w:hAnsi="Times New Roman" w:cs="Times New Roman"/>
                <w:bCs/>
                <w:sz w:val="24"/>
                <w:szCs w:val="24"/>
                <w:lang w:eastAsia="ar-SA"/>
              </w:rPr>
              <w:t xml:space="preserve">В соответствии </w:t>
            </w:r>
            <w:r w:rsidRPr="00CA3732">
              <w:rPr>
                <w:rFonts w:ascii="Times New Roman" w:eastAsia="Times New Roman" w:hAnsi="Times New Roman" w:cs="Times New Roman"/>
                <w:bCs/>
                <w:i/>
                <w:sz w:val="24"/>
                <w:szCs w:val="24"/>
                <w:lang w:eastAsia="ar-SA"/>
              </w:rPr>
              <w:t>с Приложением №1 «Описание объекта закупки»</w:t>
            </w:r>
            <w:r w:rsidRPr="00CA3732">
              <w:rPr>
                <w:rFonts w:ascii="Times New Roman" w:eastAsia="Times New Roman" w:hAnsi="Times New Roman" w:cs="Times New Roman"/>
                <w:i/>
                <w:sz w:val="24"/>
                <w:szCs w:val="24"/>
                <w:lang w:eastAsia="ar-SA"/>
              </w:rPr>
              <w:t xml:space="preserve"> </w:t>
            </w:r>
            <w:r w:rsidRPr="00CA3732">
              <w:rPr>
                <w:rFonts w:ascii="Times New Roman" w:eastAsia="Times New Roman" w:hAnsi="Times New Roman" w:cs="Times New Roman"/>
                <w:bCs/>
                <w:i/>
                <w:sz w:val="24"/>
                <w:szCs w:val="24"/>
                <w:lang w:eastAsia="ar-SA"/>
              </w:rPr>
              <w:t>к документации об электронном аукционе.</w:t>
            </w:r>
          </w:p>
        </w:tc>
      </w:tr>
      <w:tr w:rsidR="00CA3732" w:rsidRPr="00CA3732" w:rsidTr="00CA3732">
        <w:trPr>
          <w:trHeight w:val="278"/>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bCs/>
                <w:sz w:val="24"/>
                <w:szCs w:val="24"/>
                <w:lang w:eastAsia="ar-SA"/>
              </w:rPr>
              <w:t>Место поставки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Хабаровский край, Нанайский район, село Маяк, улица Центральная, дом 27</w:t>
            </w:r>
          </w:p>
        </w:tc>
      </w:tr>
      <w:tr w:rsidR="00CA3732" w:rsidRPr="00CA3732" w:rsidTr="00CA3732">
        <w:trPr>
          <w:trHeight w:val="328"/>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bCs/>
                <w:sz w:val="24"/>
                <w:szCs w:val="24"/>
                <w:lang w:eastAsia="ar-SA"/>
              </w:rPr>
              <w:t>Срок поставки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sz w:val="24"/>
                <w:szCs w:val="24"/>
                <w:lang w:eastAsia="ar-SA"/>
              </w:rPr>
            </w:pPr>
            <w:r w:rsidRPr="00CA3732">
              <w:rPr>
                <w:rFonts w:ascii="Times New Roman" w:eastAsia="Times New Roman" w:hAnsi="Times New Roman" w:cs="Times New Roman"/>
                <w:sz w:val="24"/>
                <w:szCs w:val="24"/>
                <w:lang w:eastAsia="ar-SA"/>
              </w:rPr>
              <w:t>с даты заключения муниципального контракта по 30 августа 2022 года</w:t>
            </w:r>
          </w:p>
        </w:tc>
      </w:tr>
      <w:tr w:rsidR="00CA3732" w:rsidRPr="00CA3732" w:rsidTr="00CA3732">
        <w:trPr>
          <w:trHeight w:val="266"/>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Начальная (максимальная) цена контракта и порядок ее формирования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2124000,00 (два миллиона сто двадцать четыре тысячи рублей).</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В цену Контракта включены все расходы Поставщика, связанные с осуществлением им обязательств по Контракту в полном объеме и надлежащего качества, в том числе подлежащие к уплате налоги, сборы и другие обязательные платежи, расходы на упаковку, маркировку, страхование, сертификацию, транспортные расходы, затраты по хранению товара, погрузочно-разгрузочные, монтажные работы и иные расходы, связанные с поставкой товара.</w:t>
            </w:r>
          </w:p>
        </w:tc>
      </w:tr>
      <w:tr w:rsidR="00CA3732" w:rsidRPr="00CA3732" w:rsidTr="00CA3732">
        <w:trPr>
          <w:trHeight w:val="70"/>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10.1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Обоснование начальной (максимальной) цены контракта, в соответствии со ст. 22 Федерального закона №44-ФЗ</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i/>
                <w:sz w:val="24"/>
                <w:szCs w:val="24"/>
                <w:lang w:eastAsia="ar-SA"/>
              </w:rPr>
            </w:pPr>
            <w:r w:rsidRPr="00CA3732">
              <w:rPr>
                <w:rFonts w:ascii="Times New Roman" w:eastAsia="Times New Roman" w:hAnsi="Times New Roman" w:cs="Times New Roman"/>
                <w:sz w:val="24"/>
                <w:szCs w:val="24"/>
                <w:lang w:eastAsia="ar-SA"/>
              </w:rPr>
              <w:t xml:space="preserve">В соответствии с </w:t>
            </w:r>
            <w:r w:rsidRPr="00CA3732">
              <w:rPr>
                <w:rFonts w:ascii="Times New Roman" w:eastAsia="Times New Roman" w:hAnsi="Times New Roman" w:cs="Times New Roman"/>
                <w:i/>
                <w:sz w:val="24"/>
                <w:szCs w:val="24"/>
                <w:lang w:eastAsia="ar-SA"/>
              </w:rPr>
              <w:t>Приложением №3 «</w:t>
            </w:r>
            <w:r w:rsidRPr="00CA3732">
              <w:rPr>
                <w:rFonts w:ascii="Times New Roman" w:eastAsia="Times New Roman" w:hAnsi="Times New Roman" w:cs="Times New Roman"/>
                <w:bCs/>
                <w:i/>
                <w:sz w:val="24"/>
                <w:szCs w:val="24"/>
                <w:lang w:eastAsia="ar-SA"/>
              </w:rPr>
              <w:t>Обоснование начальной (максимальной) цены контракта</w:t>
            </w:r>
            <w:r w:rsidRPr="00CA3732">
              <w:rPr>
                <w:rFonts w:ascii="Times New Roman" w:eastAsia="Times New Roman" w:hAnsi="Times New Roman" w:cs="Times New Roman"/>
                <w:i/>
                <w:sz w:val="24"/>
                <w:szCs w:val="24"/>
                <w:lang w:eastAsia="ar-SA"/>
              </w:rPr>
              <w:t xml:space="preserve">» </w:t>
            </w:r>
            <w:r w:rsidRPr="00CA3732">
              <w:rPr>
                <w:rFonts w:ascii="Times New Roman" w:eastAsia="Times New Roman" w:hAnsi="Times New Roman" w:cs="Times New Roman"/>
                <w:bCs/>
                <w:i/>
                <w:sz w:val="24"/>
                <w:szCs w:val="24"/>
                <w:lang w:eastAsia="ar-SA"/>
              </w:rPr>
              <w:t>к документации об электронном аукционе.</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i/>
                <w:sz w:val="24"/>
                <w:szCs w:val="24"/>
                <w:lang w:eastAsia="ar-SA"/>
              </w:rPr>
            </w:pPr>
          </w:p>
        </w:tc>
      </w:tr>
      <w:tr w:rsidR="00CA3732" w:rsidRPr="00CA3732" w:rsidTr="00CA3732">
        <w:trPr>
          <w:trHeight w:val="70"/>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10.2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 44-ФЗ.</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bCs/>
                <w:sz w:val="24"/>
                <w:szCs w:val="24"/>
                <w:lang w:eastAsia="ar-SA"/>
              </w:rPr>
              <w:t>Не установлено</w:t>
            </w:r>
          </w:p>
        </w:tc>
      </w:tr>
      <w:tr w:rsidR="00CA3732" w:rsidRPr="00CA3732" w:rsidTr="00CA3732">
        <w:trPr>
          <w:trHeight w:val="411"/>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11.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Источник финансирования</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Код бюджетной классификации расходов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Бюджет сельского поселения «Село Маяк» Нанайского муниципального района Хабаровского края</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3C4C4E" w:rsidRDefault="003C4C4E" w:rsidP="00CA3732">
            <w:pPr>
              <w:suppressAutoHyphens/>
              <w:autoSpaceDE w:val="0"/>
              <w:spacing w:after="0" w:line="240" w:lineRule="auto"/>
              <w:ind w:firstLine="680"/>
              <w:jc w:val="both"/>
              <w:rPr>
                <w:rFonts w:ascii="Times New Roman" w:eastAsia="Times New Roman" w:hAnsi="Times New Roman" w:cs="Times New Roman"/>
                <w:sz w:val="24"/>
                <w:szCs w:val="24"/>
                <w:lang w:val="en-US" w:eastAsia="ar-SA"/>
              </w:rPr>
            </w:pPr>
            <w:r w:rsidRPr="003C4C4E">
              <w:rPr>
                <w:rFonts w:ascii="Times New Roman" w:eastAsia="Times New Roman" w:hAnsi="Times New Roman" w:cs="Times New Roman"/>
                <w:sz w:val="24"/>
                <w:szCs w:val="24"/>
                <w:lang w:eastAsia="ar-SA"/>
              </w:rPr>
              <w:t>819</w:t>
            </w:r>
            <w:r w:rsidRPr="003C4C4E">
              <w:rPr>
                <w:rFonts w:ascii="Times New Roman" w:eastAsia="Times New Roman" w:hAnsi="Times New Roman" w:cs="Times New Roman"/>
                <w:sz w:val="24"/>
                <w:szCs w:val="24"/>
                <w:lang w:val="en-US" w:eastAsia="ar-SA"/>
              </w:rPr>
              <w:t>0503120F25555A244</w:t>
            </w:r>
          </w:p>
        </w:tc>
      </w:tr>
      <w:tr w:rsidR="00CA3732" w:rsidRPr="00CA3732" w:rsidTr="00CA3732">
        <w:trPr>
          <w:trHeight w:val="432"/>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lastRenderedPageBreak/>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sz w:val="24"/>
                <w:szCs w:val="24"/>
                <w:lang w:eastAsia="ar-SA"/>
              </w:rPr>
            </w:pPr>
            <w:r w:rsidRPr="00CA3732">
              <w:rPr>
                <w:rFonts w:ascii="Times New Roman" w:eastAsia="Times New Roman" w:hAnsi="Times New Roman" w:cs="Times New Roman"/>
                <w:bCs/>
                <w:sz w:val="24"/>
                <w:szCs w:val="24"/>
                <w:lang w:eastAsia="ar-SA"/>
              </w:rPr>
              <w:t>Информация о валюте, используемой для формирования цены</w:t>
            </w:r>
            <w:r w:rsidRPr="00CA3732">
              <w:rPr>
                <w:rFonts w:ascii="Times New Roman" w:eastAsia="Times New Roman" w:hAnsi="Times New Roman" w:cs="Times New Roman"/>
                <w:sz w:val="24"/>
                <w:szCs w:val="24"/>
                <w:lang w:eastAsia="ar-SA"/>
              </w:rPr>
              <w:t xml:space="preserve"> </w:t>
            </w:r>
            <w:r w:rsidRPr="00CA3732">
              <w:rPr>
                <w:rFonts w:ascii="Times New Roman" w:eastAsia="Times New Roman" w:hAnsi="Times New Roman" w:cs="Times New Roman"/>
                <w:bCs/>
                <w:sz w:val="24"/>
                <w:szCs w:val="24"/>
                <w:lang w:eastAsia="ar-SA"/>
              </w:rPr>
              <w:t xml:space="preserve">контракта и расчетов с </w:t>
            </w:r>
            <w:r w:rsidRPr="00CA3732">
              <w:rPr>
                <w:rFonts w:ascii="Times New Roman" w:eastAsia="Times New Roman" w:hAnsi="Times New Roman" w:cs="Times New Roman"/>
                <w:sz w:val="24"/>
                <w:szCs w:val="24"/>
                <w:lang w:eastAsia="ar-SA"/>
              </w:rPr>
              <w:t>поставщиком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sz w:val="24"/>
                <w:szCs w:val="24"/>
                <w:lang w:eastAsia="ar-SA"/>
              </w:rPr>
              <w:t>Российский рубль</w:t>
            </w:r>
          </w:p>
        </w:tc>
      </w:tr>
      <w:tr w:rsidR="00CA3732" w:rsidRPr="00CA3732" w:rsidTr="00CA3732">
        <w:trPr>
          <w:trHeight w:val="1353"/>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13.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sz w:val="24"/>
                <w:szCs w:val="24"/>
                <w:lang w:eastAsia="ar-SA"/>
              </w:rPr>
            </w:pPr>
            <w:r w:rsidRPr="00CA3732">
              <w:rPr>
                <w:rFonts w:ascii="Times New Roman" w:eastAsia="Times New Roman" w:hAnsi="Times New Roman" w:cs="Times New Roman"/>
                <w:bCs/>
                <w:sz w:val="24"/>
                <w:szCs w:val="24"/>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В связи с тем, что цена контракта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CA3732" w:rsidRPr="00CA3732" w:rsidTr="00CA3732">
        <w:trPr>
          <w:trHeight w:val="274"/>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sz w:val="24"/>
                <w:szCs w:val="24"/>
                <w:lang w:eastAsia="ar-SA"/>
              </w:rPr>
            </w:pPr>
            <w:r w:rsidRPr="00CA3732">
              <w:rPr>
                <w:rFonts w:ascii="Times New Roman" w:eastAsia="Times New Roman" w:hAnsi="Times New Roman" w:cs="Times New Roman"/>
                <w:bCs/>
                <w:sz w:val="24"/>
                <w:szCs w:val="24"/>
                <w:lang w:eastAsia="ar-SA"/>
              </w:rPr>
              <w:t xml:space="preserve">Участники закупки. Ограничение участия в определении </w:t>
            </w:r>
            <w:r w:rsidRPr="00CA3732">
              <w:rPr>
                <w:rFonts w:ascii="Times New Roman" w:eastAsia="Times New Roman" w:hAnsi="Times New Roman" w:cs="Times New Roman"/>
                <w:sz w:val="24"/>
                <w:szCs w:val="24"/>
                <w:lang w:eastAsia="ar-SA"/>
              </w:rPr>
              <w:t>поставщика</w:t>
            </w:r>
            <w:r w:rsidRPr="00CA3732">
              <w:rPr>
                <w:rFonts w:ascii="Times New Roman" w:eastAsia="Times New Roman" w:hAnsi="Times New Roman" w:cs="Times New Roman"/>
                <w:bCs/>
                <w:sz w:val="24"/>
                <w:szCs w:val="24"/>
                <w:lang w:eastAsia="ar-SA"/>
              </w:rPr>
              <w:t>, обоснование такого ограничения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i/>
                <w:sz w:val="24"/>
                <w:szCs w:val="24"/>
                <w:lang w:eastAsia="ar-SA"/>
              </w:rPr>
            </w:pPr>
            <w:r w:rsidRPr="00CA3732">
              <w:rPr>
                <w:rFonts w:ascii="Times New Roman" w:eastAsia="Times New Roman" w:hAnsi="Times New Roman" w:cs="Times New Roman"/>
                <w:b/>
                <w:i/>
                <w:sz w:val="24"/>
                <w:szCs w:val="24"/>
                <w:lang w:eastAsia="ar-SA"/>
              </w:rPr>
              <w:t>Ограничение установлено.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Участниками закупки могут быть только субъекты малого предпринимательства, соответствующие требованиям Федерального закона от 24.07.2007 года №209-ФЗ «О развитии малого и среднего предпринимательства в Российской Федерации», социально ориентированные некоммерческие организации, соответствующие требованиям Федерального закона от 12 января 1996 г. № 7-ФЗ «О некоммерческих организациях».</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Ограничение участия установлено заказчиком в соответствии со ст. 30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Участники закупок в соответствии с частью 3 статьи 30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 Частью 16 настоящего раздела документации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w:t>
            </w:r>
            <w:r w:rsidRPr="00CA3732">
              <w:rPr>
                <w:rFonts w:ascii="Times New Roman" w:eastAsia="Times New Roman" w:hAnsi="Times New Roman" w:cs="Times New Roman"/>
                <w:i/>
                <w:sz w:val="24"/>
                <w:szCs w:val="24"/>
                <w:lang w:eastAsia="ar-SA"/>
              </w:rPr>
              <w:t>указанная декларация предоставляется с использованием программно-аппаратных средств электронной площадки</w:t>
            </w:r>
            <w:r w:rsidRPr="00CA3732">
              <w:rPr>
                <w:rFonts w:ascii="Times New Roman" w:eastAsia="Times New Roman" w:hAnsi="Times New Roman" w:cs="Times New Roman"/>
                <w:sz w:val="24"/>
                <w:szCs w:val="24"/>
                <w:lang w:eastAsia="ar-SA"/>
              </w:rPr>
              <w:t>).</w:t>
            </w:r>
          </w:p>
        </w:tc>
      </w:tr>
      <w:tr w:rsidR="00CA3732" w:rsidRPr="00CA3732" w:rsidTr="00CA3732">
        <w:trPr>
          <w:trHeight w:val="431"/>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Требования к участникам закупки,  установленные в соответствии со статьей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Единые требования к участникам (в соответствии с частью 1 Статьи 31 Федерального закона № 44-ФЗ):</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являющемся объектом закупки;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w:t>
            </w:r>
            <w:r w:rsidRPr="00CA3732">
              <w:rPr>
                <w:rFonts w:ascii="Times New Roman" w:eastAsia="Times New Roman" w:hAnsi="Times New Roman" w:cs="Times New Roman"/>
                <w:sz w:val="24"/>
                <w:szCs w:val="24"/>
                <w:lang w:eastAsia="ar-SA"/>
              </w:rPr>
              <w:lastRenderedPageBreak/>
              <w:t>открытии конкурсного производства;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5.1) участник закупки - юридическое лицо, которое в течение двух лет до момента подачи заявки </w:t>
            </w:r>
            <w:r w:rsidRPr="00CA3732">
              <w:rPr>
                <w:rFonts w:ascii="Times New Roman" w:eastAsia="Times New Roman" w:hAnsi="Times New Roman" w:cs="Times New Roman"/>
                <w:sz w:val="24"/>
                <w:szCs w:val="24"/>
                <w:lang w:eastAsia="ar-SA"/>
              </w:rPr>
              <w:lastRenderedPageBreak/>
              <w:t xml:space="preserve">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CA3732">
              <w:rPr>
                <w:rFonts w:ascii="Times New Roman" w:eastAsia="Times New Roman" w:hAnsi="Times New Roman" w:cs="Times New Roman"/>
                <w:i/>
                <w:sz w:val="24"/>
                <w:szCs w:val="24"/>
                <w:lang w:eastAsia="ar-SA"/>
              </w:rPr>
              <w:t>(для юридических лиц)</w:t>
            </w:r>
            <w:r w:rsidRPr="00CA3732">
              <w:rPr>
                <w:rFonts w:ascii="Times New Roman" w:eastAsia="Times New Roman" w:hAnsi="Times New Roman" w:cs="Times New Roman"/>
                <w:sz w:val="24"/>
                <w:szCs w:val="24"/>
                <w:lang w:eastAsia="ar-SA"/>
              </w:rPr>
              <w:t>;</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10% в уставном капитале хозяйственного общества;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sz w:val="24"/>
                <w:szCs w:val="24"/>
                <w:lang w:eastAsia="ar-SA"/>
              </w:rPr>
            </w:pPr>
            <w:r w:rsidRPr="00CA3732">
              <w:rPr>
                <w:rFonts w:ascii="Times New Roman" w:eastAsia="Times New Roman" w:hAnsi="Times New Roman" w:cs="Times New Roman"/>
                <w:bCs/>
                <w:sz w:val="24"/>
                <w:szCs w:val="24"/>
                <w:lang w:eastAsia="ar-SA"/>
              </w:rPr>
              <w:t>7) участник закупки не является офшорной компанией;</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8) отсутствие у участника закупки ограничений для участия в закупках, установленных законодательством Российской Федерации.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1.1. Требования к участникам закупок в соответствии с частью 1.1 статьи 31 Федерального закона № 44-ФЗ:</w:t>
            </w:r>
          </w:p>
          <w:p w:rsid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№44-ФЗ.</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tc>
      </w:tr>
      <w:tr w:rsidR="00CA3732" w:rsidRPr="00CA3732" w:rsidTr="00CA3732">
        <w:trPr>
          <w:trHeight w:val="255"/>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lastRenderedPageBreak/>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Требования к содержанию и составу заявки, в том числе перечень документов, которые должны быть представлены участниками аукциона в соответствии с пунктом 1 части 1 статьи 31, частью 2 статьи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Инструкция по заполнению заявки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bCs/>
                <w:sz w:val="24"/>
                <w:szCs w:val="24"/>
                <w:lang w:eastAsia="ar-SA"/>
              </w:rPr>
              <w:t>Заявка на участие в электронном аукционе</w:t>
            </w:r>
            <w:r w:rsidRPr="00CA3732">
              <w:rPr>
                <w:rFonts w:ascii="Times New Roman" w:eastAsia="Times New Roman" w:hAnsi="Times New Roman" w:cs="Times New Roman"/>
                <w:sz w:val="24"/>
                <w:szCs w:val="24"/>
                <w:lang w:eastAsia="ar-SA"/>
              </w:rPr>
              <w:t xml:space="preserve"> состоит из двух частей.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1. Первая часть заявки должна содержать</w:t>
            </w:r>
            <w:r w:rsidRPr="00CA3732">
              <w:rPr>
                <w:rFonts w:ascii="Times New Roman" w:eastAsia="Times New Roman" w:hAnsi="Times New Roman" w:cs="Times New Roman"/>
                <w:sz w:val="24"/>
                <w:szCs w:val="24"/>
                <w:lang w:eastAsia="ar-SA"/>
              </w:rPr>
              <w:t>:</w:t>
            </w:r>
            <w:r w:rsidRPr="00CA3732">
              <w:rPr>
                <w:rFonts w:ascii="Times New Roman" w:eastAsia="Times New Roman" w:hAnsi="Times New Roman" w:cs="Times New Roman"/>
                <w:b/>
                <w:sz w:val="24"/>
                <w:szCs w:val="24"/>
                <w:lang w:eastAsia="ar-SA"/>
              </w:rPr>
              <w:t xml:space="preserve">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1) </w:t>
            </w:r>
            <w:r w:rsidRPr="00CA3732">
              <w:rPr>
                <w:rFonts w:ascii="Times New Roman" w:eastAsia="Times New Roman" w:hAnsi="Times New Roman" w:cs="Times New Roman"/>
                <w:sz w:val="24"/>
                <w:szCs w:val="24"/>
                <w:u w:val="single"/>
                <w:lang w:eastAsia="ar-SA"/>
              </w:rPr>
              <w:t>согласие участника электронного аукциона на поставку товара</w:t>
            </w:r>
            <w:r w:rsidRPr="00CA3732">
              <w:rPr>
                <w:rFonts w:ascii="Times New Roman" w:eastAsia="Times New Roman" w:hAnsi="Times New Roman" w:cs="Times New Roman"/>
                <w:sz w:val="24"/>
                <w:szCs w:val="24"/>
                <w:lang w:eastAsia="ar-SA"/>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CA3732">
              <w:rPr>
                <w:rFonts w:ascii="Times New Roman" w:eastAsia="Times New Roman" w:hAnsi="Times New Roman" w:cs="Times New Roman"/>
                <w:i/>
                <w:sz w:val="24"/>
                <w:szCs w:val="24"/>
                <w:lang w:eastAsia="ar-SA"/>
              </w:rPr>
              <w:t>такое согласие дается с применением программно-аппаратных средств электронной площадки);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2) </w:t>
            </w:r>
            <w:r w:rsidRPr="00CA3732">
              <w:rPr>
                <w:rFonts w:ascii="Times New Roman" w:eastAsia="Times New Roman" w:hAnsi="Times New Roman" w:cs="Times New Roman"/>
                <w:sz w:val="24"/>
                <w:szCs w:val="24"/>
                <w:u w:val="single"/>
                <w:lang w:eastAsia="ar-SA"/>
              </w:rPr>
              <w:t>конкретные показатели товара</w:t>
            </w:r>
            <w:r w:rsidRPr="00CA3732">
              <w:rPr>
                <w:rFonts w:ascii="Times New Roman" w:eastAsia="Times New Roman" w:hAnsi="Times New Roman" w:cs="Times New Roman"/>
                <w:sz w:val="24"/>
                <w:szCs w:val="24"/>
                <w:lang w:eastAsia="ar-SA"/>
              </w:rPr>
              <w:t xml:space="preserve">, соответствующие значениям, установленным в документации об электронном аукционе </w:t>
            </w:r>
            <w:r w:rsidRPr="00CA3732">
              <w:rPr>
                <w:rFonts w:ascii="Times New Roman" w:eastAsia="Times New Roman" w:hAnsi="Times New Roman" w:cs="Times New Roman"/>
                <w:i/>
                <w:sz w:val="24"/>
                <w:szCs w:val="24"/>
                <w:lang w:eastAsia="ar-SA"/>
              </w:rPr>
              <w:t>(Приложение №1 к документации об электронном аукционе «Описание объекта закупки)</w:t>
            </w:r>
            <w:r w:rsidRPr="00CA3732">
              <w:rPr>
                <w:rFonts w:ascii="Times New Roman" w:eastAsia="Times New Roman" w:hAnsi="Times New Roman" w:cs="Times New Roman"/>
                <w:sz w:val="24"/>
                <w:szCs w:val="24"/>
                <w:lang w:eastAsia="ar-SA"/>
              </w:rPr>
              <w:t xml:space="preserve"> и указание на товарный знак (при наличии). </w:t>
            </w:r>
            <w:r w:rsidRPr="00CA3732">
              <w:rPr>
                <w:rFonts w:ascii="Times New Roman" w:eastAsia="Times New Roman" w:hAnsi="Times New Roman" w:cs="Times New Roman"/>
                <w:i/>
                <w:sz w:val="24"/>
                <w:szCs w:val="24"/>
                <w:lang w:eastAsia="ar-SA"/>
              </w:rPr>
              <w:t>(Приложение №4 к документации об электронном аукционе «Рекомендуемая форма первой части заявки на участие в электронном аукционе для заполнения участниками закупки»);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 xml:space="preserve">3) </w:t>
            </w:r>
            <w:r w:rsidRPr="00CA3732">
              <w:rPr>
                <w:rFonts w:ascii="Times New Roman" w:eastAsia="Times New Roman" w:hAnsi="Times New Roman" w:cs="Times New Roman"/>
                <w:sz w:val="24"/>
                <w:szCs w:val="24"/>
                <w:u w:val="single"/>
                <w:lang w:eastAsia="ar-SA"/>
              </w:rPr>
              <w:t>наименование страны происхождения товара</w:t>
            </w:r>
            <w:r w:rsidRPr="00CA3732">
              <w:rPr>
                <w:rFonts w:ascii="Times New Roman" w:eastAsia="Times New Roman" w:hAnsi="Times New Roman" w:cs="Times New Roman"/>
                <w:sz w:val="24"/>
                <w:szCs w:val="24"/>
                <w:lang w:eastAsia="ar-SA"/>
              </w:rPr>
              <w:t xml:space="preserve">  </w:t>
            </w:r>
            <w:r w:rsidRPr="00CA3732">
              <w:rPr>
                <w:rFonts w:ascii="Times New Roman" w:eastAsia="Times New Roman" w:hAnsi="Times New Roman" w:cs="Times New Roman"/>
                <w:i/>
                <w:sz w:val="24"/>
                <w:szCs w:val="24"/>
                <w:lang w:eastAsia="ar-SA"/>
              </w:rPr>
              <w:t>(Приложение № 4 к документации об электронном аукционе «Рекомендуемая форма первой части заявки на участие в электронном аукционе для заполнения участниками закупки»)</w:t>
            </w:r>
            <w:r w:rsidRPr="00CA3732">
              <w:rPr>
                <w:rFonts w:ascii="Times New Roman" w:eastAsia="Times New Roman" w:hAnsi="Times New Roman" w:cs="Times New Roman"/>
                <w:sz w:val="24"/>
                <w:szCs w:val="24"/>
                <w:lang w:eastAsia="ar-SA"/>
              </w:rPr>
              <w:t>.</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b/>
                <w:sz w:val="24"/>
                <w:szCs w:val="24"/>
                <w:lang w:eastAsia="ar-SA"/>
              </w:rPr>
              <w:t>1.1. Первая часть заявки</w:t>
            </w:r>
            <w:r w:rsidRPr="00CA3732">
              <w:rPr>
                <w:rFonts w:ascii="Times New Roman" w:eastAsia="Times New Roman" w:hAnsi="Times New Roman" w:cs="Times New Roman"/>
                <w:sz w:val="24"/>
                <w:szCs w:val="24"/>
                <w:lang w:eastAsia="ar-SA"/>
              </w:rPr>
              <w:t xml:space="preserve"> на участие в электронном аукционе, </w:t>
            </w:r>
            <w:r w:rsidRPr="00CA3732">
              <w:rPr>
                <w:rFonts w:ascii="Times New Roman" w:eastAsia="Times New Roman" w:hAnsi="Times New Roman" w:cs="Times New Roman"/>
                <w:sz w:val="24"/>
                <w:szCs w:val="24"/>
                <w:u w:val="single"/>
                <w:lang w:eastAsia="ar-SA"/>
              </w:rPr>
              <w:t>может содержать</w:t>
            </w:r>
            <w:r w:rsidRPr="00CA3732">
              <w:rPr>
                <w:rFonts w:ascii="Times New Roman" w:eastAsia="Times New Roman" w:hAnsi="Times New Roman" w:cs="Times New Roman"/>
                <w:sz w:val="24"/>
                <w:szCs w:val="24"/>
                <w:lang w:eastAsia="ar-SA"/>
              </w:rPr>
              <w:t xml:space="preserve"> эскиз, рисунок, чертеж, фотографию, иное изображение товара, на поставку которого заключается контракт.</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b/>
                <w:sz w:val="24"/>
                <w:szCs w:val="24"/>
                <w:lang w:eastAsia="ar-SA"/>
              </w:rPr>
              <w:t>2. Вторая часть заявки</w:t>
            </w:r>
            <w:r w:rsidRPr="00CA3732">
              <w:rPr>
                <w:rFonts w:ascii="Times New Roman" w:eastAsia="Times New Roman" w:hAnsi="Times New Roman" w:cs="Times New Roman"/>
                <w:sz w:val="24"/>
                <w:szCs w:val="24"/>
                <w:lang w:eastAsia="ar-SA"/>
              </w:rPr>
              <w:t xml:space="preserve"> </w:t>
            </w:r>
            <w:r w:rsidRPr="00CA3732">
              <w:rPr>
                <w:rFonts w:ascii="Times New Roman" w:eastAsia="Times New Roman" w:hAnsi="Times New Roman" w:cs="Times New Roman"/>
                <w:b/>
                <w:sz w:val="24"/>
                <w:szCs w:val="24"/>
                <w:lang w:eastAsia="ar-SA"/>
              </w:rPr>
              <w:t>на участие в электронном аукционе должна содержать следующие документы и информацию</w:t>
            </w:r>
            <w:r w:rsidRPr="00CA3732">
              <w:rPr>
                <w:rFonts w:ascii="Times New Roman" w:eastAsia="Times New Roman" w:hAnsi="Times New Roman" w:cs="Times New Roman"/>
                <w:sz w:val="24"/>
                <w:szCs w:val="24"/>
                <w:lang w:eastAsia="ar-SA"/>
              </w:rPr>
              <w:t>:</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 xml:space="preserve">2) декларация о соответствии участника аукциона требованиям, установленным пунктами 2-6 Части 15 настоящего раздела документации </w:t>
            </w:r>
            <w:r w:rsidRPr="00CA3732">
              <w:rPr>
                <w:rFonts w:ascii="Times New Roman" w:eastAsia="Times New Roman" w:hAnsi="Times New Roman" w:cs="Times New Roman"/>
                <w:i/>
                <w:sz w:val="24"/>
                <w:szCs w:val="24"/>
                <w:lang w:eastAsia="ar-SA"/>
              </w:rPr>
              <w:t xml:space="preserve">(указанная декларация предоставляется с </w:t>
            </w:r>
            <w:r w:rsidRPr="00CA3732">
              <w:rPr>
                <w:rFonts w:ascii="Times New Roman" w:eastAsia="Times New Roman" w:hAnsi="Times New Roman" w:cs="Times New Roman"/>
                <w:i/>
                <w:sz w:val="24"/>
                <w:szCs w:val="24"/>
                <w:lang w:eastAsia="ar-SA"/>
              </w:rPr>
              <w:lastRenderedPageBreak/>
              <w:t>использованием программно-аппаратных средств электронной площадки);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 xml:space="preserve">4)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частью 3 статьи 30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w:t>
            </w:r>
            <w:r w:rsidRPr="00CA3732">
              <w:rPr>
                <w:rFonts w:ascii="Times New Roman" w:eastAsia="Times New Roman" w:hAnsi="Times New Roman" w:cs="Times New Roman"/>
                <w:i/>
                <w:sz w:val="24"/>
                <w:szCs w:val="24"/>
                <w:lang w:eastAsia="ar-SA"/>
              </w:rPr>
              <w:t>(указанная декларация предоставляется с использованием программно-аппаратных средств электронной площадки);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5) документы или копии документов, предусмотренные нормативными правовыми актами, принятыми в соответствии со </w:t>
            </w:r>
            <w:hyperlink r:id="rId40" w:history="1">
              <w:r w:rsidRPr="00CA3732">
                <w:rPr>
                  <w:rStyle w:val="a9"/>
                  <w:rFonts w:ascii="Times New Roman" w:eastAsia="Times New Roman" w:hAnsi="Times New Roman" w:cs="Times New Roman"/>
                  <w:sz w:val="24"/>
                  <w:szCs w:val="24"/>
                  <w:lang w:eastAsia="ar-SA"/>
                </w:rPr>
                <w:t>статьей 14</w:t>
              </w:r>
            </w:hyperlink>
            <w:r w:rsidRPr="00CA3732">
              <w:rPr>
                <w:rFonts w:ascii="Times New Roman" w:eastAsia="Times New Roman" w:hAnsi="Times New Roman" w:cs="Times New Roman"/>
                <w:sz w:val="24"/>
                <w:szCs w:val="24"/>
                <w:lang w:eastAsia="ar-SA"/>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документы или копии документов, предусмотренные нормативными правовыми актами, принятыми в соответствии со статьей 14 Федерального закона №44-ФЗ: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Подтверждением страны происхождения отдельных видов промышленных товаров является одно из следующих условий:</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а) наличие сведений об отдельных видах промышленных товаров в реестре промышленной продукции, произведенной на территории Российской Федерации (далее - реестр российской промышленной продукции), ведение которого осуществляет Министерство промышленности и торговли Российской Федерации в соответствии с </w:t>
            </w:r>
            <w:hyperlink r:id="rId41" w:history="1">
              <w:r w:rsidRPr="00CA3732">
                <w:rPr>
                  <w:rStyle w:val="a9"/>
                  <w:rFonts w:ascii="Times New Roman" w:eastAsia="Times New Roman" w:hAnsi="Times New Roman" w:cs="Times New Roman"/>
                  <w:sz w:val="24"/>
                  <w:szCs w:val="24"/>
                  <w:lang w:eastAsia="ar-SA"/>
                </w:rPr>
                <w:t>пунктом 9</w:t>
              </w:r>
            </w:hyperlink>
            <w:r w:rsidRPr="00CA3732">
              <w:rPr>
                <w:rFonts w:ascii="Times New Roman" w:eastAsia="Times New Roman" w:hAnsi="Times New Roman" w:cs="Times New Roman"/>
                <w:sz w:val="24"/>
                <w:szCs w:val="24"/>
                <w:lang w:eastAsia="ar-SA"/>
              </w:rP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w:t>
            </w:r>
            <w:r w:rsidRPr="00CA3732">
              <w:rPr>
                <w:rFonts w:ascii="Times New Roman" w:eastAsia="Times New Roman" w:hAnsi="Times New Roman" w:cs="Times New Roman"/>
                <w:sz w:val="24"/>
                <w:szCs w:val="24"/>
                <w:lang w:eastAsia="ar-SA"/>
              </w:rPr>
              <w:lastRenderedPageBreak/>
              <w:t>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б) наличие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Подтверждением соблюдения ограничений, установленных постановлением Правительства РФ № 617, является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Подавая заявку, участник закупки соглашается с условием о необходимости представить на стадии исполнения контракта: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 выписку из реестра российской промышленной продукции, формируемую посредством государственной информационной системы промышленности,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или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w:t>
            </w:r>
            <w:r w:rsidRPr="00CA3732">
              <w:rPr>
                <w:rFonts w:ascii="Times New Roman" w:eastAsia="Times New Roman" w:hAnsi="Times New Roman" w:cs="Times New Roman"/>
                <w:sz w:val="24"/>
                <w:szCs w:val="24"/>
                <w:lang w:eastAsia="ar-SA"/>
              </w:rPr>
              <w:lastRenderedPageBreak/>
              <w:t>предусмотренными указанными Правилами.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i/>
                <w:sz w:val="24"/>
                <w:szCs w:val="24"/>
                <w:lang w:eastAsia="ar-SA"/>
              </w:rPr>
            </w:pPr>
            <w:r w:rsidRPr="00CA3732">
              <w:rPr>
                <w:rFonts w:ascii="Times New Roman" w:eastAsia="Times New Roman" w:hAnsi="Times New Roman" w:cs="Times New Roman"/>
                <w:b/>
                <w:i/>
                <w:sz w:val="24"/>
                <w:szCs w:val="24"/>
                <w:lang w:eastAsia="ar-SA"/>
              </w:rPr>
              <w:t xml:space="preserve">Все прикрепленные в составе второй части заявки документы должны быть подписаны правомочным лицом участника закупки. Инструкция по заполнению заявки приведена в Части 12 «Инструкция по заполнению первой и второй частей заявки на участие в электронном аукционе» Раздела </w:t>
            </w:r>
            <w:r w:rsidRPr="00CA3732">
              <w:rPr>
                <w:rFonts w:ascii="Times New Roman" w:eastAsia="Times New Roman" w:hAnsi="Times New Roman" w:cs="Times New Roman"/>
                <w:b/>
                <w:i/>
                <w:sz w:val="24"/>
                <w:szCs w:val="24"/>
                <w:lang w:val="en-US" w:eastAsia="ar-SA"/>
              </w:rPr>
              <w:t>I</w:t>
            </w:r>
            <w:r w:rsidRPr="00CA3732">
              <w:rPr>
                <w:rFonts w:ascii="Times New Roman" w:eastAsia="Times New Roman" w:hAnsi="Times New Roman" w:cs="Times New Roman"/>
                <w:b/>
                <w:i/>
                <w:sz w:val="24"/>
                <w:szCs w:val="24"/>
                <w:lang w:eastAsia="ar-SA"/>
              </w:rPr>
              <w:t xml:space="preserve"> «Общие положения» настоящей документации.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i/>
                <w:sz w:val="24"/>
                <w:szCs w:val="24"/>
                <w:lang w:eastAsia="ar-SA"/>
              </w:rPr>
            </w:pPr>
            <w:r w:rsidRPr="00CA3732">
              <w:rPr>
                <w:rFonts w:ascii="Times New Roman" w:eastAsia="Times New Roman" w:hAnsi="Times New Roman" w:cs="Times New Roman"/>
                <w:b/>
                <w:i/>
                <w:sz w:val="24"/>
                <w:szCs w:val="24"/>
                <w:lang w:eastAsia="ar-SA"/>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CA3732">
                <w:rPr>
                  <w:rStyle w:val="a9"/>
                  <w:rFonts w:ascii="Times New Roman" w:eastAsia="Times New Roman" w:hAnsi="Times New Roman" w:cs="Times New Roman"/>
                  <w:b/>
                  <w:i/>
                  <w:sz w:val="24"/>
                  <w:szCs w:val="24"/>
                  <w:lang w:eastAsia="ar-SA"/>
                </w:rPr>
                <w:t xml:space="preserve">частью </w:t>
              </w:r>
            </w:hyperlink>
            <w:r w:rsidRPr="00CA3732">
              <w:rPr>
                <w:rFonts w:ascii="Times New Roman" w:eastAsia="Times New Roman" w:hAnsi="Times New Roman" w:cs="Times New Roman"/>
                <w:b/>
                <w:i/>
                <w:sz w:val="24"/>
                <w:szCs w:val="24"/>
                <w:lang w:eastAsia="ar-SA"/>
              </w:rPr>
              <w:t>3, частью 5, частью 8.2 (при предъявлении к участникам закупки дополнительных требований в соответствии с частью 2 статьи 31 Федерального закона № 44-ФЗ)</w:t>
            </w:r>
            <w:r w:rsidRPr="00CA3732">
              <w:rPr>
                <w:rFonts w:ascii="Times New Roman" w:eastAsia="Times New Roman" w:hAnsi="Times New Roman" w:cs="Times New Roman"/>
                <w:b/>
                <w:bCs/>
                <w:i/>
                <w:sz w:val="24"/>
                <w:szCs w:val="24"/>
                <w:lang w:eastAsia="ar-SA"/>
              </w:rPr>
              <w:t xml:space="preserve"> статьи 66 Федерального закона </w:t>
            </w:r>
            <w:r w:rsidRPr="00CA3732">
              <w:rPr>
                <w:rFonts w:ascii="Times New Roman" w:eastAsia="Times New Roman" w:hAnsi="Times New Roman" w:cs="Times New Roman"/>
                <w:b/>
                <w:i/>
                <w:sz w:val="24"/>
                <w:szCs w:val="24"/>
                <w:lang w:eastAsia="ar-SA"/>
              </w:rPr>
              <w:t>№ 44-ФЗ</w:t>
            </w:r>
            <w:r w:rsidRPr="00CA3732">
              <w:rPr>
                <w:rFonts w:ascii="Times New Roman" w:eastAsia="Times New Roman" w:hAnsi="Times New Roman" w:cs="Times New Roman"/>
                <w:b/>
                <w:bCs/>
                <w:i/>
                <w:sz w:val="24"/>
                <w:szCs w:val="24"/>
                <w:lang w:eastAsia="ar-SA"/>
              </w:rPr>
              <w:t xml:space="preserve">, </w:t>
            </w:r>
            <w:r w:rsidRPr="00CA3732">
              <w:rPr>
                <w:rFonts w:ascii="Times New Roman" w:eastAsia="Times New Roman" w:hAnsi="Times New Roman" w:cs="Times New Roman"/>
                <w:b/>
                <w:i/>
                <w:sz w:val="24"/>
                <w:szCs w:val="24"/>
                <w:lang w:eastAsia="ar-SA"/>
              </w:rPr>
              <w:t>аукционная комиссия обязана отстранить такого участника от участия в электронном аукционе на любом этапе его проведения.</w:t>
            </w:r>
          </w:p>
        </w:tc>
      </w:tr>
      <w:tr w:rsidR="00CA3732" w:rsidRPr="00CA3732" w:rsidTr="00CA3732">
        <w:trPr>
          <w:trHeight w:val="446"/>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lastRenderedPageBreak/>
              <w:t>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Размер и порядок обеспечения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Установлено.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sz w:val="24"/>
                <w:szCs w:val="24"/>
                <w:lang w:eastAsia="ar-SA"/>
              </w:rPr>
              <w:t>Размер обеспечения заявки составляет</w:t>
            </w:r>
            <w:r w:rsidRPr="00CA3732">
              <w:rPr>
                <w:rFonts w:ascii="Times New Roman" w:eastAsia="Times New Roman" w:hAnsi="Times New Roman" w:cs="Times New Roman"/>
                <w:b/>
                <w:sz w:val="24"/>
                <w:szCs w:val="24"/>
                <w:lang w:eastAsia="ar-SA"/>
              </w:rPr>
              <w:t xml:space="preserve"> 1 %</w:t>
            </w:r>
            <w:r w:rsidRPr="00CA3732">
              <w:rPr>
                <w:rFonts w:ascii="Times New Roman" w:eastAsia="Times New Roman" w:hAnsi="Times New Roman" w:cs="Times New Roman"/>
                <w:sz w:val="24"/>
                <w:szCs w:val="24"/>
                <w:lang w:eastAsia="ar-SA"/>
              </w:rPr>
              <w:t xml:space="preserve"> от начальной (максимальной) цены контракта в сумме </w:t>
            </w:r>
            <w:r w:rsidRPr="00CA3732">
              <w:rPr>
                <w:rFonts w:ascii="Times New Roman" w:eastAsia="Times New Roman" w:hAnsi="Times New Roman" w:cs="Times New Roman"/>
                <w:b/>
                <w:sz w:val="24"/>
                <w:szCs w:val="24"/>
                <w:lang w:eastAsia="ar-SA"/>
              </w:rPr>
              <w:t>21240 рублей 00 копеек.</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Обеспечение заявки на участие в электронных аукционах может предоставляться в виде денежных средств или банковской гарантии. Выбор способа обеспечения заявки осуществляется участником закупки.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от 05 апреля 2013 г. № 44-ФЗ.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Порядок внесения денежных средств в качестве обеспечения заявок на участие в закупке установлен в </w:t>
            </w:r>
            <w:r w:rsidRPr="00CA3732">
              <w:rPr>
                <w:rFonts w:ascii="Times New Roman" w:eastAsia="Times New Roman" w:hAnsi="Times New Roman" w:cs="Times New Roman"/>
                <w:i/>
                <w:sz w:val="24"/>
                <w:szCs w:val="24"/>
                <w:lang w:eastAsia="ar-SA"/>
              </w:rPr>
              <w:t>Части 10</w:t>
            </w:r>
            <w:r w:rsidRPr="00CA3732">
              <w:rPr>
                <w:rFonts w:ascii="Times New Roman" w:eastAsia="Times New Roman" w:hAnsi="Times New Roman" w:cs="Times New Roman"/>
                <w:sz w:val="24"/>
                <w:szCs w:val="24"/>
                <w:lang w:eastAsia="ar-SA"/>
              </w:rPr>
              <w:t xml:space="preserve"> «</w:t>
            </w:r>
            <w:r w:rsidRPr="00CA3732">
              <w:rPr>
                <w:rFonts w:ascii="Times New Roman" w:eastAsia="Times New Roman" w:hAnsi="Times New Roman" w:cs="Times New Roman"/>
                <w:i/>
                <w:sz w:val="24"/>
                <w:szCs w:val="24"/>
                <w:lang w:eastAsia="ar-SA"/>
              </w:rPr>
              <w:t>Порядок обеспечения заявок на участие в электронном аукционе и условия банковской гарантии применяемой в качестве обеспечения заявки на участие в закупке, исполнения контракта</w:t>
            </w:r>
            <w:r w:rsidRPr="00CA3732">
              <w:rPr>
                <w:rFonts w:ascii="Times New Roman" w:eastAsia="Times New Roman" w:hAnsi="Times New Roman" w:cs="Times New Roman"/>
                <w:sz w:val="24"/>
                <w:szCs w:val="24"/>
                <w:lang w:eastAsia="ar-SA"/>
              </w:rPr>
              <w:t>» Раздела I «Общие положения» к документации об электронном аукционе.</w:t>
            </w:r>
          </w:p>
        </w:tc>
      </w:tr>
      <w:tr w:rsidR="00CA3732" w:rsidRPr="00CA3732" w:rsidTr="00CA3732">
        <w:trPr>
          <w:trHeight w:val="343"/>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Размер обеспечения исполнения контракта, срок и порядок его предоставления, требования к обеспечению исполнения контракта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Установлено.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Размер обеспечения исполнения контракта составляет 5% от цены контракта.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bCs/>
                <w:i/>
                <w:sz w:val="24"/>
                <w:szCs w:val="24"/>
                <w:lang w:eastAsia="ar-SA"/>
              </w:rPr>
              <w:t xml:space="preserve">В связи с определением поставщика в соответствии с </w:t>
            </w:r>
            <w:hyperlink r:id="rId42" w:history="1">
              <w:r w:rsidRPr="00CA3732">
                <w:rPr>
                  <w:rStyle w:val="a9"/>
                  <w:rFonts w:ascii="Times New Roman" w:eastAsia="Times New Roman" w:hAnsi="Times New Roman" w:cs="Times New Roman"/>
                  <w:bCs/>
                  <w:i/>
                  <w:sz w:val="24"/>
                  <w:szCs w:val="24"/>
                  <w:lang w:eastAsia="ar-SA"/>
                </w:rPr>
                <w:t>пунктом 1 части 1 статьи 30</w:t>
              </w:r>
            </w:hyperlink>
            <w:r w:rsidRPr="00CA3732">
              <w:rPr>
                <w:rFonts w:ascii="Times New Roman" w:eastAsia="Times New Roman" w:hAnsi="Times New Roman" w:cs="Times New Roman"/>
                <w:bCs/>
                <w:i/>
                <w:sz w:val="24"/>
                <w:szCs w:val="24"/>
                <w:lang w:eastAsia="ar-SA"/>
              </w:rPr>
              <w:t xml:space="preserve"> Федерального закона от 05 апреля 2013 г. №44-ФЗ размер обеспечения исполнения контракта, в том числе предоставляемого с учетом положений </w:t>
            </w:r>
            <w:hyperlink r:id="rId43" w:history="1">
              <w:r w:rsidRPr="00CA3732">
                <w:rPr>
                  <w:rStyle w:val="a9"/>
                  <w:rFonts w:ascii="Times New Roman" w:eastAsia="Times New Roman" w:hAnsi="Times New Roman" w:cs="Times New Roman"/>
                  <w:bCs/>
                  <w:i/>
                  <w:sz w:val="24"/>
                  <w:szCs w:val="24"/>
                  <w:lang w:eastAsia="ar-SA"/>
                </w:rPr>
                <w:t>статьи 37</w:t>
              </w:r>
            </w:hyperlink>
            <w:r w:rsidRPr="00CA3732">
              <w:rPr>
                <w:rFonts w:ascii="Times New Roman" w:eastAsia="Times New Roman" w:hAnsi="Times New Roman" w:cs="Times New Roman"/>
                <w:bCs/>
                <w:i/>
                <w:sz w:val="24"/>
                <w:szCs w:val="24"/>
                <w:lang w:eastAsia="ar-SA"/>
              </w:rPr>
              <w:t xml:space="preserve"> вышеуказанного Федерального закона, устанавливается от цены, по которой в соответствии с вышеуказанным Федеральным </w:t>
            </w:r>
            <w:r w:rsidRPr="00CA3732">
              <w:rPr>
                <w:rFonts w:ascii="Times New Roman" w:eastAsia="Times New Roman" w:hAnsi="Times New Roman" w:cs="Times New Roman"/>
                <w:bCs/>
                <w:i/>
                <w:sz w:val="24"/>
                <w:szCs w:val="24"/>
                <w:lang w:eastAsia="ar-SA"/>
              </w:rPr>
              <w:lastRenderedPageBreak/>
              <w:t>законом заключается контракт, но не может составлять менее чем размер аванса.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Обеспечение исполнения контракта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во временное распоряжение заказчику.</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Способ обеспечения исполнения контракта, срок действия банковской гарантии определяется в соответствии с требованиями Федерального закона №44-ФЗ участником закупки, с которым заключается контракт, самостоятельно.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i/>
                <w:sz w:val="24"/>
                <w:szCs w:val="24"/>
                <w:lang w:eastAsia="ar-SA"/>
              </w:rPr>
            </w:pPr>
            <w:r w:rsidRPr="00CA3732">
              <w:rPr>
                <w:rFonts w:ascii="Times New Roman" w:eastAsia="Times New Roman" w:hAnsi="Times New Roman" w:cs="Times New Roman"/>
                <w:sz w:val="24"/>
                <w:szCs w:val="24"/>
                <w:lang w:eastAsia="ar-SA"/>
              </w:rPr>
              <w:t xml:space="preserve">Срок и порядок предоставления обеспечения исполнения контракта, требования к обеспечению исполнения контракта, а также информация о банковском сопровождении контракта изложены в Части 13 Раздела </w:t>
            </w:r>
            <w:r w:rsidRPr="00CA3732">
              <w:rPr>
                <w:rFonts w:ascii="Times New Roman" w:eastAsia="Times New Roman" w:hAnsi="Times New Roman" w:cs="Times New Roman"/>
                <w:sz w:val="24"/>
                <w:szCs w:val="24"/>
                <w:lang w:val="en-US" w:eastAsia="ar-SA"/>
              </w:rPr>
              <w:t>I</w:t>
            </w:r>
            <w:r w:rsidRPr="00CA3732">
              <w:rPr>
                <w:rFonts w:ascii="Times New Roman" w:eastAsia="Times New Roman" w:hAnsi="Times New Roman" w:cs="Times New Roman"/>
                <w:sz w:val="24"/>
                <w:szCs w:val="24"/>
                <w:lang w:eastAsia="ar-SA"/>
              </w:rPr>
              <w:t xml:space="preserve"> «Общие положения» настоящей документации, в соответствии с разделом 9 проекта контракта </w:t>
            </w:r>
            <w:r w:rsidRPr="00CA3732">
              <w:rPr>
                <w:rFonts w:ascii="Times New Roman" w:eastAsia="Times New Roman" w:hAnsi="Times New Roman" w:cs="Times New Roman"/>
                <w:bCs/>
                <w:i/>
                <w:sz w:val="24"/>
                <w:szCs w:val="24"/>
                <w:lang w:eastAsia="ar-SA"/>
              </w:rPr>
              <w:t>(Приложение № 2 «</w:t>
            </w:r>
            <w:r w:rsidRPr="00CA3732">
              <w:rPr>
                <w:rFonts w:ascii="Times New Roman" w:eastAsia="Times New Roman" w:hAnsi="Times New Roman" w:cs="Times New Roman"/>
                <w:i/>
                <w:sz w:val="24"/>
                <w:szCs w:val="24"/>
                <w:lang w:eastAsia="ar-SA"/>
              </w:rPr>
              <w:t>Проект</w:t>
            </w:r>
            <w:r w:rsidRPr="00CA3732">
              <w:rPr>
                <w:rFonts w:ascii="Times New Roman" w:eastAsia="Times New Roman" w:hAnsi="Times New Roman" w:cs="Times New Roman"/>
                <w:sz w:val="24"/>
                <w:szCs w:val="24"/>
                <w:lang w:eastAsia="ar-SA"/>
              </w:rPr>
              <w:t xml:space="preserve"> </w:t>
            </w:r>
            <w:r w:rsidRPr="00CA3732">
              <w:rPr>
                <w:rFonts w:ascii="Times New Roman" w:eastAsia="Times New Roman" w:hAnsi="Times New Roman" w:cs="Times New Roman"/>
                <w:i/>
                <w:sz w:val="24"/>
                <w:szCs w:val="24"/>
                <w:lang w:eastAsia="ar-SA"/>
              </w:rPr>
              <w:t>муниципального</w:t>
            </w:r>
            <w:r w:rsidRPr="00CA3732">
              <w:rPr>
                <w:rFonts w:ascii="Times New Roman" w:eastAsia="Times New Roman" w:hAnsi="Times New Roman" w:cs="Times New Roman"/>
                <w:sz w:val="24"/>
                <w:szCs w:val="24"/>
                <w:lang w:eastAsia="ar-SA"/>
              </w:rPr>
              <w:t xml:space="preserve"> </w:t>
            </w:r>
            <w:r w:rsidRPr="00CA3732">
              <w:rPr>
                <w:rFonts w:ascii="Times New Roman" w:eastAsia="Times New Roman" w:hAnsi="Times New Roman" w:cs="Times New Roman"/>
                <w:i/>
                <w:sz w:val="24"/>
                <w:szCs w:val="24"/>
                <w:lang w:eastAsia="ar-SA"/>
              </w:rPr>
              <w:t>контракта</w:t>
            </w:r>
            <w:r w:rsidRPr="00CA3732">
              <w:rPr>
                <w:rFonts w:ascii="Times New Roman" w:eastAsia="Times New Roman" w:hAnsi="Times New Roman" w:cs="Times New Roman"/>
                <w:bCs/>
                <w:i/>
                <w:sz w:val="24"/>
                <w:szCs w:val="24"/>
                <w:lang w:eastAsia="ar-SA"/>
              </w:rPr>
              <w:t>» к документации об электронном аукционе).</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Срок предоставления обеспечения исполнения контракта: с момента размещения в единой информационной системе итогового протокола электронного аукциона и до момента заключения контракта.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Участник закупки, с которым заключается контракт по результатам определения поставщика освобождается от предоставления обеспечения исполнения контракта, в том числе с учетом положений статьи 37 Федерального закона от 05 апреля 2013 г.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w:t>
            </w:r>
            <w:r w:rsidRPr="00CA3732">
              <w:rPr>
                <w:rFonts w:ascii="Times New Roman" w:eastAsia="Times New Roman" w:hAnsi="Times New Roman" w:cs="Times New Roman"/>
                <w:sz w:val="24"/>
                <w:szCs w:val="24"/>
                <w:lang w:eastAsia="ar-SA"/>
              </w:rPr>
              <w:lastRenderedPageBreak/>
              <w:t>документации о закупке.</w:t>
            </w:r>
          </w:p>
        </w:tc>
      </w:tr>
      <w:tr w:rsidR="00CA3732" w:rsidRPr="00CA3732" w:rsidTr="00CA3732">
        <w:trPr>
          <w:trHeight w:val="343"/>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lastRenderedPageBreak/>
              <w:t>18.1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Размер обеспечения гарантийных обязательств, порядок его предоставления, требования к обеспечению гарантийных обязательств согласно статье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Предусмотрено.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Размер обеспечения гарантийных обязательств составляет 1 %</w:t>
            </w:r>
            <w:r w:rsidRPr="00CA3732">
              <w:rPr>
                <w:rFonts w:ascii="Times New Roman" w:eastAsia="Times New Roman" w:hAnsi="Times New Roman" w:cs="Times New Roman"/>
                <w:sz w:val="24"/>
                <w:szCs w:val="24"/>
                <w:lang w:eastAsia="ar-SA"/>
              </w:rPr>
              <w:t xml:space="preserve"> от начальной (максимальной) цены контракта в размере </w:t>
            </w:r>
            <w:r w:rsidRPr="00CA3732">
              <w:rPr>
                <w:rFonts w:ascii="Times New Roman" w:eastAsia="Times New Roman" w:hAnsi="Times New Roman" w:cs="Times New Roman"/>
                <w:b/>
                <w:sz w:val="24"/>
                <w:szCs w:val="24"/>
                <w:lang w:eastAsia="ar-SA"/>
              </w:rPr>
              <w:t xml:space="preserve">21240 рублей 00 копеек </w:t>
            </w:r>
            <w:r w:rsidRPr="00CA3732">
              <w:rPr>
                <w:rFonts w:ascii="Times New Roman" w:eastAsia="Times New Roman" w:hAnsi="Times New Roman" w:cs="Times New Roman"/>
                <w:sz w:val="24"/>
                <w:szCs w:val="24"/>
                <w:lang w:eastAsia="ar-SA"/>
              </w:rPr>
              <w:t xml:space="preserve">и предоставляется до момента оформления документа о приемке (за исключением отдельного этапа исполнения контракта) </w:t>
            </w:r>
            <w:r w:rsidRPr="00CA3732">
              <w:rPr>
                <w:rFonts w:ascii="Times New Roman" w:eastAsia="Times New Roman" w:hAnsi="Times New Roman" w:cs="Times New Roman"/>
                <w:i/>
                <w:sz w:val="24"/>
                <w:szCs w:val="24"/>
                <w:lang w:eastAsia="ar-SA"/>
              </w:rPr>
              <w:t>(при наличии этапов исполнения контракта)</w:t>
            </w:r>
            <w:r w:rsidRPr="00CA3732">
              <w:rPr>
                <w:rFonts w:ascii="Times New Roman" w:eastAsia="Times New Roman" w:hAnsi="Times New Roman" w:cs="Times New Roman"/>
                <w:sz w:val="24"/>
                <w:szCs w:val="24"/>
                <w:lang w:eastAsia="ar-SA"/>
              </w:rPr>
              <w:t xml:space="preserve"> поставленного товара.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Обеспечение гарантийных обязательств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во временное распоряжение заказчику.</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Способ обеспечения гарантийных обязательств, срок действия банковской гарантии определяется в соответствии с требованиями Федерального закона №44-ФЗ участником закупки, с которым заключается контракт, самостоятельно.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Cs/>
                <w:i/>
                <w:sz w:val="24"/>
                <w:szCs w:val="24"/>
                <w:lang w:eastAsia="ar-SA"/>
              </w:rPr>
            </w:pPr>
            <w:r w:rsidRPr="00CA3732">
              <w:rPr>
                <w:rFonts w:ascii="Times New Roman" w:eastAsia="Times New Roman" w:hAnsi="Times New Roman" w:cs="Times New Roman"/>
                <w:sz w:val="24"/>
                <w:szCs w:val="24"/>
                <w:lang w:eastAsia="ar-SA"/>
              </w:rPr>
              <w:t xml:space="preserve">Порядок предоставления обеспечения гарантийных обязательств, требования к обеспечению установлены в Части 13 «Порядок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Раздела I «Общие положения» настоящей документации, в разд. 6, 9 проекта контракта </w:t>
            </w:r>
            <w:r w:rsidRPr="00CA3732">
              <w:rPr>
                <w:rFonts w:ascii="Times New Roman" w:eastAsia="Times New Roman" w:hAnsi="Times New Roman" w:cs="Times New Roman"/>
                <w:bCs/>
                <w:i/>
                <w:sz w:val="24"/>
                <w:szCs w:val="24"/>
                <w:lang w:eastAsia="ar-SA"/>
              </w:rPr>
              <w:t>(Приложение №2 «Проект муниципального контракта» к документации об электронном аукционе).</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i/>
                <w:sz w:val="24"/>
                <w:szCs w:val="24"/>
                <w:lang w:eastAsia="ar-SA"/>
              </w:rPr>
              <w:t>Поставщик освобождается от предоставления обеспечения гарантийных обязательств в случае предоставления таким участником закупки информации, указанной в ч. 8.1. ст. 96 Федерального закона от 05.04.2013 г. № 44-ФЗ.</w:t>
            </w:r>
          </w:p>
        </w:tc>
      </w:tr>
      <w:tr w:rsidR="00CA3732" w:rsidRPr="00CA3732" w:rsidTr="00CA3732">
        <w:trPr>
          <w:trHeight w:val="343"/>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18.2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 для внесения денежных средств в качестве обеспечения исполнения контракта и обеспечения гарантийных обязательств </w:t>
            </w:r>
            <w:r w:rsidRPr="00CA3732">
              <w:rPr>
                <w:rFonts w:ascii="Times New Roman" w:eastAsia="Times New Roman" w:hAnsi="Times New Roman" w:cs="Times New Roman"/>
                <w:i/>
                <w:sz w:val="24"/>
                <w:szCs w:val="24"/>
                <w:lang w:eastAsia="ar-SA"/>
              </w:rPr>
              <w:t xml:space="preserve">(если такой </w:t>
            </w:r>
            <w:r w:rsidRPr="00CA3732">
              <w:rPr>
                <w:rFonts w:ascii="Times New Roman" w:eastAsia="Times New Roman" w:hAnsi="Times New Roman" w:cs="Times New Roman"/>
                <w:i/>
                <w:sz w:val="24"/>
                <w:szCs w:val="24"/>
                <w:lang w:eastAsia="ar-SA"/>
              </w:rPr>
              <w:lastRenderedPageBreak/>
              <w:t>способ обеспечения определен участником закупки)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lastRenderedPageBreak/>
              <w:t>УФК по Хабаровскому краю (Администрация сельского поселения «Село маяк» Нанайского муниципального района Хабаровского края)</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к/с 40102810845370000014</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В Отделение Хабаровск// УФК по Хабаровскому краю г. Хабаровск</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БИК 010813050</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р/с  03231643086284282200</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i/>
                <w:sz w:val="24"/>
                <w:szCs w:val="24"/>
                <w:lang w:eastAsia="ar-SA"/>
              </w:rPr>
              <w:t xml:space="preserve">в случае внесения денежных средств в качестве обеспечения исполнения контракта </w:t>
            </w:r>
            <w:r w:rsidRPr="00CA3732">
              <w:rPr>
                <w:rFonts w:ascii="Times New Roman" w:eastAsia="Times New Roman" w:hAnsi="Times New Roman" w:cs="Times New Roman"/>
                <w:i/>
                <w:sz w:val="24"/>
                <w:szCs w:val="24"/>
                <w:lang w:eastAsia="ar-SA"/>
              </w:rPr>
              <w:lastRenderedPageBreak/>
              <w:t>«назначение платежа» указывается: «Обеспечение исполнения контракта №______»;</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i/>
                <w:sz w:val="24"/>
                <w:szCs w:val="24"/>
                <w:lang w:eastAsia="ar-SA"/>
              </w:rPr>
              <w:t>в случае внесения денежных средств в качестве обеспечения гарантийных обязательств «назначение платежа» указывается «Обеспечение гарантийных обязательств по контракту №______».</w:t>
            </w:r>
          </w:p>
        </w:tc>
      </w:tr>
      <w:tr w:rsidR="00CA3732" w:rsidRPr="00CA3732" w:rsidTr="00CA3732">
        <w:trPr>
          <w:trHeight w:val="573"/>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lastRenderedPageBreak/>
              <w:t>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Информация о банковском сопровождении контракта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Не предусмотрено </w:t>
            </w:r>
          </w:p>
        </w:tc>
      </w:tr>
      <w:tr w:rsidR="00CA3732" w:rsidRPr="00CA3732" w:rsidTr="00CA3732">
        <w:trPr>
          <w:trHeight w:val="573"/>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Срок, место и порядок подачи заявок участников закупки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A92C15"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A92C15">
              <w:rPr>
                <w:rFonts w:ascii="Times New Roman" w:eastAsia="Times New Roman" w:hAnsi="Times New Roman" w:cs="Times New Roman"/>
                <w:sz w:val="24"/>
                <w:szCs w:val="24"/>
                <w:lang w:eastAsia="ar-SA"/>
              </w:rPr>
              <w:t xml:space="preserve">Порядок подачи и место подачи заявок на участие в электронном аукционе установлены в Части 11 «Порядок подачи и место подачи заявок на участие в электронном аукционе» Раздела </w:t>
            </w:r>
            <w:r w:rsidRPr="00A92C15">
              <w:rPr>
                <w:rFonts w:ascii="Times New Roman" w:eastAsia="Times New Roman" w:hAnsi="Times New Roman" w:cs="Times New Roman"/>
                <w:sz w:val="24"/>
                <w:szCs w:val="24"/>
                <w:lang w:val="en-US" w:eastAsia="ar-SA"/>
              </w:rPr>
              <w:t>I</w:t>
            </w:r>
            <w:r w:rsidRPr="00A92C15">
              <w:rPr>
                <w:rFonts w:ascii="Times New Roman" w:eastAsia="Times New Roman" w:hAnsi="Times New Roman" w:cs="Times New Roman"/>
                <w:sz w:val="24"/>
                <w:szCs w:val="24"/>
                <w:lang w:eastAsia="ar-SA"/>
              </w:rPr>
              <w:t xml:space="preserve"> «Общие положения» настоящей документации.</w:t>
            </w:r>
          </w:p>
          <w:p w:rsidR="00CA3732" w:rsidRPr="00A92C15"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A92C15">
              <w:rPr>
                <w:rFonts w:ascii="Times New Roman" w:eastAsia="Times New Roman" w:hAnsi="Times New Roman" w:cs="Times New Roman"/>
                <w:sz w:val="24"/>
                <w:szCs w:val="24"/>
                <w:lang w:eastAsia="ar-SA"/>
              </w:rPr>
              <w:t xml:space="preserve">Срок подачи заявок: </w:t>
            </w:r>
          </w:p>
          <w:p w:rsidR="00A92C15" w:rsidRPr="00A92C15"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val="en-US" w:eastAsia="ar-SA"/>
              </w:rPr>
            </w:pPr>
            <w:r w:rsidRPr="00A92C15">
              <w:rPr>
                <w:rFonts w:ascii="Times New Roman" w:eastAsia="Times New Roman" w:hAnsi="Times New Roman" w:cs="Times New Roman"/>
                <w:sz w:val="24"/>
                <w:szCs w:val="24"/>
                <w:lang w:eastAsia="ar-SA"/>
              </w:rPr>
              <w:t>участник электронного аукциона вправе подать заявку на участие в аукционе в любое время с момента размещения извещения о проведении аукциона до даты и времени окончания срока подачи заявок на участие в проводимом аукционе:</w:t>
            </w:r>
          </w:p>
          <w:p w:rsidR="00CA3732" w:rsidRPr="00A92C15" w:rsidRDefault="00CA3732" w:rsidP="00A92C15">
            <w:pPr>
              <w:suppressAutoHyphens/>
              <w:autoSpaceDE w:val="0"/>
              <w:spacing w:after="0" w:line="240" w:lineRule="auto"/>
              <w:ind w:firstLine="34"/>
              <w:jc w:val="both"/>
              <w:rPr>
                <w:rFonts w:ascii="Times New Roman" w:eastAsia="Times New Roman" w:hAnsi="Times New Roman" w:cs="Times New Roman"/>
                <w:sz w:val="24"/>
                <w:szCs w:val="24"/>
                <w:lang w:eastAsia="ar-SA"/>
              </w:rPr>
            </w:pPr>
            <w:r w:rsidRPr="00A92C15">
              <w:rPr>
                <w:rFonts w:ascii="Times New Roman" w:eastAsia="Times New Roman" w:hAnsi="Times New Roman" w:cs="Times New Roman"/>
                <w:b/>
                <w:sz w:val="24"/>
                <w:szCs w:val="24"/>
                <w:lang w:eastAsia="ar-SA"/>
              </w:rPr>
              <w:t xml:space="preserve"> </w:t>
            </w:r>
            <w:r w:rsidR="00A92C15" w:rsidRPr="00A92C15">
              <w:rPr>
                <w:rFonts w:ascii="Times New Roman" w:eastAsia="Times New Roman" w:hAnsi="Times New Roman" w:cs="Times New Roman"/>
                <w:b/>
                <w:sz w:val="24"/>
                <w:szCs w:val="24"/>
                <w:lang w:eastAsia="ar-SA"/>
              </w:rPr>
              <w:t>«____</w:t>
            </w:r>
            <w:r w:rsidRPr="00A92C15">
              <w:rPr>
                <w:rFonts w:ascii="Times New Roman" w:eastAsia="Times New Roman" w:hAnsi="Times New Roman" w:cs="Times New Roman"/>
                <w:b/>
                <w:sz w:val="24"/>
                <w:szCs w:val="24"/>
                <w:lang w:eastAsia="ar-SA"/>
              </w:rPr>
              <w:t xml:space="preserve">» </w:t>
            </w:r>
            <w:r w:rsidR="00A92C15" w:rsidRPr="00A92C15">
              <w:rPr>
                <w:rFonts w:ascii="Times New Roman" w:eastAsia="Times New Roman" w:hAnsi="Times New Roman" w:cs="Times New Roman"/>
                <w:b/>
                <w:sz w:val="24"/>
                <w:szCs w:val="24"/>
                <w:lang w:eastAsia="ar-SA"/>
              </w:rPr>
              <w:t>___________</w:t>
            </w:r>
            <w:r w:rsidRPr="00A92C15">
              <w:rPr>
                <w:rFonts w:ascii="Times New Roman" w:eastAsia="Times New Roman" w:hAnsi="Times New Roman" w:cs="Times New Roman"/>
                <w:b/>
                <w:sz w:val="24"/>
                <w:szCs w:val="24"/>
                <w:lang w:eastAsia="ar-SA"/>
              </w:rPr>
              <w:t>2021 г.</w:t>
            </w:r>
            <w:r w:rsidRPr="00A92C15">
              <w:rPr>
                <w:rFonts w:ascii="Times New Roman" w:eastAsia="Times New Roman" w:hAnsi="Times New Roman" w:cs="Times New Roman"/>
                <w:sz w:val="24"/>
                <w:szCs w:val="24"/>
                <w:lang w:eastAsia="ar-SA"/>
              </w:rPr>
              <w:t xml:space="preserve"> </w:t>
            </w:r>
            <w:r w:rsidRPr="00A92C15">
              <w:rPr>
                <w:rFonts w:ascii="Times New Roman" w:eastAsia="Times New Roman" w:hAnsi="Times New Roman" w:cs="Times New Roman"/>
                <w:b/>
                <w:sz w:val="24"/>
                <w:szCs w:val="24"/>
                <w:lang w:eastAsia="ar-SA"/>
              </w:rPr>
              <w:t xml:space="preserve">в </w:t>
            </w:r>
            <w:r w:rsidR="00A92C15" w:rsidRPr="00A92C15">
              <w:rPr>
                <w:rFonts w:ascii="Times New Roman" w:eastAsia="Times New Roman" w:hAnsi="Times New Roman" w:cs="Times New Roman"/>
                <w:b/>
                <w:sz w:val="24"/>
                <w:szCs w:val="24"/>
                <w:lang w:eastAsia="ar-SA"/>
              </w:rPr>
              <w:t>___</w:t>
            </w:r>
            <w:r w:rsidRPr="00A92C15">
              <w:rPr>
                <w:rFonts w:ascii="Times New Roman" w:eastAsia="Times New Roman" w:hAnsi="Times New Roman" w:cs="Times New Roman"/>
                <w:b/>
                <w:sz w:val="24"/>
                <w:szCs w:val="24"/>
                <w:lang w:eastAsia="ar-SA"/>
              </w:rPr>
              <w:t xml:space="preserve"> часов </w:t>
            </w:r>
            <w:r w:rsidR="00A92C15" w:rsidRPr="00A92C15">
              <w:rPr>
                <w:rFonts w:ascii="Times New Roman" w:eastAsia="Times New Roman" w:hAnsi="Times New Roman" w:cs="Times New Roman"/>
                <w:b/>
                <w:sz w:val="24"/>
                <w:szCs w:val="24"/>
                <w:lang w:eastAsia="ar-SA"/>
              </w:rPr>
              <w:t>____</w:t>
            </w:r>
            <w:r w:rsidRPr="00A92C15">
              <w:rPr>
                <w:rFonts w:ascii="Times New Roman" w:eastAsia="Times New Roman" w:hAnsi="Times New Roman" w:cs="Times New Roman"/>
                <w:b/>
                <w:sz w:val="24"/>
                <w:szCs w:val="24"/>
                <w:lang w:eastAsia="ar-SA"/>
              </w:rPr>
              <w:t xml:space="preserve"> минут (время московское)</w:t>
            </w:r>
          </w:p>
        </w:tc>
      </w:tr>
      <w:tr w:rsidR="00CA3732" w:rsidRPr="00CA3732" w:rsidTr="00CA3732">
        <w:trPr>
          <w:trHeight w:val="627"/>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Дата и время окончания срока подачи заявок на участие в аукционе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A92C15" w:rsidRDefault="00A92C15" w:rsidP="00A92C15">
            <w:pPr>
              <w:suppressAutoHyphens/>
              <w:autoSpaceDE w:val="0"/>
              <w:spacing w:after="0" w:line="240" w:lineRule="auto"/>
              <w:ind w:firstLine="34"/>
              <w:jc w:val="both"/>
              <w:rPr>
                <w:rFonts w:ascii="Times New Roman" w:eastAsia="Times New Roman" w:hAnsi="Times New Roman" w:cs="Times New Roman"/>
                <w:sz w:val="24"/>
                <w:szCs w:val="24"/>
                <w:lang w:eastAsia="ar-SA"/>
              </w:rPr>
            </w:pPr>
            <w:r w:rsidRPr="00A92C15">
              <w:rPr>
                <w:rFonts w:ascii="Times New Roman" w:eastAsia="Times New Roman" w:hAnsi="Times New Roman" w:cs="Times New Roman"/>
                <w:b/>
                <w:sz w:val="24"/>
                <w:szCs w:val="24"/>
                <w:lang w:eastAsia="ar-SA"/>
              </w:rPr>
              <w:t>«____</w:t>
            </w:r>
            <w:r w:rsidR="00CA3732" w:rsidRPr="00A92C15">
              <w:rPr>
                <w:rFonts w:ascii="Times New Roman" w:eastAsia="Times New Roman" w:hAnsi="Times New Roman" w:cs="Times New Roman"/>
                <w:b/>
                <w:sz w:val="24"/>
                <w:szCs w:val="24"/>
                <w:lang w:eastAsia="ar-SA"/>
              </w:rPr>
              <w:t xml:space="preserve">» </w:t>
            </w:r>
            <w:r w:rsidRPr="00A92C15">
              <w:rPr>
                <w:rFonts w:ascii="Times New Roman" w:eastAsia="Times New Roman" w:hAnsi="Times New Roman" w:cs="Times New Roman"/>
                <w:b/>
                <w:sz w:val="24"/>
                <w:szCs w:val="24"/>
                <w:lang w:eastAsia="ar-SA"/>
              </w:rPr>
              <w:t>___________</w:t>
            </w:r>
            <w:r w:rsidR="00CA3732" w:rsidRPr="00A92C15">
              <w:rPr>
                <w:rFonts w:ascii="Times New Roman" w:eastAsia="Times New Roman" w:hAnsi="Times New Roman" w:cs="Times New Roman"/>
                <w:b/>
                <w:sz w:val="24"/>
                <w:szCs w:val="24"/>
                <w:lang w:eastAsia="ar-SA"/>
              </w:rPr>
              <w:t xml:space="preserve"> 2021 г.</w:t>
            </w:r>
            <w:r w:rsidR="00CA3732" w:rsidRPr="00A92C15">
              <w:rPr>
                <w:rFonts w:ascii="Times New Roman" w:eastAsia="Times New Roman" w:hAnsi="Times New Roman" w:cs="Times New Roman"/>
                <w:sz w:val="24"/>
                <w:szCs w:val="24"/>
                <w:lang w:eastAsia="ar-SA"/>
              </w:rPr>
              <w:t xml:space="preserve"> </w:t>
            </w:r>
            <w:r w:rsidRPr="00A92C15">
              <w:rPr>
                <w:rFonts w:ascii="Times New Roman" w:eastAsia="Times New Roman" w:hAnsi="Times New Roman" w:cs="Times New Roman"/>
                <w:b/>
                <w:sz w:val="24"/>
                <w:szCs w:val="24"/>
                <w:lang w:eastAsia="ar-SA"/>
              </w:rPr>
              <w:t>в ____</w:t>
            </w:r>
            <w:r w:rsidR="00CA3732" w:rsidRPr="00A92C15">
              <w:rPr>
                <w:rFonts w:ascii="Times New Roman" w:eastAsia="Times New Roman" w:hAnsi="Times New Roman" w:cs="Times New Roman"/>
                <w:b/>
                <w:sz w:val="24"/>
                <w:szCs w:val="24"/>
                <w:lang w:eastAsia="ar-SA"/>
              </w:rPr>
              <w:t xml:space="preserve"> часов </w:t>
            </w:r>
            <w:r w:rsidRPr="00A92C15">
              <w:rPr>
                <w:rFonts w:ascii="Times New Roman" w:eastAsia="Times New Roman" w:hAnsi="Times New Roman" w:cs="Times New Roman"/>
                <w:b/>
                <w:sz w:val="24"/>
                <w:szCs w:val="24"/>
                <w:lang w:eastAsia="ar-SA"/>
              </w:rPr>
              <w:t>____</w:t>
            </w:r>
            <w:r w:rsidR="00CA3732" w:rsidRPr="00A92C15">
              <w:rPr>
                <w:rFonts w:ascii="Times New Roman" w:eastAsia="Times New Roman" w:hAnsi="Times New Roman" w:cs="Times New Roman"/>
                <w:b/>
                <w:sz w:val="24"/>
                <w:szCs w:val="24"/>
                <w:lang w:eastAsia="ar-SA"/>
              </w:rPr>
              <w:t xml:space="preserve"> минут (время московское)</w:t>
            </w:r>
          </w:p>
        </w:tc>
      </w:tr>
      <w:tr w:rsidR="00CA3732" w:rsidRPr="00CA3732" w:rsidTr="00CA3732">
        <w:trPr>
          <w:trHeight w:val="660"/>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22.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Дата окончания срока рассмотрения заявок на участие в аукционе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A92C15"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A92C15">
              <w:rPr>
                <w:rFonts w:ascii="Times New Roman" w:eastAsia="Times New Roman" w:hAnsi="Times New Roman" w:cs="Times New Roman"/>
                <w:b/>
                <w:sz w:val="24"/>
                <w:szCs w:val="24"/>
                <w:lang w:eastAsia="ar-SA"/>
              </w:rPr>
              <w:t>«</w:t>
            </w:r>
            <w:r w:rsidR="00A92C15" w:rsidRPr="00A92C15">
              <w:rPr>
                <w:rFonts w:ascii="Times New Roman" w:eastAsia="Times New Roman" w:hAnsi="Times New Roman" w:cs="Times New Roman"/>
                <w:b/>
                <w:sz w:val="24"/>
                <w:szCs w:val="24"/>
                <w:lang w:val="en-US" w:eastAsia="ar-SA"/>
              </w:rPr>
              <w:t>_____</w:t>
            </w:r>
            <w:r w:rsidRPr="00A92C15">
              <w:rPr>
                <w:rFonts w:ascii="Times New Roman" w:eastAsia="Times New Roman" w:hAnsi="Times New Roman" w:cs="Times New Roman"/>
                <w:b/>
                <w:sz w:val="24"/>
                <w:szCs w:val="24"/>
                <w:lang w:eastAsia="ar-SA"/>
              </w:rPr>
              <w:t xml:space="preserve">» </w:t>
            </w:r>
            <w:r w:rsidR="00A92C15" w:rsidRPr="00A92C15">
              <w:rPr>
                <w:rFonts w:ascii="Times New Roman" w:eastAsia="Times New Roman" w:hAnsi="Times New Roman" w:cs="Times New Roman"/>
                <w:b/>
                <w:sz w:val="24"/>
                <w:szCs w:val="24"/>
                <w:lang w:val="en-US" w:eastAsia="ar-SA"/>
              </w:rPr>
              <w:t>_____________</w:t>
            </w:r>
            <w:r w:rsidRPr="00A92C15">
              <w:rPr>
                <w:rFonts w:ascii="Times New Roman" w:eastAsia="Times New Roman" w:hAnsi="Times New Roman" w:cs="Times New Roman"/>
                <w:b/>
                <w:sz w:val="24"/>
                <w:szCs w:val="24"/>
                <w:lang w:eastAsia="ar-SA"/>
              </w:rPr>
              <w:t xml:space="preserve"> 2021 г. </w:t>
            </w:r>
          </w:p>
          <w:p w:rsidR="00CA3732" w:rsidRPr="00A92C15"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tc>
      </w:tr>
      <w:tr w:rsidR="00CA3732" w:rsidRPr="00CA3732" w:rsidTr="00CA3732">
        <w:trPr>
          <w:trHeight w:val="304"/>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23.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iCs/>
                <w:sz w:val="24"/>
                <w:szCs w:val="24"/>
                <w:lang w:eastAsia="ar-SA"/>
              </w:rPr>
              <w:t>Дата проведения аукциона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A92C15" w:rsidRDefault="00A92C15"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A92C15">
              <w:rPr>
                <w:rFonts w:ascii="Times New Roman" w:eastAsia="Times New Roman" w:hAnsi="Times New Roman" w:cs="Times New Roman"/>
                <w:b/>
                <w:sz w:val="24"/>
                <w:szCs w:val="24"/>
                <w:lang w:eastAsia="ar-SA"/>
              </w:rPr>
              <w:t>«</w:t>
            </w:r>
            <w:r w:rsidRPr="00A92C15">
              <w:rPr>
                <w:rFonts w:ascii="Times New Roman" w:eastAsia="Times New Roman" w:hAnsi="Times New Roman" w:cs="Times New Roman"/>
                <w:b/>
                <w:sz w:val="24"/>
                <w:szCs w:val="24"/>
                <w:lang w:val="en-US" w:eastAsia="ar-SA"/>
              </w:rPr>
              <w:t>_____</w:t>
            </w:r>
            <w:r w:rsidR="00CA3732" w:rsidRPr="00A92C15">
              <w:rPr>
                <w:rFonts w:ascii="Times New Roman" w:eastAsia="Times New Roman" w:hAnsi="Times New Roman" w:cs="Times New Roman"/>
                <w:b/>
                <w:sz w:val="24"/>
                <w:szCs w:val="24"/>
                <w:lang w:eastAsia="ar-SA"/>
              </w:rPr>
              <w:t xml:space="preserve">» </w:t>
            </w:r>
            <w:r w:rsidRPr="00A92C15">
              <w:rPr>
                <w:rFonts w:ascii="Times New Roman" w:eastAsia="Times New Roman" w:hAnsi="Times New Roman" w:cs="Times New Roman"/>
                <w:b/>
                <w:sz w:val="24"/>
                <w:szCs w:val="24"/>
                <w:lang w:val="en-US" w:eastAsia="ar-SA"/>
              </w:rPr>
              <w:t>_____________</w:t>
            </w:r>
            <w:r w:rsidR="00CA3732" w:rsidRPr="00A92C15">
              <w:rPr>
                <w:rFonts w:ascii="Times New Roman" w:eastAsia="Times New Roman" w:hAnsi="Times New Roman" w:cs="Times New Roman"/>
                <w:b/>
                <w:sz w:val="24"/>
                <w:szCs w:val="24"/>
                <w:lang w:eastAsia="ar-SA"/>
              </w:rPr>
              <w:t xml:space="preserve"> 2021 г. </w:t>
            </w:r>
          </w:p>
          <w:p w:rsidR="00CA3732" w:rsidRPr="00A92C15"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A92C15">
              <w:rPr>
                <w:rFonts w:ascii="Times New Roman" w:eastAsia="Times New Roman" w:hAnsi="Times New Roman" w:cs="Times New Roman"/>
                <w:i/>
                <w:iCs/>
                <w:sz w:val="24"/>
                <w:szCs w:val="24"/>
                <w:lang w:eastAsia="ar-SA"/>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tc>
      </w:tr>
      <w:tr w:rsidR="00CA3732" w:rsidRPr="00CA3732" w:rsidTr="00CA3732">
        <w:trPr>
          <w:trHeight w:val="857"/>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24.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Порядок, даты начала и окончания срока предоставления участникам аукциона разъяснений положений документации об электронном аукционе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Порядок разъяснения положений документации об электронном аукционе установлен в Части 8 «Документация об электронном аукционе. Порядок предоставления документации об электронном аукционе, разъяснений ее положений и внесение в нее изменений» Раздела </w:t>
            </w:r>
            <w:r w:rsidRPr="00CA3732">
              <w:rPr>
                <w:rFonts w:ascii="Times New Roman" w:eastAsia="Times New Roman" w:hAnsi="Times New Roman" w:cs="Times New Roman"/>
                <w:sz w:val="24"/>
                <w:szCs w:val="24"/>
                <w:lang w:val="en-US" w:eastAsia="ar-SA"/>
              </w:rPr>
              <w:t>I</w:t>
            </w:r>
            <w:r w:rsidRPr="00CA3732">
              <w:rPr>
                <w:rFonts w:ascii="Times New Roman" w:eastAsia="Times New Roman" w:hAnsi="Times New Roman" w:cs="Times New Roman"/>
                <w:sz w:val="24"/>
                <w:szCs w:val="24"/>
                <w:lang w:eastAsia="ar-SA"/>
              </w:rPr>
              <w:t xml:space="preserve"> «Общие положения» настоящей документации.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i/>
                <w:sz w:val="24"/>
                <w:szCs w:val="24"/>
                <w:lang w:eastAsia="ar-SA"/>
              </w:rPr>
              <w:t>Разъяснения положений документации об электронном аукционе размещаются в единой информационной системе</w:t>
            </w:r>
            <w:r w:rsidRPr="00CA3732">
              <w:rPr>
                <w:rFonts w:ascii="Times New Roman" w:eastAsia="Times New Roman" w:hAnsi="Times New Roman" w:cs="Times New Roman"/>
                <w:b/>
                <w:i/>
                <w:sz w:val="24"/>
                <w:szCs w:val="24"/>
                <w:lang w:eastAsia="ar-SA"/>
              </w:rPr>
              <w:t xml:space="preserve"> в течение двух дней</w:t>
            </w:r>
            <w:r w:rsidRPr="00CA3732">
              <w:rPr>
                <w:rFonts w:ascii="Times New Roman" w:eastAsia="Times New Roman" w:hAnsi="Times New Roman" w:cs="Times New Roman"/>
                <w:i/>
                <w:sz w:val="24"/>
                <w:szCs w:val="24"/>
                <w:lang w:eastAsia="ar-SA"/>
              </w:rPr>
              <w:t xml:space="preserve"> с даты поступления от оператора электронной площадки запроса при условии, что указанный запрос поступил </w:t>
            </w:r>
            <w:r w:rsidRPr="00CA3732">
              <w:rPr>
                <w:rFonts w:ascii="Times New Roman" w:eastAsia="Times New Roman" w:hAnsi="Times New Roman" w:cs="Times New Roman"/>
                <w:b/>
                <w:i/>
                <w:sz w:val="24"/>
                <w:szCs w:val="24"/>
                <w:lang w:eastAsia="ar-SA"/>
              </w:rPr>
              <w:t>не позднее чем за три дня</w:t>
            </w:r>
            <w:r w:rsidRPr="00CA3732">
              <w:rPr>
                <w:rFonts w:ascii="Times New Roman" w:eastAsia="Times New Roman" w:hAnsi="Times New Roman" w:cs="Times New Roman"/>
                <w:i/>
                <w:sz w:val="24"/>
                <w:szCs w:val="24"/>
                <w:lang w:eastAsia="ar-SA"/>
              </w:rPr>
              <w:t xml:space="preserve"> до даты </w:t>
            </w:r>
            <w:r w:rsidRPr="00CA3732">
              <w:rPr>
                <w:rFonts w:ascii="Times New Roman" w:eastAsia="Times New Roman" w:hAnsi="Times New Roman" w:cs="Times New Roman"/>
                <w:i/>
                <w:sz w:val="24"/>
                <w:szCs w:val="24"/>
                <w:lang w:eastAsia="ar-SA"/>
              </w:rPr>
              <w:lastRenderedPageBreak/>
              <w:t>окончания срока подачи заявок на участие в таком аукционе.</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 xml:space="preserve">Дата начала срока предоставления участникам аукциона разъяснений: </w:t>
            </w:r>
            <w:r w:rsidRPr="00CA3732">
              <w:rPr>
                <w:rFonts w:ascii="Times New Roman" w:eastAsia="Times New Roman" w:hAnsi="Times New Roman" w:cs="Times New Roman"/>
                <w:i/>
                <w:sz w:val="24"/>
                <w:szCs w:val="24"/>
                <w:lang w:eastAsia="ar-SA"/>
              </w:rPr>
              <w:t>дата размещения в единой информационной системе извещения.</w:t>
            </w:r>
          </w:p>
          <w:p w:rsidR="00A92C15"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val="en-US" w:eastAsia="ar-SA"/>
              </w:rPr>
            </w:pPr>
            <w:r w:rsidRPr="00CA3732">
              <w:rPr>
                <w:rFonts w:ascii="Times New Roman" w:eastAsia="Times New Roman" w:hAnsi="Times New Roman" w:cs="Times New Roman"/>
                <w:sz w:val="24"/>
                <w:szCs w:val="24"/>
                <w:lang w:eastAsia="ar-SA"/>
              </w:rPr>
              <w:t>Дата окончания срока предоставления участникам аукциона разъяснений:</w:t>
            </w:r>
          </w:p>
          <w:p w:rsidR="00CA3732" w:rsidRPr="00A92C15"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A92C15">
              <w:rPr>
                <w:rFonts w:ascii="Times New Roman" w:eastAsia="Times New Roman" w:hAnsi="Times New Roman" w:cs="Times New Roman"/>
                <w:sz w:val="24"/>
                <w:szCs w:val="24"/>
                <w:lang w:eastAsia="ar-SA"/>
              </w:rPr>
              <w:t xml:space="preserve"> </w:t>
            </w:r>
            <w:r w:rsidRPr="00A92C15">
              <w:rPr>
                <w:rFonts w:ascii="Times New Roman" w:eastAsia="Times New Roman" w:hAnsi="Times New Roman" w:cs="Times New Roman"/>
                <w:b/>
                <w:sz w:val="24"/>
                <w:szCs w:val="24"/>
                <w:lang w:eastAsia="ar-SA"/>
              </w:rPr>
              <w:t>«</w:t>
            </w:r>
            <w:r w:rsidR="00A92C15" w:rsidRPr="00A92C15">
              <w:rPr>
                <w:rFonts w:ascii="Times New Roman" w:eastAsia="Times New Roman" w:hAnsi="Times New Roman" w:cs="Times New Roman"/>
                <w:b/>
                <w:sz w:val="24"/>
                <w:szCs w:val="24"/>
                <w:lang w:val="en-US" w:eastAsia="ar-SA"/>
              </w:rPr>
              <w:t>______</w:t>
            </w:r>
            <w:r w:rsidRPr="00A92C15">
              <w:rPr>
                <w:rFonts w:ascii="Times New Roman" w:eastAsia="Times New Roman" w:hAnsi="Times New Roman" w:cs="Times New Roman"/>
                <w:b/>
                <w:sz w:val="24"/>
                <w:szCs w:val="24"/>
                <w:lang w:eastAsia="ar-SA"/>
              </w:rPr>
              <w:t xml:space="preserve">» </w:t>
            </w:r>
            <w:r w:rsidR="00A92C15" w:rsidRPr="00A92C15">
              <w:rPr>
                <w:rFonts w:ascii="Times New Roman" w:eastAsia="Times New Roman" w:hAnsi="Times New Roman" w:cs="Times New Roman"/>
                <w:b/>
                <w:sz w:val="24"/>
                <w:szCs w:val="24"/>
                <w:lang w:val="en-US" w:eastAsia="ar-SA"/>
              </w:rPr>
              <w:t>______________</w:t>
            </w:r>
            <w:r w:rsidRPr="00A92C15">
              <w:rPr>
                <w:rFonts w:ascii="Times New Roman" w:eastAsia="Times New Roman" w:hAnsi="Times New Roman" w:cs="Times New Roman"/>
                <w:b/>
                <w:sz w:val="24"/>
                <w:szCs w:val="24"/>
                <w:lang w:eastAsia="ar-SA"/>
              </w:rPr>
              <w:t>2021 г.</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i/>
                <w:sz w:val="24"/>
                <w:szCs w:val="24"/>
                <w:lang w:eastAsia="ar-SA"/>
              </w:rPr>
              <w:t>(если последний день срока предоставления участникам аукциона разъяснений приходится на нерабочий день, днем окончания срока считается ближайший следующий за ним рабочий день)</w:t>
            </w:r>
          </w:p>
        </w:tc>
      </w:tr>
      <w:tr w:rsidR="00CA3732" w:rsidRPr="00CA3732" w:rsidTr="00CA3732">
        <w:trPr>
          <w:trHeight w:val="290"/>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lastRenderedPageBreak/>
              <w:t>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Преимущества, предоставляемые в соответствии со статьей 28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учреждениям и предприятиям уголовно-исполнительной системы в аукционе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Не предоставляются</w:t>
            </w:r>
          </w:p>
        </w:tc>
      </w:tr>
      <w:tr w:rsidR="00CA3732" w:rsidRPr="00CA3732" w:rsidTr="00CA3732">
        <w:trPr>
          <w:trHeight w:val="445"/>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26.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Преимущества, предоставляемые в соответствии со статьей 29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организациям инвалидов в аукционе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Не предоставляются</w:t>
            </w:r>
          </w:p>
        </w:tc>
      </w:tr>
      <w:tr w:rsidR="00CA3732" w:rsidRPr="00CA3732" w:rsidTr="00CA3732">
        <w:trPr>
          <w:trHeight w:val="445"/>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27.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Преимущества, предоставляемые в соответствии со статьей 30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субъектам малого предпринимательства, социально ориентированным некоммерческим организациям в аукционе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i/>
                <w:sz w:val="24"/>
                <w:szCs w:val="24"/>
                <w:lang w:eastAsia="ar-SA"/>
              </w:rPr>
            </w:pPr>
            <w:r w:rsidRPr="00CA3732">
              <w:rPr>
                <w:rFonts w:ascii="Times New Roman" w:eastAsia="Times New Roman" w:hAnsi="Times New Roman" w:cs="Times New Roman"/>
                <w:b/>
                <w:i/>
                <w:sz w:val="24"/>
                <w:szCs w:val="24"/>
                <w:lang w:eastAsia="ar-SA"/>
              </w:rPr>
              <w:t>Предоставляются</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Участники закупок осуществляют декларирование своей принадлежности к субъектам малого предпринимательства или социально ориентированным некоммерческим организациям в соответствии с частью 3 статьи 30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tc>
      </w:tr>
      <w:tr w:rsidR="00CA3732" w:rsidRPr="00CA3732" w:rsidTr="00CA3732">
        <w:trPr>
          <w:trHeight w:val="274"/>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lastRenderedPageBreak/>
              <w:t xml:space="preserve">28.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Предусмотрено.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В соответствии с Постановлением Правительства РФ от 30 апреля 2020 года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нужда» при осуществлении закупок отдельных видов промышленных товаров, включенных в перечень, утвержденный Постановлением Правительства № 617, в том числе поставляемые заказчику при выполнении закупаемых работ, оказании закупаемых услуг, заказчик отклоняет все заявки (окончательные предложения), содержащие предложения о поставке отдельных видов промышленных товаров, происходящих из иностранных государств (за исключением государств - членов Евразийского экономического союза) (далее - заявки), при условии, что на участие в закупке подано не менее 2 заявок, удовлетворяющих требованиям извещения об осуществлении закупки и (или) документации о закупке, которые одновременно: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а) содержат предложения о поставке отдельных видов промышленных товаров, страной происхождения которых являются только государства - члены Евразийского экономического союза;</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б) не содержат предложений о поставке одного и того же вида промышленного товара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заявок (окончательных предложений).</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CA3732">
              <w:rPr>
                <w:rFonts w:ascii="Times New Roman" w:eastAsia="Times New Roman" w:hAnsi="Times New Roman" w:cs="Times New Roman"/>
                <w:b/>
                <w:sz w:val="24"/>
                <w:szCs w:val="24"/>
                <w:lang w:eastAsia="ar-SA"/>
              </w:rPr>
              <w:t>Предусмотрено.</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Приказ Министерства финансов РФ от 04 июня 2018г.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определены условия допуска товаров, происходящих из иностранных государств. </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       Участникам закупки, заявки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отношении товаров, указанных в приложении № 1 Приказа, в соответствии с подпунктом 1.3 пункта 1 Приказа.</w:t>
            </w:r>
          </w:p>
        </w:tc>
      </w:tr>
      <w:tr w:rsidR="00CA3732" w:rsidRPr="00CA3732" w:rsidTr="00CA3732">
        <w:trPr>
          <w:trHeight w:val="290"/>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lastRenderedPageBreak/>
              <w:t>29.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с которым заключается контракт, уклонившимся от заключения контракта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В соответствии с Частью 14 «Сроки и порядок заключения контракта по результатам электронного аукциона. Условия признания победителя электронного аукциона или иного участника аукциона, с которым заключается контракт, уклонившимся от заключения контракта» Раздела </w:t>
            </w:r>
            <w:r w:rsidRPr="00CA3732">
              <w:rPr>
                <w:rFonts w:ascii="Times New Roman" w:eastAsia="Times New Roman" w:hAnsi="Times New Roman" w:cs="Times New Roman"/>
                <w:sz w:val="24"/>
                <w:szCs w:val="24"/>
                <w:lang w:val="en-US" w:eastAsia="ar-SA"/>
              </w:rPr>
              <w:t>I</w:t>
            </w:r>
            <w:r w:rsidRPr="00CA3732">
              <w:rPr>
                <w:rFonts w:ascii="Times New Roman" w:eastAsia="Times New Roman" w:hAnsi="Times New Roman" w:cs="Times New Roman"/>
                <w:sz w:val="24"/>
                <w:szCs w:val="24"/>
                <w:lang w:eastAsia="ar-SA"/>
              </w:rPr>
              <w:t xml:space="preserve"> «Общие положения» настоящей документации. </w:t>
            </w:r>
          </w:p>
        </w:tc>
      </w:tr>
      <w:tr w:rsidR="00CA3732" w:rsidRPr="00CA3732" w:rsidTr="00CA3732">
        <w:trPr>
          <w:trHeight w:val="274"/>
        </w:trPr>
        <w:tc>
          <w:tcPr>
            <w:tcW w:w="1276" w:type="dxa"/>
            <w:vMerge w:val="restart"/>
            <w:tcBorders>
              <w:top w:val="single" w:sz="4" w:space="0" w:color="auto"/>
              <w:left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30.</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Сведения о возможности изменения условий контракта при его исполнении в случаях:</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 снижения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в соответствии с подпунктом а) п. 1 ч. 1 ст. 95 Федерального закона № 44-ФЗ;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 xml:space="preserve">Предусмотрено в соответствии с п. 2.4 разд. 2 проекта контракта </w:t>
            </w:r>
            <w:r w:rsidRPr="00CA3732">
              <w:rPr>
                <w:rFonts w:ascii="Times New Roman" w:eastAsia="Times New Roman" w:hAnsi="Times New Roman" w:cs="Times New Roman"/>
                <w:i/>
                <w:sz w:val="24"/>
                <w:szCs w:val="24"/>
                <w:lang w:eastAsia="ar-SA"/>
              </w:rPr>
              <w:t>(Приложение №2 «Проект муниципального контракта» к настоящей документации).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tc>
      </w:tr>
      <w:tr w:rsidR="00CA3732" w:rsidRPr="00CA3732" w:rsidTr="00CA3732">
        <w:trPr>
          <w:trHeight w:val="641"/>
        </w:trPr>
        <w:tc>
          <w:tcPr>
            <w:tcW w:w="1276" w:type="dxa"/>
            <w:vMerge/>
            <w:tcBorders>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изменения не более чем на 10 % от общего количества товаров, объема работ или услуг и соответственно пропорционального изменения цены контракта в соответствии с подпунктом б) п. 1 ч. 1 ст. 95 Федерального закона № 44-ФЗ</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t xml:space="preserve">Предусмотрено в соответствии с п. 2.5. разд. 2 проекта контракта </w:t>
            </w:r>
            <w:r w:rsidRPr="00CA3732">
              <w:rPr>
                <w:rFonts w:ascii="Times New Roman" w:eastAsia="Times New Roman" w:hAnsi="Times New Roman" w:cs="Times New Roman"/>
                <w:i/>
                <w:sz w:val="24"/>
                <w:szCs w:val="24"/>
                <w:lang w:eastAsia="ar-SA"/>
              </w:rPr>
              <w:t>(Приложение №2 «Проект муниципального контракта» к настоящей документации).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p>
        </w:tc>
      </w:tr>
      <w:tr w:rsidR="00CA3732" w:rsidRPr="00CA3732" w:rsidTr="00CA3732">
        <w:trPr>
          <w:trHeight w:val="70"/>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Информация о возможности одностороннего отказа от исполнения контракта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В соответствии с Частью 17 «Расторжение контракта. Возможность одностороннего отказа от исполнения контракта» Раздела </w:t>
            </w:r>
            <w:r w:rsidRPr="00CA3732">
              <w:rPr>
                <w:rFonts w:ascii="Times New Roman" w:eastAsia="Times New Roman" w:hAnsi="Times New Roman" w:cs="Times New Roman"/>
                <w:sz w:val="24"/>
                <w:szCs w:val="24"/>
                <w:lang w:val="en-US" w:eastAsia="ar-SA"/>
              </w:rPr>
              <w:t>I</w:t>
            </w:r>
            <w:r w:rsidRPr="00CA3732">
              <w:rPr>
                <w:rFonts w:ascii="Times New Roman" w:eastAsia="Times New Roman" w:hAnsi="Times New Roman" w:cs="Times New Roman"/>
                <w:sz w:val="24"/>
                <w:szCs w:val="24"/>
                <w:lang w:eastAsia="ar-SA"/>
              </w:rPr>
              <w:t xml:space="preserve"> «Общие положения» настоящей документации и разд. 11 проекта контракта </w:t>
            </w:r>
            <w:r w:rsidRPr="00CA3732">
              <w:rPr>
                <w:rFonts w:ascii="Times New Roman" w:eastAsia="Times New Roman" w:hAnsi="Times New Roman" w:cs="Times New Roman"/>
                <w:i/>
                <w:sz w:val="24"/>
                <w:szCs w:val="24"/>
                <w:lang w:eastAsia="ar-SA"/>
              </w:rPr>
              <w:t>(Приложение №2 «Проект</w:t>
            </w:r>
            <w:r w:rsidRPr="00CA3732">
              <w:rPr>
                <w:rFonts w:ascii="Times New Roman" w:eastAsia="Times New Roman" w:hAnsi="Times New Roman" w:cs="Times New Roman"/>
                <w:sz w:val="24"/>
                <w:szCs w:val="24"/>
                <w:lang w:eastAsia="ar-SA"/>
              </w:rPr>
              <w:t xml:space="preserve"> </w:t>
            </w:r>
            <w:r w:rsidRPr="00CA3732">
              <w:rPr>
                <w:rFonts w:ascii="Times New Roman" w:eastAsia="Times New Roman" w:hAnsi="Times New Roman" w:cs="Times New Roman"/>
                <w:i/>
                <w:sz w:val="24"/>
                <w:szCs w:val="24"/>
                <w:lang w:eastAsia="ar-SA"/>
              </w:rPr>
              <w:t>муниципального контракта» к настоящей документации об электронном аукционе).</w:t>
            </w:r>
          </w:p>
        </w:tc>
      </w:tr>
      <w:tr w:rsidR="00CA3732" w:rsidRPr="00CA3732" w:rsidTr="00CA3732">
        <w:trPr>
          <w:trHeight w:val="70"/>
        </w:trPr>
        <w:tc>
          <w:tcPr>
            <w:tcW w:w="1276" w:type="dxa"/>
            <w:tcBorders>
              <w:top w:val="single" w:sz="4" w:space="0" w:color="auto"/>
              <w:left w:val="single" w:sz="4" w:space="0" w:color="auto"/>
              <w:bottom w:val="single" w:sz="4" w:space="0" w:color="auto"/>
              <w:right w:val="single" w:sz="4" w:space="0" w:color="auto"/>
            </w:tcBorders>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CA3732">
              <w:rPr>
                <w:rFonts w:ascii="Times New Roman" w:eastAsia="Times New Roman" w:hAnsi="Times New Roman" w:cs="Times New Roman"/>
                <w:sz w:val="24"/>
                <w:szCs w:val="24"/>
                <w:lang w:eastAsia="ar-SA"/>
              </w:rPr>
              <w:t xml:space="preserve">Сведения о возможности заказчика при заключении контракта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в соответствии с ч. 18 </w:t>
            </w:r>
            <w:r w:rsidRPr="00CA3732">
              <w:rPr>
                <w:rFonts w:ascii="Times New Roman" w:eastAsia="Times New Roman" w:hAnsi="Times New Roman" w:cs="Times New Roman"/>
                <w:sz w:val="24"/>
                <w:szCs w:val="24"/>
                <w:lang w:eastAsia="ar-SA"/>
              </w:rPr>
              <w:lastRenderedPageBreak/>
              <w:t xml:space="preserve">ст. 34 Федерального закона № 44-ФЗ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i/>
                <w:sz w:val="24"/>
                <w:szCs w:val="24"/>
                <w:lang w:eastAsia="ar-SA"/>
              </w:rPr>
            </w:pPr>
            <w:r w:rsidRPr="00CA3732">
              <w:rPr>
                <w:rFonts w:ascii="Times New Roman" w:eastAsia="Times New Roman" w:hAnsi="Times New Roman" w:cs="Times New Roman"/>
                <w:sz w:val="24"/>
                <w:szCs w:val="24"/>
                <w:lang w:eastAsia="ar-SA"/>
              </w:rPr>
              <w:lastRenderedPageBreak/>
              <w:t xml:space="preserve">Предусмотрено в соответствии с п. 2.5.1. разд. 2 проекта контракта </w:t>
            </w:r>
            <w:r w:rsidRPr="00CA3732">
              <w:rPr>
                <w:rFonts w:ascii="Times New Roman" w:eastAsia="Times New Roman" w:hAnsi="Times New Roman" w:cs="Times New Roman"/>
                <w:i/>
                <w:sz w:val="24"/>
                <w:szCs w:val="24"/>
                <w:lang w:eastAsia="ar-SA"/>
              </w:rPr>
              <w:t>(Приложение №2 «Проект муниципального контракта» к настоящей документации).</w:t>
            </w:r>
          </w:p>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sz w:val="24"/>
                <w:szCs w:val="24"/>
                <w:lang w:eastAsia="ar-SA"/>
              </w:rPr>
            </w:pPr>
          </w:p>
        </w:tc>
      </w:tr>
    </w:tbl>
    <w:p w:rsidR="00CA3732" w:rsidRPr="00CA3732" w:rsidRDefault="00CA3732" w:rsidP="00CA3732">
      <w:pPr>
        <w:suppressAutoHyphens/>
        <w:autoSpaceDE w:val="0"/>
        <w:spacing w:after="0" w:line="240" w:lineRule="auto"/>
        <w:ind w:firstLine="680"/>
        <w:jc w:val="both"/>
        <w:rPr>
          <w:rFonts w:ascii="Times New Roman" w:eastAsia="Times New Roman" w:hAnsi="Times New Roman" w:cs="Times New Roman"/>
          <w:b/>
          <w:iCs/>
          <w:sz w:val="24"/>
          <w:szCs w:val="24"/>
          <w:lang w:eastAsia="ar-SA"/>
        </w:rPr>
      </w:pPr>
    </w:p>
    <w:p w:rsidR="00A92C15" w:rsidRDefault="00A92C15" w:rsidP="00F36386">
      <w:pPr>
        <w:jc w:val="right"/>
        <w:rPr>
          <w:rFonts w:ascii="Times New Roman" w:hAnsi="Times New Roman" w:cs="Times New Roman"/>
          <w:b/>
          <w:i/>
          <w:sz w:val="24"/>
          <w:szCs w:val="24"/>
        </w:rPr>
      </w:pPr>
    </w:p>
    <w:p w:rsidR="00F36386" w:rsidRDefault="00A92C15" w:rsidP="00A92C15">
      <w:pPr>
        <w:rPr>
          <w:rFonts w:ascii="Times New Roman" w:hAnsi="Times New Roman" w:cs="Times New Roman"/>
          <w:b/>
          <w:i/>
          <w:sz w:val="24"/>
          <w:szCs w:val="24"/>
        </w:rPr>
      </w:pPr>
      <w:r>
        <w:rPr>
          <w:rFonts w:ascii="Times New Roman" w:hAnsi="Times New Roman" w:cs="Times New Roman"/>
          <w:b/>
          <w:i/>
          <w:sz w:val="24"/>
          <w:szCs w:val="24"/>
        </w:rPr>
        <w:t>Глава сельского поселения                                                     Д.Ф. Булаев</w:t>
      </w:r>
    </w:p>
    <w:p w:rsidR="00A92C15" w:rsidRPr="00A92C15" w:rsidRDefault="00A92C15" w:rsidP="00A92C15">
      <w:pPr>
        <w:rPr>
          <w:rFonts w:ascii="Times New Roman" w:hAnsi="Times New Roman" w:cs="Times New Roman"/>
          <w:b/>
          <w:i/>
          <w:sz w:val="24"/>
          <w:szCs w:val="24"/>
        </w:rPr>
      </w:pPr>
    </w:p>
    <w:p w:rsidR="00F36386" w:rsidRPr="00A94578" w:rsidRDefault="00F36386" w:rsidP="00F36386">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94578">
        <w:rPr>
          <w:rFonts w:ascii="Times New Roman" w:hAnsi="Times New Roman" w:cs="Times New Roman"/>
          <w:b/>
          <w:sz w:val="24"/>
          <w:szCs w:val="24"/>
        </w:rPr>
        <w:t>ОПИСАНИЕ ОБЪЕКТА ЗАКУПКИ</w:t>
      </w:r>
    </w:p>
    <w:p w:rsidR="00F36386" w:rsidRDefault="00F36386" w:rsidP="00F36386">
      <w:pPr>
        <w:suppressAutoHyphens/>
        <w:spacing w:after="0"/>
        <w:jc w:val="center"/>
        <w:rPr>
          <w:rFonts w:ascii="Times New Roman" w:hAnsi="Times New Roman" w:cs="Times New Roman"/>
          <w:b/>
          <w:bCs/>
          <w:sz w:val="24"/>
          <w:szCs w:val="24"/>
        </w:rPr>
      </w:pPr>
      <w:r w:rsidRPr="00814530">
        <w:rPr>
          <w:rFonts w:ascii="Times New Roman" w:hAnsi="Times New Roman" w:cs="Times New Roman"/>
          <w:b/>
          <w:bCs/>
          <w:sz w:val="24"/>
          <w:szCs w:val="24"/>
        </w:rPr>
        <w:t>на поставку</w:t>
      </w:r>
      <w:r>
        <w:rPr>
          <w:rFonts w:ascii="Times New Roman" w:hAnsi="Times New Roman" w:cs="Times New Roman"/>
          <w:b/>
          <w:bCs/>
          <w:sz w:val="24"/>
          <w:szCs w:val="24"/>
        </w:rPr>
        <w:t xml:space="preserve"> </w:t>
      </w:r>
      <w:r w:rsidRPr="00814530">
        <w:rPr>
          <w:rFonts w:ascii="Times New Roman" w:hAnsi="Times New Roman" w:cs="Times New Roman"/>
          <w:b/>
          <w:bCs/>
          <w:sz w:val="24"/>
          <w:szCs w:val="24"/>
        </w:rPr>
        <w:t>уличных тренажеров</w:t>
      </w:r>
      <w:r>
        <w:rPr>
          <w:rFonts w:ascii="Times New Roman" w:hAnsi="Times New Roman" w:cs="Times New Roman"/>
          <w:b/>
          <w:bCs/>
          <w:sz w:val="24"/>
          <w:szCs w:val="24"/>
        </w:rPr>
        <w:t xml:space="preserve"> с установкой</w:t>
      </w:r>
    </w:p>
    <w:p w:rsidR="00F36386" w:rsidRPr="00F36386" w:rsidRDefault="00F36386" w:rsidP="00F36386">
      <w:pPr>
        <w:suppressAutoHyphens/>
        <w:spacing w:after="0"/>
        <w:jc w:val="center"/>
        <w:rPr>
          <w:rFonts w:ascii="Times New Roman" w:hAnsi="Times New Roman" w:cs="Times New Roman"/>
          <w:b/>
          <w:bCs/>
          <w:sz w:val="24"/>
          <w:szCs w:val="24"/>
        </w:rPr>
      </w:pPr>
    </w:p>
    <w:p w:rsidR="00F36386" w:rsidRDefault="00F36386" w:rsidP="00F36386">
      <w:pPr>
        <w:spacing w:after="0"/>
        <w:jc w:val="center"/>
        <w:rPr>
          <w:rFonts w:ascii="Times New Roman" w:hAnsi="Times New Roman" w:cs="Times New Roman"/>
          <w:b/>
          <w:sz w:val="24"/>
          <w:szCs w:val="24"/>
        </w:rPr>
      </w:pPr>
      <w:r w:rsidRPr="004A0847">
        <w:rPr>
          <w:rFonts w:ascii="Times New Roman" w:hAnsi="Times New Roman" w:cs="Times New Roman"/>
          <w:sz w:val="24"/>
          <w:szCs w:val="24"/>
        </w:rPr>
        <w:t>Настоящее описание объекта закупки подготовлено в соответствии со статьей 33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F36386" w:rsidRPr="00A94578" w:rsidRDefault="00F36386" w:rsidP="00F36386">
      <w:pPr>
        <w:tabs>
          <w:tab w:val="left" w:pos="1725"/>
          <w:tab w:val="left" w:pos="7938"/>
        </w:tabs>
        <w:jc w:val="both"/>
        <w:rPr>
          <w:rFonts w:ascii="Times New Roman" w:hAnsi="Times New Roman" w:cs="Times New Roman"/>
          <w:b/>
          <w:sz w:val="24"/>
          <w:szCs w:val="24"/>
        </w:rPr>
      </w:pPr>
      <w:r w:rsidRPr="00A94578">
        <w:rPr>
          <w:rFonts w:ascii="Times New Roman" w:hAnsi="Times New Roman" w:cs="Times New Roman"/>
          <w:b/>
          <w:sz w:val="24"/>
          <w:szCs w:val="24"/>
        </w:rPr>
        <w:t>1. Общие положения</w:t>
      </w:r>
    </w:p>
    <w:p w:rsidR="00F36386" w:rsidRPr="00E05AED" w:rsidRDefault="00F36386" w:rsidP="00F36386">
      <w:pPr>
        <w:tabs>
          <w:tab w:val="left" w:pos="1725"/>
          <w:tab w:val="left" w:pos="7938"/>
        </w:tabs>
        <w:jc w:val="both"/>
        <w:rPr>
          <w:rFonts w:ascii="Times New Roman" w:hAnsi="Times New Roman" w:cs="Times New Roman"/>
          <w:sz w:val="24"/>
          <w:szCs w:val="24"/>
        </w:rPr>
      </w:pPr>
      <w:r w:rsidRPr="00A94578">
        <w:rPr>
          <w:rFonts w:ascii="Times New Roman" w:hAnsi="Times New Roman" w:cs="Times New Roman"/>
          <w:sz w:val="24"/>
          <w:szCs w:val="24"/>
        </w:rPr>
        <w:t xml:space="preserve">1.1. </w:t>
      </w:r>
      <w:r w:rsidRPr="000A09ED">
        <w:rPr>
          <w:rFonts w:ascii="Times New Roman" w:hAnsi="Times New Roman" w:cs="Times New Roman"/>
          <w:sz w:val="24"/>
          <w:szCs w:val="24"/>
        </w:rPr>
        <w:t>Поставщик обеспечивает за свой счет, свои</w:t>
      </w:r>
      <w:r>
        <w:rPr>
          <w:rFonts w:ascii="Times New Roman" w:hAnsi="Times New Roman" w:cs="Times New Roman"/>
          <w:sz w:val="24"/>
          <w:szCs w:val="24"/>
        </w:rPr>
        <w:t xml:space="preserve">ми силами и средствами поставку </w:t>
      </w:r>
      <w:r w:rsidRPr="000A09ED">
        <w:rPr>
          <w:rFonts w:ascii="Times New Roman" w:hAnsi="Times New Roman" w:cs="Times New Roman"/>
          <w:sz w:val="24"/>
          <w:szCs w:val="24"/>
        </w:rPr>
        <w:t xml:space="preserve"> и монтаж </w:t>
      </w:r>
      <w:r>
        <w:rPr>
          <w:rFonts w:ascii="Times New Roman" w:hAnsi="Times New Roman" w:cs="Times New Roman"/>
          <w:sz w:val="24"/>
          <w:szCs w:val="24"/>
        </w:rPr>
        <w:t>уличных тренажеров.</w:t>
      </w:r>
    </w:p>
    <w:p w:rsidR="00F36386" w:rsidRPr="00A94578" w:rsidRDefault="00F36386" w:rsidP="00F36386">
      <w:pPr>
        <w:tabs>
          <w:tab w:val="left" w:pos="1725"/>
          <w:tab w:val="left" w:pos="7938"/>
        </w:tabs>
        <w:jc w:val="both"/>
        <w:rPr>
          <w:rFonts w:ascii="Times New Roman" w:hAnsi="Times New Roman" w:cs="Times New Roman"/>
          <w:sz w:val="24"/>
          <w:szCs w:val="24"/>
        </w:rPr>
      </w:pPr>
      <w:r w:rsidRPr="00A94578">
        <w:rPr>
          <w:rFonts w:ascii="Times New Roman" w:hAnsi="Times New Roman" w:cs="Times New Roman"/>
          <w:b/>
          <w:bCs/>
          <w:sz w:val="24"/>
          <w:szCs w:val="24"/>
        </w:rPr>
        <w:t>2. Общие требования к товару</w:t>
      </w:r>
    </w:p>
    <w:p w:rsidR="00F36386" w:rsidRPr="00A94578" w:rsidRDefault="00F36386" w:rsidP="00F36386">
      <w:pPr>
        <w:tabs>
          <w:tab w:val="left" w:pos="1725"/>
          <w:tab w:val="left" w:pos="7938"/>
        </w:tabs>
        <w:jc w:val="both"/>
        <w:rPr>
          <w:rFonts w:ascii="Times New Roman" w:hAnsi="Times New Roman" w:cs="Times New Roman"/>
          <w:sz w:val="24"/>
          <w:szCs w:val="24"/>
        </w:rPr>
      </w:pPr>
      <w:r w:rsidRPr="00A94578">
        <w:rPr>
          <w:rFonts w:ascii="Times New Roman" w:hAnsi="Times New Roman" w:cs="Times New Roman"/>
          <w:sz w:val="24"/>
          <w:szCs w:val="24"/>
        </w:rPr>
        <w:t xml:space="preserve">2.1. В соответствии с </w:t>
      </w:r>
      <w:hyperlink r:id="rId44" w:history="1">
        <w:r w:rsidRPr="00A94578">
          <w:rPr>
            <w:rStyle w:val="a9"/>
            <w:rFonts w:ascii="Times New Roman" w:hAnsi="Times New Roman" w:cs="Times New Roman"/>
            <w:sz w:val="24"/>
            <w:szCs w:val="24"/>
          </w:rPr>
          <w:t>п. 7 ч. 1 ст. 33</w:t>
        </w:r>
      </w:hyperlink>
      <w:r w:rsidRPr="00A94578">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поставляемый товар - новый (</w:t>
      </w:r>
      <w:r w:rsidRPr="00A94578">
        <w:rPr>
          <w:rFonts w:ascii="Times New Roman" w:hAnsi="Times New Roman" w:cs="Times New Roman"/>
          <w:i/>
          <w:sz w:val="24"/>
          <w:szCs w:val="24"/>
        </w:rPr>
        <w:t>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A94578">
        <w:rPr>
          <w:rFonts w:ascii="Times New Roman" w:hAnsi="Times New Roman" w:cs="Times New Roman"/>
          <w:sz w:val="24"/>
          <w:szCs w:val="24"/>
        </w:rPr>
        <w:t>). Товар произведен не ранее 202</w:t>
      </w:r>
      <w:r>
        <w:rPr>
          <w:rFonts w:ascii="Times New Roman" w:hAnsi="Times New Roman" w:cs="Times New Roman"/>
          <w:sz w:val="24"/>
          <w:szCs w:val="24"/>
        </w:rPr>
        <w:t>1</w:t>
      </w:r>
      <w:r w:rsidRPr="00A94578">
        <w:rPr>
          <w:rFonts w:ascii="Times New Roman" w:hAnsi="Times New Roman" w:cs="Times New Roman"/>
          <w:sz w:val="24"/>
          <w:szCs w:val="24"/>
        </w:rPr>
        <w:t>г.</w:t>
      </w:r>
    </w:p>
    <w:p w:rsidR="00F36386" w:rsidRPr="00A94578" w:rsidRDefault="00F36386" w:rsidP="00F36386">
      <w:pPr>
        <w:tabs>
          <w:tab w:val="left" w:pos="1725"/>
          <w:tab w:val="left" w:pos="7938"/>
        </w:tabs>
        <w:jc w:val="both"/>
        <w:rPr>
          <w:rFonts w:ascii="Times New Roman" w:hAnsi="Times New Roman" w:cs="Times New Roman"/>
          <w:sz w:val="24"/>
          <w:szCs w:val="24"/>
        </w:rPr>
      </w:pPr>
      <w:r w:rsidRPr="00A94578">
        <w:rPr>
          <w:rFonts w:ascii="Times New Roman" w:hAnsi="Times New Roman" w:cs="Times New Roman"/>
          <w:sz w:val="24"/>
          <w:szCs w:val="24"/>
        </w:rPr>
        <w:t>2.2. Функциональные и качественные характеристики поставляемого товара соответствуют требованиям настоящего описания объекта закупки.</w:t>
      </w:r>
    </w:p>
    <w:p w:rsidR="00F36386" w:rsidRPr="00A94578" w:rsidRDefault="00F36386" w:rsidP="00F36386">
      <w:pPr>
        <w:tabs>
          <w:tab w:val="left" w:pos="1725"/>
          <w:tab w:val="left" w:pos="7938"/>
        </w:tabs>
        <w:jc w:val="both"/>
        <w:rPr>
          <w:rFonts w:ascii="Times New Roman" w:hAnsi="Times New Roman" w:cs="Times New Roman"/>
          <w:sz w:val="24"/>
          <w:szCs w:val="24"/>
        </w:rPr>
      </w:pPr>
      <w:r w:rsidRPr="00A94578">
        <w:rPr>
          <w:rFonts w:ascii="Times New Roman" w:hAnsi="Times New Roman" w:cs="Times New Roman"/>
          <w:b/>
          <w:bCs/>
          <w:sz w:val="24"/>
          <w:szCs w:val="24"/>
        </w:rPr>
        <w:t>3. Условия поставки товара</w:t>
      </w:r>
    </w:p>
    <w:p w:rsidR="00F36386" w:rsidRPr="00FB5384" w:rsidRDefault="00F36386" w:rsidP="00F36386">
      <w:pPr>
        <w:tabs>
          <w:tab w:val="left" w:pos="1725"/>
          <w:tab w:val="left" w:pos="7938"/>
        </w:tabs>
        <w:jc w:val="both"/>
        <w:rPr>
          <w:rFonts w:ascii="Times New Roman" w:hAnsi="Times New Roman" w:cs="Times New Roman"/>
          <w:sz w:val="24"/>
          <w:szCs w:val="24"/>
        </w:rPr>
      </w:pPr>
      <w:r w:rsidRPr="00A94578">
        <w:rPr>
          <w:rFonts w:ascii="Times New Roman" w:hAnsi="Times New Roman" w:cs="Times New Roman"/>
          <w:sz w:val="24"/>
          <w:szCs w:val="24"/>
        </w:rPr>
        <w:t xml:space="preserve">3.1. </w:t>
      </w:r>
      <w:r w:rsidRPr="003D70DA">
        <w:rPr>
          <w:rFonts w:ascii="Times New Roman" w:hAnsi="Times New Roman" w:cs="Times New Roman"/>
          <w:sz w:val="24"/>
          <w:szCs w:val="24"/>
        </w:rPr>
        <w:t>Поставка</w:t>
      </w:r>
      <w:r>
        <w:rPr>
          <w:rFonts w:ascii="Times New Roman" w:hAnsi="Times New Roman" w:cs="Times New Roman"/>
          <w:sz w:val="24"/>
          <w:szCs w:val="24"/>
        </w:rPr>
        <w:t xml:space="preserve"> и установка</w:t>
      </w:r>
      <w:r w:rsidRPr="003D70DA">
        <w:rPr>
          <w:rFonts w:ascii="Times New Roman" w:hAnsi="Times New Roman" w:cs="Times New Roman"/>
          <w:sz w:val="24"/>
          <w:szCs w:val="24"/>
        </w:rPr>
        <w:t xml:space="preserve"> товара</w:t>
      </w:r>
      <w:r>
        <w:rPr>
          <w:rFonts w:ascii="Times New Roman" w:hAnsi="Times New Roman" w:cs="Times New Roman"/>
          <w:sz w:val="24"/>
          <w:szCs w:val="24"/>
        </w:rPr>
        <w:t xml:space="preserve"> </w:t>
      </w:r>
      <w:r w:rsidRPr="003D70DA">
        <w:rPr>
          <w:rFonts w:ascii="Times New Roman" w:hAnsi="Times New Roman" w:cs="Times New Roman"/>
          <w:sz w:val="24"/>
          <w:szCs w:val="24"/>
        </w:rPr>
        <w:t xml:space="preserve">осуществляется Поставщиком </w:t>
      </w:r>
      <w:r w:rsidRPr="005A1D3B">
        <w:rPr>
          <w:rFonts w:ascii="Times New Roman" w:hAnsi="Times New Roman" w:cs="Times New Roman"/>
          <w:b/>
          <w:sz w:val="24"/>
          <w:szCs w:val="24"/>
        </w:rPr>
        <w:t xml:space="preserve">с даты заключения муниципального контракта </w:t>
      </w:r>
      <w:r w:rsidRPr="00FB5384">
        <w:rPr>
          <w:rFonts w:ascii="Times New Roman" w:hAnsi="Times New Roman" w:cs="Times New Roman"/>
          <w:b/>
          <w:sz w:val="24"/>
          <w:szCs w:val="24"/>
        </w:rPr>
        <w:t>по 30 августа 2022 года</w:t>
      </w:r>
      <w:r w:rsidRPr="00FB5384">
        <w:rPr>
          <w:rFonts w:ascii="Times New Roman" w:hAnsi="Times New Roman" w:cs="Times New Roman"/>
          <w:sz w:val="24"/>
          <w:szCs w:val="24"/>
        </w:rPr>
        <w:t>.</w:t>
      </w:r>
    </w:p>
    <w:p w:rsidR="00F36386" w:rsidRPr="00FB5384" w:rsidRDefault="00F36386" w:rsidP="00F36386">
      <w:pPr>
        <w:tabs>
          <w:tab w:val="left" w:pos="1725"/>
          <w:tab w:val="left" w:pos="7938"/>
        </w:tabs>
        <w:jc w:val="both"/>
        <w:rPr>
          <w:rFonts w:ascii="Times New Roman" w:hAnsi="Times New Roman" w:cs="Times New Roman"/>
          <w:sz w:val="24"/>
          <w:szCs w:val="24"/>
        </w:rPr>
      </w:pPr>
      <w:r w:rsidRPr="00FB5384">
        <w:rPr>
          <w:rFonts w:ascii="Times New Roman" w:hAnsi="Times New Roman" w:cs="Times New Roman"/>
          <w:sz w:val="24"/>
          <w:szCs w:val="24"/>
        </w:rPr>
        <w:t>3.2. Адрес поставки и установки товара: Хабаровский край, Нанайский район, село Маяк, улица Центральная, дом 25а</w:t>
      </w:r>
    </w:p>
    <w:p w:rsidR="00F36386" w:rsidRDefault="00F36386" w:rsidP="00F36386">
      <w:pPr>
        <w:tabs>
          <w:tab w:val="left" w:pos="1725"/>
          <w:tab w:val="left" w:pos="7938"/>
        </w:tabs>
        <w:jc w:val="both"/>
        <w:rPr>
          <w:rFonts w:ascii="Times New Roman" w:hAnsi="Times New Roman" w:cs="Times New Roman"/>
          <w:sz w:val="24"/>
          <w:szCs w:val="24"/>
        </w:rPr>
      </w:pPr>
      <w:r w:rsidRPr="005A1D3B">
        <w:rPr>
          <w:rFonts w:ascii="Times New Roman" w:hAnsi="Times New Roman" w:cs="Times New Roman"/>
          <w:sz w:val="24"/>
          <w:szCs w:val="24"/>
        </w:rPr>
        <w:t>В течение 2-х рабочих с даты заключения контракта Заказчик доводит до Поставщика конкретные места установки уличных тренажеров. Допускается изменение адресов, указанных выше, по согласованию с Поставщиком не позднее 2-х рабочих с даты заключения контракта.</w:t>
      </w:r>
    </w:p>
    <w:p w:rsidR="00F36386" w:rsidRPr="00A94578" w:rsidRDefault="00F36386" w:rsidP="00F36386">
      <w:pPr>
        <w:tabs>
          <w:tab w:val="left" w:pos="1725"/>
          <w:tab w:val="left" w:pos="7938"/>
        </w:tabs>
        <w:jc w:val="both"/>
        <w:rPr>
          <w:rFonts w:ascii="Times New Roman" w:hAnsi="Times New Roman" w:cs="Times New Roman"/>
          <w:sz w:val="24"/>
          <w:szCs w:val="24"/>
        </w:rPr>
      </w:pPr>
      <w:r w:rsidRPr="00A94578">
        <w:rPr>
          <w:rFonts w:ascii="Times New Roman" w:hAnsi="Times New Roman" w:cs="Times New Roman"/>
          <w:b/>
          <w:bCs/>
          <w:sz w:val="24"/>
          <w:szCs w:val="24"/>
        </w:rPr>
        <w:t xml:space="preserve">4. Требования к документации на </w:t>
      </w:r>
      <w:r w:rsidRPr="00A94578">
        <w:rPr>
          <w:rFonts w:ascii="Times New Roman" w:hAnsi="Times New Roman" w:cs="Times New Roman"/>
          <w:b/>
          <w:sz w:val="24"/>
          <w:szCs w:val="24"/>
        </w:rPr>
        <w:t>товар</w:t>
      </w:r>
    </w:p>
    <w:p w:rsidR="00F36386" w:rsidRDefault="00F36386" w:rsidP="00F36386">
      <w:pPr>
        <w:tabs>
          <w:tab w:val="left" w:pos="1725"/>
          <w:tab w:val="left" w:pos="7938"/>
        </w:tabs>
        <w:jc w:val="both"/>
        <w:rPr>
          <w:rFonts w:ascii="Times New Roman" w:hAnsi="Times New Roman" w:cs="Times New Roman"/>
          <w:sz w:val="24"/>
          <w:szCs w:val="24"/>
        </w:rPr>
      </w:pPr>
      <w:r w:rsidRPr="00A94578">
        <w:rPr>
          <w:rFonts w:ascii="Times New Roman" w:hAnsi="Times New Roman" w:cs="Times New Roman"/>
          <w:sz w:val="24"/>
          <w:szCs w:val="24"/>
        </w:rPr>
        <w:t>4.1. Все необходимые руководства пользователя (инструкции по эксплуатации товара, паспорта, сертификаты соответствия) на русском языке (при наличии). Техническая документация на русском языке (при наличии). Во всех случаях недопустимо предоставление технической документации в виде ксерокопий.</w:t>
      </w:r>
    </w:p>
    <w:p w:rsidR="00F36386" w:rsidRPr="00F36386" w:rsidRDefault="00F36386" w:rsidP="00F36386">
      <w:pPr>
        <w:widowControl w:val="0"/>
        <w:autoSpaceDE w:val="0"/>
        <w:autoSpaceDN w:val="0"/>
        <w:adjustRightInd w:val="0"/>
        <w:spacing w:after="0" w:line="240" w:lineRule="auto"/>
        <w:rPr>
          <w:rFonts w:ascii="Times New Roman" w:hAnsi="Times New Roman"/>
          <w:b/>
          <w:sz w:val="24"/>
          <w:szCs w:val="24"/>
        </w:rPr>
        <w:sectPr w:rsidR="00F36386" w:rsidRPr="00F36386" w:rsidSect="00273A30">
          <w:headerReference w:type="default" r:id="rId45"/>
          <w:headerReference w:type="first" r:id="rId46"/>
          <w:pgSz w:w="11906" w:h="16838"/>
          <w:pgMar w:top="1134" w:right="851" w:bottom="1134" w:left="1134" w:header="709" w:footer="709" w:gutter="0"/>
          <w:cols w:space="708"/>
          <w:docGrid w:linePitch="360"/>
        </w:sectPr>
      </w:pPr>
    </w:p>
    <w:p w:rsidR="00F36386" w:rsidRPr="00FB5384" w:rsidRDefault="00F36386" w:rsidP="00F36386">
      <w:pPr>
        <w:pStyle w:val="aff5"/>
        <w:widowControl w:val="0"/>
        <w:numPr>
          <w:ilvl w:val="0"/>
          <w:numId w:val="23"/>
        </w:numPr>
        <w:autoSpaceDE w:val="0"/>
        <w:autoSpaceDN w:val="0"/>
        <w:adjustRightInd w:val="0"/>
        <w:spacing w:after="0" w:line="240" w:lineRule="auto"/>
        <w:rPr>
          <w:rFonts w:ascii="Times New Roman" w:hAnsi="Times New Roman"/>
          <w:b/>
          <w:sz w:val="24"/>
          <w:szCs w:val="24"/>
        </w:rPr>
      </w:pPr>
      <w:r w:rsidRPr="00FB5384">
        <w:rPr>
          <w:rFonts w:ascii="Times New Roman" w:hAnsi="Times New Roman"/>
          <w:b/>
          <w:sz w:val="24"/>
          <w:szCs w:val="24"/>
        </w:rPr>
        <w:lastRenderedPageBreak/>
        <w:t>Техническое задание</w:t>
      </w:r>
    </w:p>
    <w:p w:rsidR="00F36386" w:rsidRPr="00FB5384" w:rsidRDefault="00F36386" w:rsidP="00F36386">
      <w:pPr>
        <w:tabs>
          <w:tab w:val="left" w:pos="1860"/>
        </w:tabs>
        <w:ind w:left="420"/>
        <w:rPr>
          <w:rFonts w:ascii="Times New Roman" w:hAnsi="Times New Roman" w:cs="Times New Roman"/>
          <w:sz w:val="28"/>
          <w:szCs w:val="28"/>
        </w:rPr>
      </w:pPr>
      <w:r>
        <w:rPr>
          <w:rFonts w:ascii="Times New Roman" w:hAnsi="Times New Roman" w:cs="Times New Roman"/>
          <w:sz w:val="28"/>
          <w:szCs w:val="28"/>
        </w:rPr>
        <w:tab/>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1843"/>
        <w:gridCol w:w="1417"/>
        <w:gridCol w:w="8930"/>
      </w:tblGrid>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hideMark/>
          </w:tcPr>
          <w:p w:rsidR="00F36386" w:rsidRPr="009C2186" w:rsidRDefault="00F36386" w:rsidP="00F36386">
            <w:pPr>
              <w:jc w:val="center"/>
              <w:rPr>
                <w:b/>
                <w:bCs/>
                <w:color w:val="000000"/>
              </w:rPr>
            </w:pPr>
            <w:r w:rsidRPr="009C2186">
              <w:rPr>
                <w:b/>
                <w:bCs/>
                <w:color w:val="000000"/>
              </w:rPr>
              <w:t>Наименование изделия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86" w:rsidRPr="009C2186" w:rsidRDefault="00F36386" w:rsidP="00F36386">
            <w:pPr>
              <w:jc w:val="center"/>
              <w:rPr>
                <w:b/>
                <w:bCs/>
                <w:color w:val="000000"/>
              </w:rPr>
            </w:pPr>
            <w:r w:rsidRPr="009C2186">
              <w:rPr>
                <w:b/>
                <w:bCs/>
                <w:color w:val="000000"/>
              </w:rPr>
              <w:t>Изображение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6386" w:rsidRPr="009C2186" w:rsidRDefault="00F36386" w:rsidP="00F36386">
            <w:pPr>
              <w:jc w:val="center"/>
              <w:rPr>
                <w:b/>
                <w:bCs/>
                <w:color w:val="000000"/>
              </w:rPr>
            </w:pPr>
            <w:r w:rsidRPr="009C2186">
              <w:rPr>
                <w:b/>
                <w:bCs/>
                <w:color w:val="000000"/>
              </w:rPr>
              <w:t xml:space="preserve">Габаритные размеры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6386" w:rsidRPr="009C2186" w:rsidRDefault="00F36386" w:rsidP="00F36386">
            <w:pPr>
              <w:jc w:val="center"/>
              <w:rPr>
                <w:b/>
                <w:bCs/>
                <w:color w:val="000000"/>
              </w:rPr>
            </w:pPr>
            <w:r w:rsidRPr="009C2186">
              <w:rPr>
                <w:b/>
                <w:bCs/>
                <w:color w:val="000000"/>
              </w:rPr>
              <w:t>Количество</w:t>
            </w:r>
          </w:p>
        </w:tc>
        <w:tc>
          <w:tcPr>
            <w:tcW w:w="8930"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9C2186">
              <w:rPr>
                <w:b/>
                <w:bCs/>
                <w:color w:val="000000"/>
              </w:rPr>
              <w:t xml:space="preserve">Техническое описание </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0416F8" w:rsidRDefault="00F36386" w:rsidP="00F36386">
            <w:pPr>
              <w:rPr>
                <w:b/>
                <w:bCs/>
                <w:iCs/>
                <w:color w:val="000000"/>
              </w:rPr>
            </w:pPr>
            <w:r w:rsidRPr="000416F8">
              <w:rPr>
                <w:b/>
                <w:bCs/>
                <w:iCs/>
                <w:color w:val="000000"/>
              </w:rPr>
              <w:t>Панельное секционное огр</w:t>
            </w:r>
            <w:r>
              <w:rPr>
                <w:b/>
                <w:bCs/>
                <w:iCs/>
                <w:color w:val="000000"/>
              </w:rPr>
              <w:t>аждение (панель 2,5*1,5м, пруток 4</w:t>
            </w:r>
            <w:r w:rsidRPr="000416F8">
              <w:rPr>
                <w:b/>
                <w:bCs/>
                <w:iCs/>
                <w:color w:val="000000"/>
              </w:rPr>
              <w:t xml:space="preserve"> мм)</w:t>
            </w:r>
          </w:p>
          <w:p w:rsidR="00F36386" w:rsidRPr="000416F8" w:rsidRDefault="00F36386" w:rsidP="00F36386">
            <w:pPr>
              <w:rPr>
                <w:b/>
                <w:bCs/>
                <w:iCs/>
                <w:color w:val="000000"/>
                <w:u w:val="single"/>
              </w:rPr>
            </w:pPr>
            <w:r w:rsidRPr="000416F8">
              <w:rPr>
                <w:b/>
                <w:bCs/>
                <w:iCs/>
                <w:color w:val="000000"/>
                <w:u w:val="single"/>
              </w:rPr>
              <w:t xml:space="preserve">Дополнительная комплектация: </w:t>
            </w:r>
          </w:p>
          <w:p w:rsidR="00F36386" w:rsidRPr="009C2186" w:rsidRDefault="00F36386" w:rsidP="00F36386">
            <w:pPr>
              <w:rPr>
                <w:b/>
                <w:bCs/>
                <w:color w:val="000000"/>
              </w:rPr>
            </w:pPr>
            <w:r w:rsidRPr="000416F8">
              <w:rPr>
                <w:b/>
                <w:bCs/>
                <w:iCs/>
                <w:color w:val="000000"/>
              </w:rPr>
              <w:t>кал</w:t>
            </w:r>
            <w:r>
              <w:rPr>
                <w:b/>
                <w:bCs/>
                <w:iCs/>
                <w:color w:val="000000"/>
              </w:rPr>
              <w:t>итка распашная с засовом (0,9*1,5м) – 2</w:t>
            </w:r>
            <w:r w:rsidRPr="000416F8">
              <w:rPr>
                <w:b/>
                <w:bCs/>
                <w:iCs/>
                <w:color w:val="000000"/>
              </w:rPr>
              <w:t xml:space="preserve"> штуки.</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9B6720">
              <w:rPr>
                <w:b/>
                <w:noProof/>
                <w:color w:val="000000"/>
                <w:lang w:eastAsia="ru-RU"/>
              </w:rPr>
              <w:drawing>
                <wp:inline distT="0" distB="0" distL="0" distR="0">
                  <wp:extent cx="609600" cy="428625"/>
                  <wp:effectExtent l="19050" t="0" r="0" b="0"/>
                  <wp:docPr id="473502" name="Рисунок 3"/>
                  <wp:cNvGraphicFramePr/>
                  <a:graphic xmlns:a="http://schemas.openxmlformats.org/drawingml/2006/main">
                    <a:graphicData uri="http://schemas.openxmlformats.org/drawingml/2006/picture">
                      <pic:pic xmlns:pic="http://schemas.openxmlformats.org/drawingml/2006/picture">
                        <pic:nvPicPr>
                          <pic:cNvPr id="15" name="Picture 573"/>
                          <pic:cNvPicPr>
                            <a:picLocks noChangeAspect="1" noChangeArrowheads="1"/>
                          </pic:cNvPicPr>
                        </pic:nvPicPr>
                        <pic:blipFill>
                          <a:blip r:embed="rId47" cstate="print"/>
                          <a:stretch>
                            <a:fillRect/>
                          </a:stretch>
                        </pic:blipFill>
                        <pic:spPr bwMode="auto">
                          <a:xfrm>
                            <a:off x="0" y="0"/>
                            <a:ext cx="613713" cy="431517"/>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12,5*10*1,5</w:t>
            </w:r>
            <w:r w:rsidRPr="000416F8">
              <w:rPr>
                <w:b/>
                <w:bCs/>
                <w:color w:val="000000"/>
              </w:rPr>
              <w:t xml:space="preserve"> м</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45</w:t>
            </w:r>
            <w:r w:rsidRPr="000416F8">
              <w:rPr>
                <w:b/>
                <w:bCs/>
                <w:color w:val="000000"/>
              </w:rPr>
              <w:t xml:space="preserve"> п.м.</w:t>
            </w:r>
          </w:p>
        </w:tc>
        <w:tc>
          <w:tcPr>
            <w:tcW w:w="8930" w:type="dxa"/>
            <w:tcBorders>
              <w:top w:val="single" w:sz="4" w:space="0" w:color="auto"/>
              <w:left w:val="single" w:sz="4" w:space="0" w:color="auto"/>
              <w:bottom w:val="single" w:sz="4" w:space="0" w:color="auto"/>
              <w:right w:val="single" w:sz="4" w:space="0" w:color="auto"/>
            </w:tcBorders>
          </w:tcPr>
          <w:p w:rsidR="00F36386" w:rsidRPr="009C2186" w:rsidRDefault="00F36386" w:rsidP="00F36386">
            <w:pPr>
              <w:spacing w:line="240" w:lineRule="auto"/>
              <w:jc w:val="both"/>
              <w:rPr>
                <w:b/>
                <w:bCs/>
                <w:color w:val="000000"/>
              </w:rPr>
            </w:pPr>
            <w:r w:rsidRPr="00660644">
              <w:rPr>
                <w:b/>
                <w:bCs/>
                <w:color w:val="000000"/>
              </w:rPr>
              <w:t xml:space="preserve">Панельное секционное ограждение 3D в зависимости от комплектации должно иметь широкий спектр применения и быть предназначено для различных целей от обозначения границ участка и препятствия случайному проникновению людей и животных до охраны периметра объектов городской инфраструктуры или стратегически важных объектов, требующих усиленной защиты. Для устройства ограждения универсальной детской или спортивной площадки </w:t>
            </w:r>
            <w:r>
              <w:rPr>
                <w:b/>
                <w:bCs/>
                <w:color w:val="000000"/>
              </w:rPr>
              <w:t>с периметром 45</w:t>
            </w:r>
            <w:r w:rsidRPr="00660644">
              <w:rPr>
                <w:b/>
                <w:bCs/>
                <w:color w:val="000000"/>
              </w:rPr>
              <w:t>п.м</w:t>
            </w:r>
            <w:r>
              <w:rPr>
                <w:b/>
                <w:bCs/>
                <w:color w:val="000000"/>
              </w:rPr>
              <w:t>.</w:t>
            </w:r>
            <w:r w:rsidRPr="00660644">
              <w:rPr>
                <w:b/>
                <w:bCs/>
                <w:color w:val="000000"/>
              </w:rPr>
              <w:t xml:space="preserve"> и высотой ограждения 1</w:t>
            </w:r>
            <w:r>
              <w:rPr>
                <w:b/>
                <w:bCs/>
                <w:color w:val="000000"/>
              </w:rPr>
              <w:t>,5</w:t>
            </w:r>
            <w:r w:rsidRPr="00660644">
              <w:rPr>
                <w:b/>
                <w:bCs/>
                <w:color w:val="000000"/>
              </w:rPr>
              <w:t xml:space="preserve"> метр</w:t>
            </w:r>
            <w:r>
              <w:rPr>
                <w:b/>
                <w:bCs/>
                <w:color w:val="000000"/>
              </w:rPr>
              <w:t>а</w:t>
            </w:r>
            <w:r w:rsidRPr="00660644">
              <w:rPr>
                <w:b/>
                <w:bCs/>
                <w:color w:val="000000"/>
              </w:rPr>
              <w:t xml:space="preserve"> в состав ограждения должны входить следующие комплектующие элементы: - Панели ограждения - </w:t>
            </w:r>
            <w:r>
              <w:rPr>
                <w:b/>
                <w:bCs/>
                <w:color w:val="000000"/>
              </w:rPr>
              <w:t>18</w:t>
            </w:r>
            <w:r w:rsidRPr="00660644">
              <w:rPr>
                <w:b/>
                <w:bCs/>
                <w:color w:val="000000"/>
              </w:rPr>
              <w:t xml:space="preserve">шт. Панели ограждения должны быть изготовлены из стального горячеоцинкованного прутка с полимерным покрытием диаметром </w:t>
            </w:r>
            <w:r>
              <w:rPr>
                <w:b/>
                <w:bCs/>
                <w:color w:val="000000"/>
              </w:rPr>
              <w:t xml:space="preserve">не менее </w:t>
            </w:r>
            <w:r w:rsidRPr="00660644">
              <w:rPr>
                <w:b/>
                <w:bCs/>
                <w:color w:val="000000"/>
              </w:rPr>
              <w:t xml:space="preserve">4,0мм. Размер панелей должен быть </w:t>
            </w:r>
            <w:r>
              <w:rPr>
                <w:b/>
                <w:bCs/>
                <w:color w:val="000000"/>
              </w:rPr>
              <w:t xml:space="preserve">не менее </w:t>
            </w:r>
            <w:r w:rsidRPr="00660644">
              <w:rPr>
                <w:b/>
                <w:bCs/>
                <w:color w:val="000000"/>
              </w:rPr>
              <w:t xml:space="preserve">2500х1530мм, размер ячейки должен быть </w:t>
            </w:r>
            <w:r>
              <w:rPr>
                <w:b/>
                <w:bCs/>
                <w:color w:val="000000"/>
              </w:rPr>
              <w:t xml:space="preserve">не более </w:t>
            </w:r>
            <w:r w:rsidRPr="00660644">
              <w:rPr>
                <w:b/>
                <w:bCs/>
                <w:color w:val="000000"/>
              </w:rPr>
              <w:t xml:space="preserve">55х200мм, 3 ребра жесткости должны быть длиной </w:t>
            </w:r>
            <w:r>
              <w:rPr>
                <w:b/>
                <w:bCs/>
                <w:color w:val="000000"/>
              </w:rPr>
              <w:t xml:space="preserve">не менее </w:t>
            </w:r>
            <w:r w:rsidRPr="00660644">
              <w:rPr>
                <w:b/>
                <w:bCs/>
                <w:color w:val="000000"/>
              </w:rPr>
              <w:t xml:space="preserve">100мм и высотой </w:t>
            </w:r>
            <w:r>
              <w:rPr>
                <w:b/>
                <w:bCs/>
                <w:color w:val="000000"/>
              </w:rPr>
              <w:t xml:space="preserve">не менее </w:t>
            </w:r>
            <w:r w:rsidRPr="00660644">
              <w:rPr>
                <w:b/>
                <w:bCs/>
                <w:color w:val="000000"/>
              </w:rPr>
              <w:t xml:space="preserve">43мм. Высота ограждения должна быть </w:t>
            </w:r>
            <w:r>
              <w:rPr>
                <w:b/>
                <w:bCs/>
                <w:color w:val="000000"/>
              </w:rPr>
              <w:t xml:space="preserve">не менее </w:t>
            </w:r>
            <w:r w:rsidRPr="00660644">
              <w:rPr>
                <w:b/>
                <w:bCs/>
                <w:color w:val="000000"/>
              </w:rPr>
              <w:t>1</w:t>
            </w:r>
            <w:r>
              <w:rPr>
                <w:b/>
                <w:bCs/>
                <w:color w:val="000000"/>
              </w:rPr>
              <w:t>,5</w:t>
            </w:r>
            <w:r w:rsidRPr="00660644">
              <w:rPr>
                <w:b/>
                <w:bCs/>
                <w:color w:val="000000"/>
              </w:rPr>
              <w:t xml:space="preserve">м. Покрытие должно быть выполнено как 4-х слойное нанокерамическое полимерное 10-ти стадийное окрашивание. - Столбы ограждения - </w:t>
            </w:r>
            <w:r>
              <w:rPr>
                <w:b/>
                <w:bCs/>
                <w:color w:val="000000"/>
              </w:rPr>
              <w:t>18</w:t>
            </w:r>
            <w:r w:rsidRPr="00660644">
              <w:rPr>
                <w:b/>
                <w:bCs/>
                <w:color w:val="000000"/>
              </w:rPr>
              <w:t xml:space="preserve">шт. Столбы должны быть профилированые безсварные оцинкованные с замковым соединением seam-lock и шовным clinch-соединением, глубиной </w:t>
            </w:r>
            <w:r>
              <w:rPr>
                <w:b/>
                <w:bCs/>
                <w:color w:val="000000"/>
              </w:rPr>
              <w:t xml:space="preserve">не менее </w:t>
            </w:r>
            <w:r w:rsidRPr="00660644">
              <w:rPr>
                <w:b/>
                <w:bCs/>
                <w:color w:val="000000"/>
              </w:rPr>
              <w:t xml:space="preserve">1,1мм и шагом </w:t>
            </w:r>
            <w:r>
              <w:rPr>
                <w:b/>
                <w:bCs/>
                <w:color w:val="000000"/>
              </w:rPr>
              <w:t xml:space="preserve">не более </w:t>
            </w:r>
            <w:r w:rsidRPr="00660644">
              <w:rPr>
                <w:b/>
                <w:bCs/>
                <w:color w:val="000000"/>
              </w:rPr>
              <w:t xml:space="preserve">12мм Стержень жесткости. Сечение столбов должно быть 60х40мм, толщина стенки </w:t>
            </w:r>
            <w:r>
              <w:rPr>
                <w:b/>
                <w:bCs/>
                <w:color w:val="000000"/>
              </w:rPr>
              <w:t xml:space="preserve">не менее </w:t>
            </w:r>
            <w:r w:rsidRPr="00660644">
              <w:rPr>
                <w:b/>
                <w:bCs/>
                <w:color w:val="000000"/>
              </w:rPr>
              <w:t xml:space="preserve">1,5мм, длина </w:t>
            </w:r>
            <w:r>
              <w:rPr>
                <w:b/>
                <w:bCs/>
                <w:color w:val="000000"/>
              </w:rPr>
              <w:t>не менее 20</w:t>
            </w:r>
            <w:r w:rsidRPr="00660644">
              <w:rPr>
                <w:b/>
                <w:bCs/>
                <w:color w:val="000000"/>
              </w:rPr>
              <w:t xml:space="preserve">00мм, в комплекте со столбами должны быть заглушки пластиковые. Столбы должны быть выполнены на высоту ограждения </w:t>
            </w:r>
            <w:r>
              <w:rPr>
                <w:b/>
                <w:bCs/>
                <w:color w:val="000000"/>
              </w:rPr>
              <w:t xml:space="preserve">не менее </w:t>
            </w:r>
            <w:r w:rsidRPr="00660644">
              <w:rPr>
                <w:b/>
                <w:bCs/>
                <w:color w:val="000000"/>
              </w:rPr>
              <w:t>1</w:t>
            </w:r>
            <w:r>
              <w:rPr>
                <w:b/>
                <w:bCs/>
                <w:color w:val="000000"/>
              </w:rPr>
              <w:t>,5</w:t>
            </w:r>
            <w:r w:rsidRPr="00660644">
              <w:rPr>
                <w:b/>
                <w:bCs/>
                <w:color w:val="000000"/>
              </w:rPr>
              <w:t xml:space="preserve">м. Глубина бетонирования столбов должна быть не менее 500мм. Покрытие должно быть выполнено как 4-х слойное нанокерамическое полимерное 10-ти стадийное окрашивание. - Калитки - 2шт. </w:t>
            </w:r>
            <w:r w:rsidRPr="006E2988">
              <w:rPr>
                <w:b/>
                <w:bCs/>
                <w:color w:val="000000"/>
              </w:rPr>
              <w:t>Калитк</w:t>
            </w:r>
            <w:r>
              <w:rPr>
                <w:b/>
                <w:bCs/>
                <w:color w:val="000000"/>
              </w:rPr>
              <w:t>и должны быть</w:t>
            </w:r>
            <w:r w:rsidRPr="006E2988">
              <w:rPr>
                <w:b/>
                <w:bCs/>
                <w:color w:val="000000"/>
              </w:rPr>
              <w:t xml:space="preserve"> изготовлена из безсварного прокатного  оцинкованного профиля с замковым соединением seam-lock и шовным clinch-соединением шагом </w:t>
            </w:r>
            <w:r>
              <w:rPr>
                <w:b/>
                <w:bCs/>
                <w:color w:val="000000"/>
              </w:rPr>
              <w:t xml:space="preserve">не менее </w:t>
            </w:r>
            <w:r w:rsidRPr="006E2988">
              <w:rPr>
                <w:b/>
                <w:bCs/>
                <w:color w:val="000000"/>
              </w:rPr>
              <w:t xml:space="preserve">12мм. В состав калитки </w:t>
            </w:r>
            <w:r>
              <w:rPr>
                <w:b/>
                <w:bCs/>
                <w:color w:val="000000"/>
              </w:rPr>
              <w:t xml:space="preserve">должны </w:t>
            </w:r>
            <w:r w:rsidRPr="006E2988">
              <w:rPr>
                <w:b/>
                <w:bCs/>
                <w:color w:val="000000"/>
              </w:rPr>
              <w:t>вход</w:t>
            </w:r>
            <w:r>
              <w:rPr>
                <w:b/>
                <w:bCs/>
                <w:color w:val="000000"/>
              </w:rPr>
              <w:t>ить</w:t>
            </w:r>
            <w:r w:rsidRPr="006E2988">
              <w:rPr>
                <w:b/>
                <w:bCs/>
                <w:color w:val="000000"/>
              </w:rPr>
              <w:t xml:space="preserve">: столбы  безсварные профилированные оцинкованные сечением </w:t>
            </w:r>
            <w:r>
              <w:rPr>
                <w:b/>
                <w:bCs/>
                <w:color w:val="000000"/>
              </w:rPr>
              <w:t xml:space="preserve">не менее </w:t>
            </w:r>
            <w:r w:rsidRPr="006E2988">
              <w:rPr>
                <w:b/>
                <w:bCs/>
                <w:color w:val="000000"/>
              </w:rPr>
              <w:t xml:space="preserve">60х60х2мм под бетонирование длиной </w:t>
            </w:r>
            <w:r>
              <w:rPr>
                <w:b/>
                <w:bCs/>
                <w:color w:val="000000"/>
              </w:rPr>
              <w:t xml:space="preserve">не менее </w:t>
            </w:r>
            <w:r w:rsidRPr="006E2988">
              <w:rPr>
                <w:b/>
                <w:bCs/>
                <w:color w:val="000000"/>
              </w:rPr>
              <w:t>2</w:t>
            </w:r>
            <w:r>
              <w:rPr>
                <w:b/>
                <w:bCs/>
                <w:color w:val="000000"/>
              </w:rPr>
              <w:t>0</w:t>
            </w:r>
            <w:r w:rsidRPr="006E2988">
              <w:rPr>
                <w:b/>
                <w:bCs/>
                <w:color w:val="000000"/>
              </w:rPr>
              <w:t xml:space="preserve">00мм, створка из безсварной профилированной оцинкованной трубы </w:t>
            </w:r>
            <w:r>
              <w:rPr>
                <w:b/>
                <w:bCs/>
                <w:color w:val="000000"/>
              </w:rPr>
              <w:t xml:space="preserve">сечением не менее </w:t>
            </w:r>
            <w:r w:rsidRPr="006E2988">
              <w:rPr>
                <w:b/>
                <w:bCs/>
                <w:color w:val="000000"/>
              </w:rPr>
              <w:t xml:space="preserve">60х40х1,2мм с заполнением из сетчатой панели </w:t>
            </w:r>
            <w:r>
              <w:rPr>
                <w:b/>
                <w:bCs/>
                <w:color w:val="000000"/>
              </w:rPr>
              <w:t>с толщиной прутка не менее 5мм</w:t>
            </w:r>
            <w:r w:rsidRPr="006E2988">
              <w:rPr>
                <w:b/>
                <w:bCs/>
                <w:color w:val="000000"/>
              </w:rPr>
              <w:t xml:space="preserve"> -1шт, </w:t>
            </w:r>
            <w:r w:rsidRPr="001D53B7">
              <w:rPr>
                <w:b/>
                <w:bCs/>
                <w:color w:val="000000"/>
              </w:rPr>
              <w:t>регулируемые петли с открыванием 180° - 2шт, врезной замок с комплектом ключей - 1 шт, ручка на планке- 1 комплект. Петли справа (вид снаружи). Открывание правое (вид снаружи).</w:t>
            </w:r>
            <w:r w:rsidRPr="006E2988">
              <w:rPr>
                <w:b/>
                <w:bCs/>
                <w:color w:val="000000"/>
              </w:rPr>
              <w:t xml:space="preserve"> Ширина проема </w:t>
            </w:r>
            <w:r>
              <w:rPr>
                <w:b/>
                <w:bCs/>
                <w:color w:val="000000"/>
              </w:rPr>
              <w:t xml:space="preserve">должна быть не </w:t>
            </w:r>
            <w:r>
              <w:rPr>
                <w:b/>
                <w:bCs/>
                <w:color w:val="000000"/>
              </w:rPr>
              <w:lastRenderedPageBreak/>
              <w:t xml:space="preserve">менее </w:t>
            </w:r>
            <w:r w:rsidRPr="006E2988">
              <w:rPr>
                <w:b/>
                <w:bCs/>
                <w:color w:val="000000"/>
              </w:rPr>
              <w:t>1020мм. 4-х слойное нанокерамическое полимерное покрытие. 10-ти стадийное окрашивание.</w:t>
            </w:r>
            <w:r w:rsidRPr="00660644">
              <w:rPr>
                <w:b/>
                <w:bCs/>
                <w:color w:val="000000"/>
              </w:rPr>
              <w:t xml:space="preserve"> - Хомуты крепления прямые - не менее </w:t>
            </w:r>
            <w:r>
              <w:rPr>
                <w:b/>
                <w:bCs/>
                <w:color w:val="000000"/>
              </w:rPr>
              <w:t>54</w:t>
            </w:r>
            <w:r w:rsidRPr="00660644">
              <w:rPr>
                <w:b/>
                <w:bCs/>
                <w:color w:val="000000"/>
              </w:rPr>
              <w:t xml:space="preserve">шт. Хомуты прямые должны быть выполнены из оцинкованной стали толщиной </w:t>
            </w:r>
            <w:r>
              <w:rPr>
                <w:b/>
                <w:bCs/>
                <w:color w:val="000000"/>
              </w:rPr>
              <w:t xml:space="preserve">не менее </w:t>
            </w:r>
            <w:r w:rsidRPr="00660644">
              <w:rPr>
                <w:b/>
                <w:bCs/>
                <w:color w:val="000000"/>
              </w:rPr>
              <w:t xml:space="preserve">2мм для столба сечением 60х40, с комплектами метизов. Размер хомутов должен быть </w:t>
            </w:r>
            <w:r>
              <w:rPr>
                <w:b/>
                <w:bCs/>
                <w:color w:val="000000"/>
              </w:rPr>
              <w:t xml:space="preserve">не менее </w:t>
            </w:r>
            <w:r w:rsidRPr="00660644">
              <w:rPr>
                <w:b/>
                <w:bCs/>
                <w:color w:val="000000"/>
              </w:rPr>
              <w:t xml:space="preserve">125х21мм. Покрытие должно быть выполнено как 4-х слойное нанокерамическое полимерное 10-ти стадийное окрашивание. - Хомуты крепления концевые - не менее 16шт. Хомуты концевые должны быть выполнены из оцинкованной стали толщиной 2мм для столба сечением </w:t>
            </w:r>
            <w:r>
              <w:rPr>
                <w:b/>
                <w:bCs/>
                <w:color w:val="000000"/>
              </w:rPr>
              <w:t xml:space="preserve">не менее </w:t>
            </w:r>
            <w:r w:rsidRPr="00660644">
              <w:rPr>
                <w:b/>
                <w:bCs/>
                <w:color w:val="000000"/>
              </w:rPr>
              <w:t xml:space="preserve">60х60, с комплектами метизов. Размер хомутов должен быть </w:t>
            </w:r>
            <w:r>
              <w:rPr>
                <w:b/>
                <w:bCs/>
                <w:color w:val="000000"/>
              </w:rPr>
              <w:t xml:space="preserve">не менее </w:t>
            </w:r>
            <w:r w:rsidRPr="00660644">
              <w:rPr>
                <w:b/>
                <w:bCs/>
                <w:color w:val="000000"/>
              </w:rPr>
              <w:t>105х21мм. Покрытие должно быть выполнено как 4-х слойное нанокерамическое полимерное 10-ти стадийное окрашивание. Для надежного крепления панелей на столбах хомуты должны распологаться на столбах от поверхности площадки до верхней отметки ограждения с шагом не более 500мм.</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D36AF">
              <w:rPr>
                <w:b/>
                <w:bCs/>
                <w:color w:val="000000"/>
              </w:rPr>
              <w:lastRenderedPageBreak/>
              <w:t>Тренажер уличный</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Default="00F36386" w:rsidP="00F36386">
            <w:pPr>
              <w:rPr>
                <w:b/>
                <w:bCs/>
                <w:color w:val="000000"/>
              </w:rPr>
            </w:pPr>
          </w:p>
          <w:p w:rsidR="00F36386" w:rsidRPr="009C2186" w:rsidRDefault="00F36386" w:rsidP="00F36386">
            <w:pPr>
              <w:jc w:val="center"/>
              <w:rPr>
                <w:b/>
                <w:bCs/>
                <w:color w:val="000000"/>
              </w:rPr>
            </w:pPr>
            <w:r w:rsidRPr="009B6720">
              <w:rPr>
                <w:b/>
                <w:bCs/>
                <w:noProof/>
                <w:color w:val="000000"/>
                <w:lang w:eastAsia="ru-RU"/>
              </w:rPr>
              <w:drawing>
                <wp:inline distT="0" distB="0" distL="0" distR="0">
                  <wp:extent cx="552450" cy="502391"/>
                  <wp:effectExtent l="19050" t="0" r="0" b="0"/>
                  <wp:docPr id="473503" name="Рисунок 14" descr="L3U7`H]DTFMHQSCBR~$6H@D">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2F000000}"/>
                      </a:ext>
                    </a:extLst>
                  </wp:docPr>
                  <wp:cNvGraphicFramePr/>
                  <a:graphic xmlns:a="http://schemas.openxmlformats.org/drawingml/2006/main">
                    <a:graphicData uri="http://schemas.openxmlformats.org/drawingml/2006/picture">
                      <pic:pic xmlns:pic="http://schemas.openxmlformats.org/drawingml/2006/picture">
                        <pic:nvPicPr>
                          <pic:cNvPr id="47" name="图片 131" descr="L3U7`H]DTFMHQSCBR~$6H@D">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2F000000}"/>
                              </a:ext>
                            </a:extLst>
                          </pic:cNvPr>
                          <pic:cNvPicPr>
                            <a:picLocks noChangeAspect="1"/>
                          </pic:cNvPicPr>
                        </pic:nvPicPr>
                        <pic:blipFill>
                          <a:blip r:embed="rId48" cstate="print"/>
                          <a:srcRect/>
                          <a:stretch>
                            <a:fillRect/>
                          </a:stretch>
                        </pic:blipFill>
                        <pic:spPr>
                          <a:xfrm>
                            <a:off x="0" y="0"/>
                            <a:ext cx="552375" cy="502323"/>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DF7204">
              <w:rPr>
                <w:b/>
                <w:bCs/>
                <w:color w:val="000000"/>
              </w:rPr>
              <w:t>1700х400х1500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tcPr>
          <w:p w:rsidR="00F36386" w:rsidRPr="009C2186" w:rsidRDefault="00F36386" w:rsidP="00F36386">
            <w:pPr>
              <w:spacing w:line="240" w:lineRule="auto"/>
              <w:jc w:val="both"/>
              <w:rPr>
                <w:b/>
                <w:bCs/>
                <w:color w:val="000000"/>
              </w:rPr>
            </w:pPr>
            <w:r w:rsidRPr="00A17085">
              <w:rPr>
                <w:b/>
                <w:bCs/>
                <w:color w:val="000000"/>
              </w:rPr>
              <w:t>Уличный тренажер с антивандальным металлическим основанием должен быть предназначен для тренировок и занятий физической культурой для двух одновременно занимающихся человек весом не более 90кг. Максимальная нагрузка на оборудование должна быть не более 180кг (2 человека). Запрещается использование детям младше 1</w:t>
            </w:r>
            <w:r w:rsidRPr="007A2F9E">
              <w:rPr>
                <w:b/>
                <w:bCs/>
                <w:color w:val="000000"/>
              </w:rPr>
              <w:t>4</w:t>
            </w:r>
            <w:r w:rsidRPr="00A17085">
              <w:rPr>
                <w:b/>
                <w:bCs/>
                <w:color w:val="000000"/>
              </w:rPr>
              <w:t xml:space="preserve"> лет. Несоблюдение рекомендаций может повлечь за собой повреждения оборудования и травмы пользователей. Занятия на тренажере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Все металлические конструкции должны иметь плавные радиусы </w:t>
            </w:r>
            <w:r w:rsidRPr="00A17085">
              <w:rPr>
                <w:b/>
                <w:bCs/>
                <w:color w:val="000000"/>
              </w:rPr>
              <w:lastRenderedPageBreak/>
              <w:t>закругления и тщательную обработку швов. 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 Рукоятки, поручни, упоры для рук должны быть оснащены резиновыми противоскользящими насадками. 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D36AF">
              <w:rPr>
                <w:b/>
                <w:bCs/>
                <w:color w:val="000000"/>
              </w:rPr>
              <w:lastRenderedPageBreak/>
              <w:t xml:space="preserve">Тренажер уличный </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Default="00F36386" w:rsidP="00F36386">
            <w:pPr>
              <w:jc w:val="center"/>
              <w:rPr>
                <w:b/>
                <w:bCs/>
                <w:color w:val="000000"/>
              </w:rPr>
            </w:pPr>
          </w:p>
          <w:p w:rsidR="00F36386" w:rsidRPr="009C2186" w:rsidRDefault="00F36386" w:rsidP="00F36386">
            <w:pPr>
              <w:jc w:val="center"/>
              <w:rPr>
                <w:b/>
                <w:bCs/>
                <w:color w:val="000000"/>
              </w:rPr>
            </w:pPr>
            <w:r w:rsidRPr="00254454">
              <w:rPr>
                <w:b/>
                <w:bCs/>
                <w:noProof/>
                <w:color w:val="000000"/>
                <w:lang w:eastAsia="ru-RU"/>
              </w:rPr>
              <w:drawing>
                <wp:inline distT="0" distB="0" distL="0" distR="0">
                  <wp:extent cx="561975" cy="428625"/>
                  <wp:effectExtent l="19050" t="0" r="9525" b="0"/>
                  <wp:docPr id="473504" name="Рисунок 5" descr="I2WZZ~O`6M%]E~F2F584CPM">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149C17F-7922-4684-ABEC-FF128CD479FD}"/>
                      </a:ext>
                    </a:extLst>
                  </wp:docPr>
                  <wp:cNvGraphicFramePr/>
                  <a:graphic xmlns:a="http://schemas.openxmlformats.org/drawingml/2006/main">
                    <a:graphicData uri="http://schemas.openxmlformats.org/drawingml/2006/picture">
                      <pic:pic xmlns:pic="http://schemas.openxmlformats.org/drawingml/2006/picture">
                        <pic:nvPicPr>
                          <pic:cNvPr id="17" name="图片 137" descr="I2WZZ~O`6M%]E~F2F584CPM">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149C17F-7922-4684-ABEC-FF128CD479FD}"/>
                              </a:ext>
                            </a:extLst>
                          </pic:cNvPr>
                          <pic:cNvPicPr>
                            <a:picLocks noChangeAspect="1"/>
                          </pic:cNvPicPr>
                        </pic:nvPicPr>
                        <pic:blipFill>
                          <a:blip r:embed="rId49" cstate="print"/>
                          <a:srcRect/>
                          <a:stretch>
                            <a:fillRect/>
                          </a:stretch>
                        </pic:blipFill>
                        <pic:spPr>
                          <a:xfrm>
                            <a:off x="0" y="0"/>
                            <a:ext cx="562813" cy="429264"/>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D36AF">
              <w:rPr>
                <w:b/>
                <w:bCs/>
                <w:color w:val="000000"/>
              </w:rPr>
              <w:t>1200х900х1200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tcPr>
          <w:p w:rsidR="00F36386" w:rsidRPr="00356AC2" w:rsidRDefault="00F36386" w:rsidP="008D28C1">
            <w:pPr>
              <w:spacing w:after="0" w:line="240" w:lineRule="auto"/>
              <w:ind w:firstLine="176"/>
              <w:jc w:val="both"/>
              <w:rPr>
                <w:b/>
                <w:bCs/>
                <w:color w:val="000000"/>
              </w:rPr>
            </w:pPr>
            <w:r w:rsidRPr="00A17085">
              <w:rPr>
                <w:b/>
                <w:bCs/>
                <w:color w:val="000000"/>
              </w:rPr>
              <w:t>Уличный тренажер с антивандальным металлическим основанием должен быть предназначен для тренировок и занятий физической культурой для двух одновременно занимающихся человек весом не более 90кг. Максимальная нагрузка на оборудование должна быть не более 180кг (2 человека). Запрещается использование детям младше 1</w:t>
            </w:r>
            <w:r w:rsidRPr="007A2F9E">
              <w:rPr>
                <w:b/>
                <w:bCs/>
                <w:color w:val="000000"/>
              </w:rPr>
              <w:t>4</w:t>
            </w:r>
            <w:r w:rsidRPr="00A17085">
              <w:rPr>
                <w:b/>
                <w:bCs/>
                <w:color w:val="000000"/>
              </w:rPr>
              <w:t xml:space="preserve"> лет. </w:t>
            </w:r>
            <w:r w:rsidRPr="00356AC2">
              <w:rPr>
                <w:b/>
                <w:bCs/>
                <w:color w:val="000000"/>
              </w:rPr>
              <w:t xml:space="preserve">Несоблюдение рекомендаций может повлечь за собой повреждения оборудования и травмы пользователей. </w:t>
            </w:r>
          </w:p>
          <w:p w:rsidR="00F36386" w:rsidRPr="00356AC2" w:rsidRDefault="00F36386" w:rsidP="008D28C1">
            <w:pPr>
              <w:spacing w:after="0" w:line="240" w:lineRule="auto"/>
              <w:ind w:firstLine="176"/>
              <w:jc w:val="both"/>
              <w:rPr>
                <w:b/>
                <w:bCs/>
                <w:color w:val="000000"/>
              </w:rPr>
            </w:pPr>
            <w:r w:rsidRPr="00356AC2">
              <w:rPr>
                <w:b/>
                <w:bCs/>
                <w:color w:val="000000"/>
              </w:rPr>
              <w:t xml:space="preserve">Занятия на тренажере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6386" w:rsidRPr="00356AC2" w:rsidRDefault="00F36386" w:rsidP="008D28C1">
            <w:pPr>
              <w:spacing w:after="0" w:line="240" w:lineRule="auto"/>
              <w:ind w:firstLine="176"/>
              <w:jc w:val="both"/>
              <w:rPr>
                <w:b/>
                <w:bCs/>
                <w:color w:val="000000"/>
              </w:rPr>
            </w:pPr>
            <w:r w:rsidRPr="00356AC2">
              <w:rPr>
                <w:b/>
                <w:bCs/>
                <w:color w:val="000000"/>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w:t>
            </w:r>
            <w:r w:rsidRPr="00356AC2">
              <w:rPr>
                <w:b/>
                <w:bCs/>
                <w:color w:val="000000"/>
              </w:rPr>
              <w:lastRenderedPageBreak/>
              <w:t xml:space="preserve">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6386" w:rsidRPr="00356AC2" w:rsidRDefault="00F36386" w:rsidP="008D28C1">
            <w:pPr>
              <w:spacing w:after="0" w:line="240" w:lineRule="auto"/>
              <w:ind w:firstLine="176"/>
              <w:jc w:val="both"/>
              <w:rPr>
                <w:b/>
                <w:bCs/>
                <w:color w:val="000000"/>
              </w:rPr>
            </w:pPr>
            <w:r w:rsidRPr="00356AC2">
              <w:rPr>
                <w:b/>
                <w:bCs/>
                <w:color w:val="000000"/>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6386" w:rsidRPr="00356AC2" w:rsidRDefault="00F36386" w:rsidP="008D28C1">
            <w:pPr>
              <w:spacing w:after="0" w:line="240" w:lineRule="auto"/>
              <w:ind w:firstLine="176"/>
              <w:jc w:val="both"/>
              <w:rPr>
                <w:b/>
                <w:bCs/>
                <w:color w:val="000000"/>
              </w:rPr>
            </w:pPr>
            <w:r w:rsidRPr="00356AC2">
              <w:rPr>
                <w:b/>
                <w:bCs/>
                <w:color w:val="000000"/>
              </w:rPr>
              <w:t xml:space="preserve">Рукоятки, поручни, упоры для рук должны быть оснащены резиновыми противоскользящими насадками. </w:t>
            </w:r>
          </w:p>
          <w:p w:rsidR="00F36386" w:rsidRPr="00356AC2" w:rsidRDefault="00F36386" w:rsidP="008D28C1">
            <w:pPr>
              <w:spacing w:after="0" w:line="240" w:lineRule="auto"/>
              <w:ind w:firstLine="176"/>
              <w:jc w:val="both"/>
              <w:rPr>
                <w:b/>
                <w:bCs/>
                <w:color w:val="000000"/>
              </w:rPr>
            </w:pPr>
            <w:r w:rsidRPr="00356AC2">
              <w:rPr>
                <w:b/>
                <w:bCs/>
                <w:color w:val="000000"/>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6386" w:rsidRPr="00356AC2" w:rsidRDefault="00F36386" w:rsidP="008D28C1">
            <w:pPr>
              <w:spacing w:after="0" w:line="240" w:lineRule="auto"/>
              <w:ind w:firstLine="176"/>
              <w:jc w:val="both"/>
              <w:rPr>
                <w:b/>
                <w:bCs/>
                <w:color w:val="000000"/>
              </w:rPr>
            </w:pPr>
            <w:r w:rsidRPr="00356AC2">
              <w:rPr>
                <w:b/>
                <w:bCs/>
                <w:color w:val="000000"/>
              </w:rPr>
              <w:t xml:space="preserve">Все металлические конструкции должны иметь плавные радиусы закругления и тщательную обработку швов. </w:t>
            </w:r>
          </w:p>
          <w:p w:rsidR="00F36386" w:rsidRPr="00356AC2" w:rsidRDefault="00F36386" w:rsidP="008D28C1">
            <w:pPr>
              <w:spacing w:after="0" w:line="240" w:lineRule="auto"/>
              <w:ind w:firstLine="176"/>
              <w:jc w:val="both"/>
              <w:rPr>
                <w:b/>
                <w:bCs/>
                <w:color w:val="000000"/>
              </w:rPr>
            </w:pPr>
            <w:r w:rsidRPr="00356AC2">
              <w:rPr>
                <w:b/>
                <w:bCs/>
                <w:color w:val="000000"/>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6386" w:rsidRPr="009C2186" w:rsidRDefault="00F36386" w:rsidP="00F36386">
            <w:pPr>
              <w:spacing w:line="240" w:lineRule="auto"/>
              <w:jc w:val="both"/>
              <w:rPr>
                <w:b/>
                <w:bCs/>
                <w:color w:val="000000"/>
              </w:rPr>
            </w:pPr>
            <w:r w:rsidRPr="00356AC2">
              <w:rPr>
                <w:b/>
                <w:bCs/>
                <w:color w:val="000000"/>
              </w:rPr>
              <w:t>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D36AF">
              <w:rPr>
                <w:b/>
                <w:bCs/>
                <w:color w:val="000000"/>
              </w:rPr>
              <w:lastRenderedPageBreak/>
              <w:t>Тренажер уличный</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254454">
              <w:rPr>
                <w:b/>
                <w:bCs/>
                <w:noProof/>
                <w:color w:val="000000"/>
                <w:lang w:eastAsia="ru-RU"/>
              </w:rPr>
              <w:drawing>
                <wp:inline distT="0" distB="0" distL="0" distR="0">
                  <wp:extent cx="419100" cy="295275"/>
                  <wp:effectExtent l="19050" t="0" r="0" b="0"/>
                  <wp:docPr id="473505" name="Рисунок 6" descr="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61698F3-6FDB-49FC-B9B2-87BF2854DD36}"/>
                      </a:ext>
                    </a:extLst>
                  </wp:docPr>
                  <wp:cNvGraphicFramePr/>
                  <a:graphic xmlns:a="http://schemas.openxmlformats.org/drawingml/2006/main">
                    <a:graphicData uri="http://schemas.openxmlformats.org/drawingml/2006/picture">
                      <pic:pic xmlns:pic="http://schemas.openxmlformats.org/drawingml/2006/picture">
                        <pic:nvPicPr>
                          <pic:cNvPr id="14" name="图片 174" descr="5">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61698F3-6FDB-49FC-B9B2-87BF2854DD36}"/>
                              </a:ext>
                            </a:extLst>
                          </pic:cNvPr>
                          <pic:cNvPicPr>
                            <a:picLocks noChangeAspect="1"/>
                          </pic:cNvPicPr>
                        </pic:nvPicPr>
                        <pic:blipFill>
                          <a:blip r:embed="rId50" cstate="print"/>
                          <a:srcRect/>
                          <a:stretch>
                            <a:fillRect/>
                          </a:stretch>
                        </pic:blipFill>
                        <pic:spPr>
                          <a:xfrm>
                            <a:off x="0" y="0"/>
                            <a:ext cx="419305" cy="295419"/>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D36AF">
              <w:rPr>
                <w:b/>
                <w:bCs/>
                <w:color w:val="000000"/>
              </w:rPr>
              <w:t>1200х800х1500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tcPr>
          <w:p w:rsidR="00F36386" w:rsidRPr="00356AC2" w:rsidRDefault="00F36386" w:rsidP="008D28C1">
            <w:pPr>
              <w:spacing w:after="0" w:line="240" w:lineRule="auto"/>
              <w:ind w:firstLine="176"/>
              <w:jc w:val="both"/>
              <w:rPr>
                <w:b/>
                <w:bCs/>
                <w:color w:val="000000"/>
              </w:rPr>
            </w:pPr>
            <w:r w:rsidRPr="00A17085">
              <w:rPr>
                <w:b/>
                <w:bCs/>
                <w:color w:val="000000"/>
              </w:rPr>
              <w:t>Уличный тренажер с антивандальным металлическим основанием должен быть предназначен для тренировок и занятий физической культурой для двух одновременно занимающихся человек весом не более 90кг. Максимальная нагрузка на оборудование должна быть не более 180кг (2 человека). Запрещается использование детям младше 1</w:t>
            </w:r>
            <w:r w:rsidRPr="007A2F9E">
              <w:rPr>
                <w:b/>
                <w:bCs/>
                <w:color w:val="000000"/>
              </w:rPr>
              <w:t>4</w:t>
            </w:r>
            <w:r w:rsidRPr="00A17085">
              <w:rPr>
                <w:b/>
                <w:bCs/>
                <w:color w:val="000000"/>
              </w:rPr>
              <w:t xml:space="preserve"> лет. </w:t>
            </w:r>
            <w:r w:rsidRPr="00356AC2">
              <w:rPr>
                <w:b/>
                <w:bCs/>
                <w:color w:val="000000"/>
              </w:rPr>
              <w:t xml:space="preserve">Несоблюдение рекомендаций может повлечь за собой повреждения оборудования и травмы пользователей. </w:t>
            </w:r>
          </w:p>
          <w:p w:rsidR="00F36386" w:rsidRPr="00356AC2" w:rsidRDefault="00F36386" w:rsidP="008D28C1">
            <w:pPr>
              <w:spacing w:after="0" w:line="240" w:lineRule="auto"/>
              <w:ind w:firstLine="176"/>
              <w:jc w:val="both"/>
              <w:rPr>
                <w:b/>
                <w:bCs/>
                <w:color w:val="000000"/>
              </w:rPr>
            </w:pPr>
            <w:r w:rsidRPr="00356AC2">
              <w:rPr>
                <w:b/>
                <w:bCs/>
                <w:color w:val="000000"/>
              </w:rPr>
              <w:t xml:space="preserve">Занятия на тренажере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w:t>
            </w:r>
            <w:r w:rsidRPr="00356AC2">
              <w:rPr>
                <w:b/>
                <w:bCs/>
                <w:color w:val="000000"/>
              </w:rPr>
              <w:lastRenderedPageBreak/>
              <w:t xml:space="preserve">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6386" w:rsidRPr="00356AC2" w:rsidRDefault="00F36386" w:rsidP="008D28C1">
            <w:pPr>
              <w:spacing w:after="0" w:line="240" w:lineRule="auto"/>
              <w:ind w:firstLine="176"/>
              <w:jc w:val="both"/>
              <w:rPr>
                <w:b/>
                <w:bCs/>
                <w:color w:val="000000"/>
              </w:rPr>
            </w:pPr>
            <w:r w:rsidRPr="00356AC2">
              <w:rPr>
                <w:b/>
                <w:bCs/>
                <w:color w:val="000000"/>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6386" w:rsidRPr="00356AC2" w:rsidRDefault="00F36386" w:rsidP="008D28C1">
            <w:pPr>
              <w:spacing w:after="0" w:line="240" w:lineRule="auto"/>
              <w:ind w:firstLine="176"/>
              <w:jc w:val="both"/>
              <w:rPr>
                <w:b/>
                <w:bCs/>
                <w:color w:val="000000"/>
              </w:rPr>
            </w:pPr>
            <w:r w:rsidRPr="00356AC2">
              <w:rPr>
                <w:b/>
                <w:bCs/>
                <w:color w:val="000000"/>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6386" w:rsidRPr="00356AC2" w:rsidRDefault="00F36386" w:rsidP="008D28C1">
            <w:pPr>
              <w:spacing w:after="0" w:line="240" w:lineRule="auto"/>
              <w:ind w:firstLine="176"/>
              <w:jc w:val="both"/>
              <w:rPr>
                <w:b/>
                <w:bCs/>
                <w:color w:val="000000"/>
              </w:rPr>
            </w:pPr>
            <w:r w:rsidRPr="00356AC2">
              <w:rPr>
                <w:b/>
                <w:bCs/>
                <w:color w:val="000000"/>
              </w:rPr>
              <w:t xml:space="preserve">Рукоятки, поручни, упоры для рук должны быть оснащены резиновыми противоскользящими насадками. </w:t>
            </w:r>
          </w:p>
          <w:p w:rsidR="00F36386" w:rsidRPr="00356AC2" w:rsidRDefault="00F36386" w:rsidP="008D28C1">
            <w:pPr>
              <w:spacing w:after="0" w:line="240" w:lineRule="auto"/>
              <w:ind w:firstLine="176"/>
              <w:jc w:val="both"/>
              <w:rPr>
                <w:b/>
                <w:bCs/>
                <w:color w:val="000000"/>
              </w:rPr>
            </w:pPr>
            <w:r w:rsidRPr="00356AC2">
              <w:rPr>
                <w:b/>
                <w:bCs/>
                <w:color w:val="000000"/>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6386" w:rsidRPr="00356AC2" w:rsidRDefault="00F36386" w:rsidP="008D28C1">
            <w:pPr>
              <w:spacing w:after="0" w:line="240" w:lineRule="auto"/>
              <w:ind w:firstLine="176"/>
              <w:jc w:val="both"/>
              <w:rPr>
                <w:b/>
                <w:bCs/>
                <w:color w:val="000000"/>
              </w:rPr>
            </w:pPr>
            <w:r w:rsidRPr="00356AC2">
              <w:rPr>
                <w:b/>
                <w:bCs/>
                <w:color w:val="000000"/>
              </w:rPr>
              <w:t xml:space="preserve">Все металлические конструкции должны иметь плавные радиусы закругления и тщательную обработку швов. </w:t>
            </w:r>
          </w:p>
          <w:p w:rsidR="00F36386" w:rsidRPr="00356AC2" w:rsidRDefault="00F36386" w:rsidP="008D28C1">
            <w:pPr>
              <w:spacing w:after="0" w:line="240" w:lineRule="auto"/>
              <w:ind w:firstLine="176"/>
              <w:jc w:val="both"/>
              <w:rPr>
                <w:b/>
                <w:bCs/>
                <w:color w:val="000000"/>
              </w:rPr>
            </w:pPr>
            <w:r w:rsidRPr="00356AC2">
              <w:rPr>
                <w:b/>
                <w:bCs/>
                <w:color w:val="000000"/>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6386" w:rsidRPr="009C2186" w:rsidRDefault="00F36386" w:rsidP="00F36386">
            <w:pPr>
              <w:spacing w:line="240" w:lineRule="auto"/>
              <w:jc w:val="both"/>
              <w:rPr>
                <w:b/>
                <w:bCs/>
                <w:color w:val="000000"/>
              </w:rPr>
            </w:pPr>
            <w:r w:rsidRPr="00356AC2">
              <w:rPr>
                <w:b/>
                <w:bCs/>
                <w:color w:val="000000"/>
              </w:rPr>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w:t>
            </w:r>
            <w:r w:rsidRPr="00356AC2">
              <w:rPr>
                <w:b/>
                <w:bCs/>
                <w:color w:val="000000"/>
              </w:rPr>
              <w:lastRenderedPageBreak/>
              <w:t>обводами контура).</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F5525F">
              <w:rPr>
                <w:b/>
                <w:bCs/>
                <w:color w:val="000000"/>
              </w:rPr>
              <w:lastRenderedPageBreak/>
              <w:t>Тренажер уличный</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Default="00F36386" w:rsidP="00F36386">
            <w:pPr>
              <w:jc w:val="center"/>
              <w:rPr>
                <w:b/>
                <w:bCs/>
                <w:color w:val="000000"/>
              </w:rPr>
            </w:pPr>
            <w:r w:rsidRPr="00CB0E71">
              <w:rPr>
                <w:b/>
                <w:bCs/>
                <w:noProof/>
                <w:color w:val="000000"/>
                <w:lang w:eastAsia="ru-RU"/>
              </w:rPr>
              <w:drawing>
                <wp:inline distT="0" distB="0" distL="0" distR="0">
                  <wp:extent cx="171450" cy="161925"/>
                  <wp:effectExtent l="0" t="0" r="0" b="9525"/>
                  <wp:docPr id="473506" name="Рисунок 11" descr="21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D166798-1753-4B83-A82F-341A5B53B103}"/>
                      </a:ext>
                    </a:extLst>
                  </wp:docPr>
                  <wp:cNvGraphicFramePr/>
                  <a:graphic xmlns:a="http://schemas.openxmlformats.org/drawingml/2006/main">
                    <a:graphicData uri="http://schemas.openxmlformats.org/drawingml/2006/picture">
                      <pic:pic xmlns:pic="http://schemas.openxmlformats.org/drawingml/2006/picture">
                        <pic:nvPicPr>
                          <pic:cNvPr id="29" name="图片 1" descr="211-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D166798-1753-4B83-A82F-341A5B53B103}"/>
                              </a:ext>
                            </a:extLst>
                          </pic:cNvPr>
                          <pic:cNvPicPr>
                            <a:picLocks noChangeAspect="1" noChangeArrowheads="1"/>
                          </pic:cNvPicPr>
                        </pic:nvPicPr>
                        <pic:blipFill>
                          <a:blip r:embed="rId5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rsidR="00F36386" w:rsidRPr="009C2186" w:rsidRDefault="00F36386" w:rsidP="00F36386">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CB0E71">
              <w:rPr>
                <w:b/>
                <w:bCs/>
                <w:color w:val="000000"/>
              </w:rPr>
              <w:t>2360х650х1960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tcPr>
          <w:p w:rsidR="00F36386" w:rsidRPr="00595329" w:rsidRDefault="00F36386" w:rsidP="008D28C1">
            <w:pPr>
              <w:spacing w:after="0" w:line="240" w:lineRule="auto"/>
              <w:ind w:firstLine="176"/>
              <w:jc w:val="both"/>
              <w:rPr>
                <w:b/>
                <w:bCs/>
                <w:color w:val="000000"/>
              </w:rPr>
            </w:pPr>
            <w:r w:rsidRPr="00595329">
              <w:rPr>
                <w:b/>
                <w:bCs/>
                <w:color w:val="000000"/>
              </w:rPr>
              <w:t xml:space="preserve">Уличный тренажер с антивандальным металлическим основанием должен быть предназначен для тренировок и занятий физической культурой для </w:t>
            </w:r>
            <w:r>
              <w:rPr>
                <w:b/>
                <w:bCs/>
                <w:color w:val="000000"/>
              </w:rPr>
              <w:t>двух</w:t>
            </w:r>
            <w:r w:rsidRPr="00595329">
              <w:rPr>
                <w:b/>
                <w:bCs/>
                <w:color w:val="000000"/>
              </w:rPr>
              <w:t xml:space="preserve"> одновременно занимающ</w:t>
            </w:r>
            <w:r>
              <w:rPr>
                <w:b/>
                <w:bCs/>
                <w:color w:val="000000"/>
              </w:rPr>
              <w:t>их</w:t>
            </w:r>
            <w:r w:rsidRPr="00595329">
              <w:rPr>
                <w:b/>
                <w:bCs/>
                <w:color w:val="000000"/>
              </w:rPr>
              <w:t xml:space="preserve">ся человек весом не более 90кг. Максимальная нагрузка на оборудование должна быть не более </w:t>
            </w:r>
            <w:r>
              <w:rPr>
                <w:b/>
                <w:bCs/>
                <w:color w:val="000000"/>
              </w:rPr>
              <w:t>18</w:t>
            </w:r>
            <w:r w:rsidRPr="00595329">
              <w:rPr>
                <w:b/>
                <w:bCs/>
                <w:color w:val="000000"/>
              </w:rPr>
              <w:t>0кг (</w:t>
            </w:r>
            <w:r>
              <w:rPr>
                <w:b/>
                <w:bCs/>
                <w:color w:val="000000"/>
              </w:rPr>
              <w:t>2</w:t>
            </w:r>
            <w:r w:rsidRPr="00595329">
              <w:rPr>
                <w:b/>
                <w:bCs/>
                <w:color w:val="000000"/>
              </w:rPr>
              <w:t xml:space="preserve"> человек</w:t>
            </w:r>
            <w:r>
              <w:rPr>
                <w:b/>
                <w:bCs/>
                <w:color w:val="000000"/>
              </w:rPr>
              <w:t>а</w:t>
            </w:r>
            <w:r w:rsidRPr="00595329">
              <w:rPr>
                <w:b/>
                <w:bCs/>
                <w:color w:val="000000"/>
              </w:rPr>
              <w:t xml:space="preserve">). </w:t>
            </w:r>
            <w:r w:rsidRPr="00A17085">
              <w:rPr>
                <w:b/>
                <w:bCs/>
                <w:color w:val="000000"/>
              </w:rPr>
              <w:t>Запрещается использование детям младше 1</w:t>
            </w:r>
            <w:r w:rsidRPr="007A2F9E">
              <w:rPr>
                <w:b/>
                <w:bCs/>
                <w:color w:val="000000"/>
              </w:rPr>
              <w:t>4</w:t>
            </w:r>
            <w:r w:rsidRPr="00A17085">
              <w:rPr>
                <w:b/>
                <w:bCs/>
                <w:color w:val="000000"/>
              </w:rPr>
              <w:t xml:space="preserve"> лет. </w:t>
            </w:r>
            <w:r w:rsidRPr="00595329">
              <w:rPr>
                <w:b/>
                <w:bCs/>
                <w:color w:val="000000"/>
              </w:rPr>
              <w:t xml:space="preserve">Несоблюдение рекомендаций может повлечь за собой повреждения оборудования и травмы пользователей.  </w:t>
            </w:r>
          </w:p>
          <w:p w:rsidR="00F36386" w:rsidRPr="00595329" w:rsidRDefault="00F36386" w:rsidP="008D28C1">
            <w:pPr>
              <w:spacing w:after="0" w:line="240" w:lineRule="auto"/>
              <w:ind w:firstLine="176"/>
              <w:jc w:val="both"/>
              <w:rPr>
                <w:b/>
                <w:bCs/>
                <w:color w:val="000000"/>
              </w:rPr>
            </w:pPr>
            <w:r w:rsidRPr="00595329">
              <w:rPr>
                <w:b/>
                <w:bCs/>
                <w:color w:val="000000"/>
              </w:rPr>
              <w:t xml:space="preserve">Занятия на тренажере укрепляют, мышцы верхней части спины, груди, живота, мышц и суставов рук, увеличивают эластичность соединительных тканей, укрепляют легочную и сердечно-сосудистую системы,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Эффективно применять для улучшения общей физической подготовки, при лечении дегенеративных заболеваний, ослаблении мышц спины, квадриплегии, артрите,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6386" w:rsidRPr="00595329" w:rsidRDefault="00F36386" w:rsidP="008D28C1">
            <w:pPr>
              <w:spacing w:after="0" w:line="240" w:lineRule="auto"/>
              <w:ind w:firstLine="176"/>
              <w:jc w:val="both"/>
              <w:rPr>
                <w:b/>
                <w:bCs/>
                <w:color w:val="000000"/>
              </w:rPr>
            </w:pPr>
            <w:r w:rsidRPr="00595329">
              <w:rPr>
                <w:b/>
                <w:bCs/>
                <w:color w:val="000000"/>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6386" w:rsidRPr="00595329" w:rsidRDefault="00F36386" w:rsidP="008D28C1">
            <w:pPr>
              <w:spacing w:after="0" w:line="240" w:lineRule="auto"/>
              <w:ind w:firstLine="176"/>
              <w:jc w:val="both"/>
              <w:rPr>
                <w:b/>
                <w:bCs/>
                <w:color w:val="000000"/>
              </w:rPr>
            </w:pPr>
            <w:r w:rsidRPr="00595329">
              <w:rPr>
                <w:b/>
                <w:bCs/>
                <w:color w:val="000000"/>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6386" w:rsidRPr="00595329" w:rsidRDefault="00F36386" w:rsidP="008D28C1">
            <w:pPr>
              <w:spacing w:after="0" w:line="240" w:lineRule="auto"/>
              <w:ind w:firstLine="176"/>
              <w:jc w:val="both"/>
              <w:rPr>
                <w:b/>
                <w:bCs/>
                <w:color w:val="000000"/>
              </w:rPr>
            </w:pPr>
            <w:r w:rsidRPr="00595329">
              <w:rPr>
                <w:b/>
                <w:bCs/>
                <w:color w:val="000000"/>
              </w:rPr>
              <w:t xml:space="preserve">Рукоятки, поручни, упоры для рук должны быть оснащены резиновыми противоскользящими насадками. </w:t>
            </w:r>
          </w:p>
          <w:p w:rsidR="00F36386" w:rsidRPr="00595329" w:rsidRDefault="00F36386" w:rsidP="008D28C1">
            <w:pPr>
              <w:spacing w:after="0" w:line="240" w:lineRule="auto"/>
              <w:ind w:firstLine="176"/>
              <w:jc w:val="both"/>
              <w:rPr>
                <w:b/>
                <w:bCs/>
                <w:color w:val="000000"/>
              </w:rPr>
            </w:pPr>
            <w:r w:rsidRPr="00595329">
              <w:rPr>
                <w:b/>
                <w:bCs/>
                <w:color w:val="000000"/>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6386" w:rsidRPr="00595329" w:rsidRDefault="00F36386" w:rsidP="008D28C1">
            <w:pPr>
              <w:spacing w:after="0" w:line="240" w:lineRule="auto"/>
              <w:ind w:firstLine="176"/>
              <w:jc w:val="both"/>
              <w:rPr>
                <w:b/>
                <w:bCs/>
                <w:color w:val="000000"/>
              </w:rPr>
            </w:pPr>
            <w:r w:rsidRPr="00595329">
              <w:rPr>
                <w:b/>
                <w:bCs/>
                <w:color w:val="000000"/>
              </w:rPr>
              <w:t xml:space="preserve">Все металлические конструкции должны иметь плавные радиусы закругления и тщательную обработку швов. </w:t>
            </w:r>
          </w:p>
          <w:p w:rsidR="00F36386" w:rsidRPr="00595329" w:rsidRDefault="00F36386" w:rsidP="008D28C1">
            <w:pPr>
              <w:spacing w:after="0" w:line="240" w:lineRule="auto"/>
              <w:ind w:firstLine="176"/>
              <w:jc w:val="both"/>
              <w:rPr>
                <w:b/>
                <w:bCs/>
                <w:color w:val="000000"/>
              </w:rPr>
            </w:pPr>
            <w:r w:rsidRPr="00595329">
              <w:rPr>
                <w:b/>
                <w:bCs/>
                <w:color w:val="000000"/>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w:t>
            </w:r>
            <w:r w:rsidRPr="00595329">
              <w:rPr>
                <w:b/>
                <w:bCs/>
                <w:color w:val="000000"/>
              </w:rPr>
              <w:lastRenderedPageBreak/>
              <w:t xml:space="preserve">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6386" w:rsidRDefault="00F36386" w:rsidP="008D28C1">
            <w:pPr>
              <w:spacing w:after="0" w:line="240" w:lineRule="auto"/>
              <w:jc w:val="both"/>
              <w:rPr>
                <w:b/>
                <w:bCs/>
                <w:color w:val="000000"/>
              </w:rPr>
            </w:pPr>
            <w:r w:rsidRPr="00595329">
              <w:rPr>
                <w:b/>
                <w:bCs/>
                <w:color w:val="000000"/>
              </w:rPr>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w:t>
            </w:r>
          </w:p>
          <w:p w:rsidR="00F36386" w:rsidRPr="009C2186" w:rsidRDefault="00F36386" w:rsidP="008D28C1">
            <w:pPr>
              <w:spacing w:after="0" w:line="240" w:lineRule="auto"/>
              <w:jc w:val="both"/>
              <w:rPr>
                <w:b/>
                <w:bCs/>
                <w:color w:val="000000"/>
              </w:rPr>
            </w:pPr>
            <w:r w:rsidRPr="00595329">
              <w:rPr>
                <w:b/>
                <w:bCs/>
                <w:color w:val="000000"/>
              </w:rPr>
              <w:t>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Default="00F36386" w:rsidP="00F36386">
            <w:pPr>
              <w:jc w:val="center"/>
              <w:rPr>
                <w:b/>
                <w:bCs/>
              </w:rPr>
            </w:pPr>
            <w:r>
              <w:rPr>
                <w:b/>
                <w:bCs/>
              </w:rPr>
              <w:lastRenderedPageBreak/>
              <w:t>Тренажер уличный</w:t>
            </w:r>
          </w:p>
          <w:p w:rsidR="00F36386" w:rsidRPr="009C2186" w:rsidRDefault="00F36386" w:rsidP="00F36386">
            <w:pPr>
              <w:jc w:val="center"/>
              <w:rPr>
                <w:b/>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254454" w:rsidRDefault="00F36386" w:rsidP="00F36386">
            <w:pPr>
              <w:jc w:val="center"/>
              <w:rPr>
                <w:b/>
                <w:bCs/>
                <w:color w:val="000000"/>
              </w:rPr>
            </w:pPr>
            <w:r w:rsidRPr="00254454">
              <w:rPr>
                <w:b/>
                <w:bCs/>
                <w:noProof/>
                <w:color w:val="000000"/>
                <w:lang w:eastAsia="ru-RU"/>
              </w:rPr>
              <w:drawing>
                <wp:inline distT="0" distB="0" distL="0" distR="0">
                  <wp:extent cx="409575" cy="323850"/>
                  <wp:effectExtent l="19050" t="0" r="9525" b="0"/>
                  <wp:docPr id="473507" name="Рисунок 10" descr="_7OC`$74N72JH]P~KH3V)R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C372DF1-9DDF-4AD5-A64D-4C0F065F456A}"/>
                      </a:ext>
                    </a:extLst>
                  </wp:docPr>
                  <wp:cNvGraphicFramePr/>
                  <a:graphic xmlns:a="http://schemas.openxmlformats.org/drawingml/2006/main">
                    <a:graphicData uri="http://schemas.openxmlformats.org/drawingml/2006/picture">
                      <pic:pic xmlns:pic="http://schemas.openxmlformats.org/drawingml/2006/picture">
                        <pic:nvPicPr>
                          <pic:cNvPr id="6" name="图片 163" descr="_7OC`$74N72JH]P~KH3V)R8">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C372DF1-9DDF-4AD5-A64D-4C0F065F456A}"/>
                              </a:ext>
                            </a:extLst>
                          </pic:cNvPr>
                          <pic:cNvPicPr>
                            <a:picLocks noChangeAspect="1"/>
                          </pic:cNvPicPr>
                        </pic:nvPicPr>
                        <pic:blipFill>
                          <a:blip r:embed="rId52" cstate="print"/>
                          <a:srcRect/>
                          <a:stretch>
                            <a:fillRect/>
                          </a:stretch>
                        </pic:blipFill>
                        <pic:spPr>
                          <a:xfrm>
                            <a:off x="0" y="0"/>
                            <a:ext cx="411549" cy="325411"/>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CB0E71">
              <w:rPr>
                <w:b/>
                <w:bCs/>
                <w:color w:val="000000"/>
              </w:rPr>
              <w:t>1500х700х1700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tcPr>
          <w:p w:rsidR="00F36386" w:rsidRPr="00A17085" w:rsidRDefault="00F36386" w:rsidP="008D28C1">
            <w:pPr>
              <w:spacing w:after="0" w:line="240" w:lineRule="auto"/>
              <w:ind w:firstLine="176"/>
              <w:jc w:val="both"/>
              <w:rPr>
                <w:b/>
                <w:bCs/>
                <w:color w:val="000000"/>
              </w:rPr>
            </w:pPr>
            <w:r w:rsidRPr="00A17085">
              <w:rPr>
                <w:b/>
                <w:bCs/>
                <w:color w:val="000000"/>
              </w:rPr>
              <w:t>Уличный тренажер с антивандальным металлическим основанием должен быть предназначен для тренировок и занятий физической культурой для одного одновременно занимающегося человека весом не более 90кг. Максимальная нагрузка на оборудование должна быть не более 90кг (1 человек). Запрещается использование детям младше 1</w:t>
            </w:r>
            <w:r w:rsidRPr="007A2F9E">
              <w:rPr>
                <w:b/>
                <w:bCs/>
                <w:color w:val="000000"/>
              </w:rPr>
              <w:t>4</w:t>
            </w:r>
            <w:r w:rsidRPr="00A17085">
              <w:rPr>
                <w:b/>
                <w:bCs/>
                <w:color w:val="000000"/>
              </w:rPr>
              <w:t xml:space="preserve"> лет. Несоблюдение рекомендаций может повлечь за собой повреждения оборудования и травмы пользователей.  </w:t>
            </w:r>
          </w:p>
          <w:p w:rsidR="00F36386" w:rsidRPr="00A17085" w:rsidRDefault="00F36386" w:rsidP="008D28C1">
            <w:pPr>
              <w:spacing w:after="0" w:line="240" w:lineRule="auto"/>
              <w:ind w:firstLine="176"/>
              <w:jc w:val="both"/>
              <w:rPr>
                <w:b/>
                <w:bCs/>
                <w:color w:val="000000"/>
              </w:rPr>
            </w:pPr>
            <w:r w:rsidRPr="00A17085">
              <w:rPr>
                <w:b/>
                <w:bCs/>
                <w:color w:val="000000"/>
              </w:rPr>
              <w:t xml:space="preserve">Занятия на тренажере укрепляют, мышцы верхней части спины, груди, живота, мышц и суставов рук, увеличивают эластичность соединительных тканей, укрепляют легочную и сердечно-сосудистую системы,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Эффективно применять для улучшения общей физической подготовки, при лечении дегенеративных заболеваний, ослаблении мышц спины, квадриплегии, артрите,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6386" w:rsidRPr="00A17085" w:rsidRDefault="00F36386" w:rsidP="008D28C1">
            <w:pPr>
              <w:spacing w:after="0" w:line="240" w:lineRule="auto"/>
              <w:ind w:firstLine="176"/>
              <w:jc w:val="both"/>
              <w:rPr>
                <w:b/>
                <w:bCs/>
                <w:color w:val="000000"/>
              </w:rPr>
            </w:pPr>
            <w:r w:rsidRPr="00A17085">
              <w:rPr>
                <w:b/>
                <w:bCs/>
                <w:color w:val="000000"/>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6386" w:rsidRPr="00A17085" w:rsidRDefault="00F36386" w:rsidP="008D28C1">
            <w:pPr>
              <w:spacing w:after="0" w:line="240" w:lineRule="auto"/>
              <w:ind w:firstLine="176"/>
              <w:jc w:val="both"/>
              <w:rPr>
                <w:b/>
                <w:bCs/>
                <w:color w:val="000000"/>
              </w:rPr>
            </w:pPr>
            <w:r w:rsidRPr="00A17085">
              <w:rPr>
                <w:b/>
                <w:bCs/>
                <w:color w:val="000000"/>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6386" w:rsidRPr="00A17085" w:rsidRDefault="00F36386" w:rsidP="00F36386">
            <w:pPr>
              <w:spacing w:line="240" w:lineRule="auto"/>
              <w:ind w:firstLine="176"/>
              <w:jc w:val="both"/>
              <w:rPr>
                <w:b/>
                <w:bCs/>
                <w:color w:val="000000"/>
              </w:rPr>
            </w:pPr>
            <w:r w:rsidRPr="00A17085">
              <w:rPr>
                <w:b/>
                <w:bCs/>
                <w:color w:val="000000"/>
              </w:rPr>
              <w:t xml:space="preserve">Рукоятки, поручни, упоры для рук должны быть оснащены резиновыми противоскользящими насадками. </w:t>
            </w:r>
          </w:p>
          <w:p w:rsidR="00F36386" w:rsidRPr="00A17085" w:rsidRDefault="00F36386" w:rsidP="008D28C1">
            <w:pPr>
              <w:spacing w:after="0" w:line="240" w:lineRule="auto"/>
              <w:ind w:firstLine="176"/>
              <w:jc w:val="both"/>
              <w:rPr>
                <w:b/>
                <w:bCs/>
                <w:color w:val="000000"/>
              </w:rPr>
            </w:pPr>
            <w:r w:rsidRPr="00A17085">
              <w:rPr>
                <w:b/>
                <w:bCs/>
                <w:color w:val="000000"/>
              </w:rPr>
              <w:lastRenderedPageBreak/>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6386" w:rsidRPr="00A17085" w:rsidRDefault="00F36386" w:rsidP="008D28C1">
            <w:pPr>
              <w:spacing w:after="0" w:line="240" w:lineRule="auto"/>
              <w:ind w:firstLine="176"/>
              <w:jc w:val="both"/>
              <w:rPr>
                <w:b/>
                <w:bCs/>
                <w:color w:val="000000"/>
              </w:rPr>
            </w:pPr>
            <w:r w:rsidRPr="00A17085">
              <w:rPr>
                <w:b/>
                <w:bCs/>
                <w:color w:val="000000"/>
              </w:rPr>
              <w:t xml:space="preserve">Все металлические конструкции должны иметь плавные радиусы закругления и тщательную обработку швов. </w:t>
            </w:r>
          </w:p>
          <w:p w:rsidR="00F36386" w:rsidRPr="00A17085" w:rsidRDefault="00F36386" w:rsidP="008D28C1">
            <w:pPr>
              <w:spacing w:after="0" w:line="240" w:lineRule="auto"/>
              <w:ind w:firstLine="176"/>
              <w:jc w:val="both"/>
              <w:rPr>
                <w:b/>
                <w:bCs/>
                <w:color w:val="000000"/>
              </w:rPr>
            </w:pPr>
            <w:r w:rsidRPr="00A17085">
              <w:rPr>
                <w:b/>
                <w:bCs/>
                <w:color w:val="000000"/>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6386" w:rsidRDefault="00F36386" w:rsidP="008D28C1">
            <w:pPr>
              <w:spacing w:after="0" w:line="240" w:lineRule="auto"/>
              <w:jc w:val="both"/>
              <w:rPr>
                <w:b/>
                <w:bCs/>
                <w:color w:val="000000"/>
              </w:rPr>
            </w:pPr>
            <w:r w:rsidRPr="00A17085">
              <w:rPr>
                <w:b/>
                <w:bCs/>
                <w:color w:val="000000"/>
              </w:rPr>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w:t>
            </w:r>
          </w:p>
          <w:p w:rsidR="00F36386" w:rsidRPr="009C2186" w:rsidRDefault="00F36386" w:rsidP="008D28C1">
            <w:pPr>
              <w:spacing w:after="0" w:line="240" w:lineRule="auto"/>
              <w:jc w:val="both"/>
              <w:rPr>
                <w:b/>
                <w:bCs/>
                <w:color w:val="000000"/>
              </w:rPr>
            </w:pPr>
            <w:r w:rsidRPr="00A17085">
              <w:rPr>
                <w:b/>
                <w:bCs/>
                <w:color w:val="000000"/>
              </w:rPr>
              <w:t>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F17B2">
              <w:rPr>
                <w:b/>
                <w:bCs/>
                <w:color w:val="000000"/>
              </w:rPr>
              <w:lastRenderedPageBreak/>
              <w:t>Тренажер уличный</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254454">
              <w:rPr>
                <w:b/>
                <w:bCs/>
                <w:noProof/>
                <w:color w:val="000000"/>
                <w:lang w:eastAsia="ru-RU"/>
              </w:rPr>
              <w:drawing>
                <wp:inline distT="0" distB="0" distL="0" distR="0">
                  <wp:extent cx="457200" cy="333375"/>
                  <wp:effectExtent l="19050" t="0" r="0" b="0"/>
                  <wp:docPr id="473508" name="Рисунок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2C9479-C4DD-4E93-91CB-7C18131E7489}"/>
                      </a:ext>
                    </a:extLst>
                  </wp:docPr>
                  <wp:cNvGraphicFramePr/>
                  <a:graphic xmlns:a="http://schemas.openxmlformats.org/drawingml/2006/main">
                    <a:graphicData uri="http://schemas.openxmlformats.org/drawingml/2006/picture">
                      <pic:pic xmlns:pic="http://schemas.openxmlformats.org/drawingml/2006/picture">
                        <pic:nvPicPr>
                          <pic:cNvPr id="26" name="Рисунок 25">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2C9479-C4DD-4E93-91CB-7C18131E7489}"/>
                              </a:ext>
                            </a:extLst>
                          </pic:cNvPr>
                          <pic:cNvPicPr>
                            <a:picLocks noChangeAspect="1"/>
                          </pic:cNvPicPr>
                        </pic:nvPicPr>
                        <pic:blipFill>
                          <a:blip r:embed="rId53" cstate="print"/>
                          <a:stretch>
                            <a:fillRect/>
                          </a:stretch>
                        </pic:blipFill>
                        <pic:spPr>
                          <a:xfrm>
                            <a:off x="0" y="0"/>
                            <a:ext cx="458903" cy="334616"/>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F17B2">
              <w:rPr>
                <w:b/>
                <w:bCs/>
                <w:color w:val="000000"/>
              </w:rPr>
              <w:t>1200х900х900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tcPr>
          <w:p w:rsidR="00F36386" w:rsidRPr="0072637F" w:rsidRDefault="00F36386" w:rsidP="008D28C1">
            <w:pPr>
              <w:spacing w:after="0" w:line="240" w:lineRule="auto"/>
              <w:ind w:firstLine="176"/>
              <w:jc w:val="both"/>
              <w:rPr>
                <w:b/>
                <w:bCs/>
                <w:color w:val="000000"/>
              </w:rPr>
            </w:pPr>
            <w:r w:rsidRPr="0072637F">
              <w:rPr>
                <w:b/>
                <w:bCs/>
                <w:color w:val="000000"/>
              </w:rPr>
              <w:t xml:space="preserve">Уличный тренажер с антивандальным металлическим основанием должен быть предназначен для тренировок и занятий физической культурой для одного одновременно занимающегося человека весом не более 90кг. Максимальная нагрузка на оборудование должна быть не более 90кг (1 человек). </w:t>
            </w:r>
            <w:r w:rsidRPr="00A17085">
              <w:rPr>
                <w:b/>
                <w:bCs/>
                <w:color w:val="000000"/>
              </w:rPr>
              <w:t>Запрещается использование детям младше 1</w:t>
            </w:r>
            <w:r w:rsidRPr="007A2F9E">
              <w:rPr>
                <w:b/>
                <w:bCs/>
                <w:color w:val="000000"/>
              </w:rPr>
              <w:t>4</w:t>
            </w:r>
            <w:r w:rsidRPr="00A17085">
              <w:rPr>
                <w:b/>
                <w:bCs/>
                <w:color w:val="000000"/>
              </w:rPr>
              <w:t xml:space="preserve"> лет. </w:t>
            </w:r>
            <w:r w:rsidRPr="0072637F">
              <w:rPr>
                <w:b/>
                <w:bCs/>
                <w:color w:val="000000"/>
              </w:rPr>
              <w:t xml:space="preserve">Несоблюдение рекомендаций может повлечь за собой повреждения оборудования и травмы пользователей. </w:t>
            </w:r>
          </w:p>
          <w:p w:rsidR="00F36386" w:rsidRPr="0072637F" w:rsidRDefault="00F36386" w:rsidP="008D28C1">
            <w:pPr>
              <w:spacing w:after="0" w:line="240" w:lineRule="auto"/>
              <w:ind w:firstLine="176"/>
              <w:jc w:val="both"/>
              <w:rPr>
                <w:b/>
                <w:bCs/>
                <w:color w:val="000000"/>
              </w:rPr>
            </w:pPr>
            <w:r w:rsidRPr="0072637F">
              <w:rPr>
                <w:b/>
                <w:bCs/>
                <w:color w:val="000000"/>
              </w:rPr>
              <w:t>Занятия на тренажере укрепляют, мышцы верхней части спины, груди, живота, мышц и суставов рук, позволяют ускорить кровообращение во всех областях тела, обеспечивают интенсивное обогащение мышц кислородом,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развивает коленные и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w:t>
            </w:r>
          </w:p>
          <w:p w:rsidR="00F36386" w:rsidRPr="0072637F" w:rsidRDefault="00F36386" w:rsidP="008D28C1">
            <w:pPr>
              <w:spacing w:after="0" w:line="240" w:lineRule="auto"/>
              <w:ind w:firstLine="176"/>
              <w:jc w:val="both"/>
              <w:rPr>
                <w:b/>
                <w:bCs/>
                <w:color w:val="000000"/>
              </w:rPr>
            </w:pPr>
            <w:r w:rsidRPr="0072637F">
              <w:rPr>
                <w:b/>
                <w:bCs/>
                <w:color w:val="000000"/>
              </w:rPr>
              <w:lastRenderedPageBreak/>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6386" w:rsidRPr="0072637F" w:rsidRDefault="00F36386" w:rsidP="008D28C1">
            <w:pPr>
              <w:spacing w:after="0" w:line="240" w:lineRule="auto"/>
              <w:ind w:firstLine="176"/>
              <w:jc w:val="both"/>
              <w:rPr>
                <w:b/>
                <w:bCs/>
                <w:color w:val="000000"/>
              </w:rPr>
            </w:pPr>
            <w:r w:rsidRPr="0072637F">
              <w:rPr>
                <w:b/>
                <w:bCs/>
                <w:color w:val="000000"/>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6386" w:rsidRPr="0072637F" w:rsidRDefault="00F36386" w:rsidP="008D28C1">
            <w:pPr>
              <w:spacing w:after="0" w:line="240" w:lineRule="auto"/>
              <w:ind w:firstLine="176"/>
              <w:jc w:val="both"/>
              <w:rPr>
                <w:b/>
                <w:bCs/>
                <w:color w:val="000000"/>
              </w:rPr>
            </w:pPr>
            <w:r w:rsidRPr="0072637F">
              <w:rPr>
                <w:b/>
                <w:bCs/>
                <w:color w:val="000000"/>
              </w:rPr>
              <w:t xml:space="preserve">Рукоятки, поручни, упоры для рук должны быть оснащены резиновыми противоскользящими насадками. </w:t>
            </w:r>
          </w:p>
          <w:p w:rsidR="00F36386" w:rsidRPr="0072637F" w:rsidRDefault="00F36386" w:rsidP="008D28C1">
            <w:pPr>
              <w:spacing w:after="0" w:line="240" w:lineRule="auto"/>
              <w:ind w:firstLine="176"/>
              <w:jc w:val="both"/>
              <w:rPr>
                <w:b/>
                <w:bCs/>
                <w:color w:val="000000"/>
              </w:rPr>
            </w:pPr>
            <w:r w:rsidRPr="0072637F">
              <w:rPr>
                <w:b/>
                <w:bCs/>
                <w:color w:val="000000"/>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6386" w:rsidRPr="0072637F" w:rsidRDefault="00F36386" w:rsidP="008D28C1">
            <w:pPr>
              <w:spacing w:after="0" w:line="240" w:lineRule="auto"/>
              <w:ind w:firstLine="176"/>
              <w:jc w:val="both"/>
              <w:rPr>
                <w:b/>
                <w:bCs/>
                <w:color w:val="000000"/>
              </w:rPr>
            </w:pPr>
            <w:r w:rsidRPr="0072637F">
              <w:rPr>
                <w:b/>
                <w:bCs/>
                <w:color w:val="000000"/>
              </w:rPr>
              <w:t xml:space="preserve">Все металлические конструкции должны иметь плавные радиусы закругления и тщательную обработку швов. </w:t>
            </w:r>
          </w:p>
          <w:p w:rsidR="00F36386" w:rsidRPr="0072637F" w:rsidRDefault="00F36386" w:rsidP="008D28C1">
            <w:pPr>
              <w:spacing w:after="0" w:line="240" w:lineRule="auto"/>
              <w:ind w:firstLine="176"/>
              <w:jc w:val="both"/>
              <w:rPr>
                <w:b/>
                <w:bCs/>
                <w:color w:val="000000"/>
              </w:rPr>
            </w:pPr>
            <w:r w:rsidRPr="0072637F">
              <w:rPr>
                <w:b/>
                <w:bCs/>
                <w:color w:val="000000"/>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6386" w:rsidRDefault="00F36386" w:rsidP="008D28C1">
            <w:pPr>
              <w:spacing w:after="0" w:line="240" w:lineRule="auto"/>
              <w:jc w:val="both"/>
              <w:rPr>
                <w:b/>
                <w:bCs/>
                <w:color w:val="000000"/>
              </w:rPr>
            </w:pPr>
            <w:r w:rsidRPr="0072637F">
              <w:rPr>
                <w:b/>
                <w:bCs/>
                <w:color w:val="000000"/>
              </w:rPr>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w:t>
            </w:r>
          </w:p>
          <w:p w:rsidR="00F36386" w:rsidRPr="009C2186" w:rsidRDefault="00F36386" w:rsidP="008D28C1">
            <w:pPr>
              <w:spacing w:after="0" w:line="240" w:lineRule="auto"/>
              <w:jc w:val="both"/>
              <w:rPr>
                <w:b/>
                <w:bCs/>
                <w:color w:val="000000"/>
              </w:rPr>
            </w:pPr>
            <w:r w:rsidRPr="0072637F">
              <w:rPr>
                <w:b/>
                <w:bCs/>
                <w:color w:val="000000"/>
              </w:rPr>
              <w:t>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CB0E71">
              <w:rPr>
                <w:b/>
                <w:bCs/>
                <w:color w:val="000000"/>
              </w:rPr>
              <w:lastRenderedPageBreak/>
              <w:t>Тренажер уличный</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254454">
              <w:rPr>
                <w:b/>
                <w:bCs/>
                <w:noProof/>
                <w:color w:val="000000"/>
                <w:lang w:eastAsia="ru-RU"/>
              </w:rPr>
              <w:drawing>
                <wp:inline distT="0" distB="0" distL="0" distR="0">
                  <wp:extent cx="342900" cy="504824"/>
                  <wp:effectExtent l="19050" t="0" r="0" b="0"/>
                  <wp:docPr id="473509" name="Рисунок 9" descr="C75L}RK0DEIUFSMB`KJ%SAB">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6C5940F-C8C5-4A70-8A70-F3C97BF0EC22}"/>
                      </a:ext>
                    </a:extLst>
                  </wp:docPr>
                  <wp:cNvGraphicFramePr/>
                  <a:graphic xmlns:a="http://schemas.openxmlformats.org/drawingml/2006/main">
                    <a:graphicData uri="http://schemas.openxmlformats.org/drawingml/2006/picture">
                      <pic:pic xmlns:pic="http://schemas.openxmlformats.org/drawingml/2006/picture">
                        <pic:nvPicPr>
                          <pic:cNvPr id="9" name="图片 134" descr="C75L}RK0DEIUFSMB`KJ%SAB">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6C5940F-C8C5-4A70-8A70-F3C97BF0EC22}"/>
                              </a:ext>
                            </a:extLst>
                          </pic:cNvPr>
                          <pic:cNvPicPr>
                            <a:picLocks noChangeAspect="1"/>
                          </pic:cNvPicPr>
                        </pic:nvPicPr>
                        <pic:blipFill>
                          <a:blip r:embed="rId54" cstate="print"/>
                          <a:srcRect/>
                          <a:stretch>
                            <a:fillRect/>
                          </a:stretch>
                        </pic:blipFill>
                        <pic:spPr>
                          <a:xfrm>
                            <a:off x="0" y="0"/>
                            <a:ext cx="343775" cy="506112"/>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D36AF">
              <w:rPr>
                <w:b/>
                <w:bCs/>
                <w:color w:val="000000"/>
              </w:rPr>
              <w:t>1100х500х1500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tcPr>
          <w:p w:rsidR="00F36386" w:rsidRPr="0072637F" w:rsidRDefault="00F36386" w:rsidP="008D28C1">
            <w:pPr>
              <w:spacing w:after="0" w:line="240" w:lineRule="auto"/>
              <w:ind w:firstLine="176"/>
              <w:jc w:val="both"/>
              <w:rPr>
                <w:b/>
                <w:bCs/>
                <w:color w:val="000000"/>
              </w:rPr>
            </w:pPr>
            <w:r w:rsidRPr="0072637F">
              <w:rPr>
                <w:b/>
                <w:bCs/>
                <w:color w:val="000000"/>
              </w:rPr>
              <w:t xml:space="preserve">Уличный тренажер с антивандальным металлическим основанием должен быть предназначен для тренировок и занятий физической культурой для одного одновременно занимающегося человека весом не более 90кг. Максимальная нагрузка на оборудование должна быть не более 90кг (1 человек). </w:t>
            </w:r>
            <w:r w:rsidRPr="00A17085">
              <w:rPr>
                <w:b/>
                <w:bCs/>
                <w:color w:val="000000"/>
              </w:rPr>
              <w:t>Запрещается использование детям младше 1</w:t>
            </w:r>
            <w:r w:rsidRPr="007A2F9E">
              <w:rPr>
                <w:b/>
                <w:bCs/>
                <w:color w:val="000000"/>
              </w:rPr>
              <w:t>4</w:t>
            </w:r>
            <w:r w:rsidRPr="00A17085">
              <w:rPr>
                <w:b/>
                <w:bCs/>
                <w:color w:val="000000"/>
              </w:rPr>
              <w:t xml:space="preserve"> лет. </w:t>
            </w:r>
            <w:r w:rsidRPr="0072637F">
              <w:rPr>
                <w:b/>
                <w:bCs/>
                <w:color w:val="000000"/>
              </w:rPr>
              <w:t xml:space="preserve">Несоблюдение рекомендаций может повлечь за собой повреждения оборудования и травмы пользователей. </w:t>
            </w:r>
          </w:p>
          <w:p w:rsidR="00F36386" w:rsidRPr="0072637F" w:rsidRDefault="00F36386" w:rsidP="008D28C1">
            <w:pPr>
              <w:spacing w:after="0" w:line="240" w:lineRule="auto"/>
              <w:ind w:firstLine="176"/>
              <w:jc w:val="both"/>
              <w:rPr>
                <w:b/>
                <w:bCs/>
                <w:color w:val="000000"/>
              </w:rPr>
            </w:pPr>
            <w:r w:rsidRPr="0072637F">
              <w:rPr>
                <w:b/>
                <w:bCs/>
                <w:color w:val="000000"/>
              </w:rPr>
              <w:t xml:space="preserve">Занятия на тренажере увеличивают эластичность соединительных тканей, укрепляют </w:t>
            </w:r>
            <w:r w:rsidRPr="0072637F">
              <w:rPr>
                <w:b/>
                <w:bCs/>
                <w:color w:val="000000"/>
              </w:rPr>
              <w:lastRenderedPageBreak/>
              <w:t xml:space="preserve">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6386" w:rsidRPr="0072637F" w:rsidRDefault="00F36386" w:rsidP="008D28C1">
            <w:pPr>
              <w:spacing w:after="0" w:line="240" w:lineRule="auto"/>
              <w:ind w:firstLine="176"/>
              <w:jc w:val="both"/>
              <w:rPr>
                <w:b/>
                <w:bCs/>
                <w:color w:val="000000"/>
              </w:rPr>
            </w:pPr>
            <w:r w:rsidRPr="0072637F">
              <w:rPr>
                <w:b/>
                <w:bCs/>
                <w:color w:val="000000"/>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6386" w:rsidRPr="0072637F" w:rsidRDefault="00F36386" w:rsidP="008D28C1">
            <w:pPr>
              <w:spacing w:after="0" w:line="240" w:lineRule="auto"/>
              <w:ind w:firstLine="176"/>
              <w:jc w:val="both"/>
              <w:rPr>
                <w:b/>
                <w:bCs/>
                <w:color w:val="000000"/>
              </w:rPr>
            </w:pPr>
            <w:r w:rsidRPr="0072637F">
              <w:rPr>
                <w:b/>
                <w:bCs/>
                <w:color w:val="000000"/>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6386" w:rsidRPr="0072637F" w:rsidRDefault="00F36386" w:rsidP="008D28C1">
            <w:pPr>
              <w:spacing w:after="0" w:line="240" w:lineRule="auto"/>
              <w:ind w:firstLine="176"/>
              <w:jc w:val="both"/>
              <w:rPr>
                <w:b/>
                <w:bCs/>
                <w:color w:val="000000"/>
              </w:rPr>
            </w:pPr>
            <w:r w:rsidRPr="0072637F">
              <w:rPr>
                <w:b/>
                <w:bCs/>
                <w:color w:val="000000"/>
              </w:rPr>
              <w:t xml:space="preserve">Рукоятки, поручни, упоры для рук должны быть оснащены резиновыми противоскользящими насадками. </w:t>
            </w:r>
          </w:p>
          <w:p w:rsidR="00F36386" w:rsidRPr="0072637F" w:rsidRDefault="00F36386" w:rsidP="008D28C1">
            <w:pPr>
              <w:spacing w:after="0" w:line="240" w:lineRule="auto"/>
              <w:ind w:firstLine="176"/>
              <w:jc w:val="both"/>
              <w:rPr>
                <w:b/>
                <w:bCs/>
                <w:color w:val="000000"/>
              </w:rPr>
            </w:pPr>
            <w:r w:rsidRPr="0072637F">
              <w:rPr>
                <w:b/>
                <w:bCs/>
                <w:color w:val="000000"/>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6386" w:rsidRPr="0072637F" w:rsidRDefault="00F36386" w:rsidP="008D28C1">
            <w:pPr>
              <w:spacing w:after="0" w:line="240" w:lineRule="auto"/>
              <w:ind w:firstLine="176"/>
              <w:jc w:val="both"/>
              <w:rPr>
                <w:b/>
                <w:bCs/>
                <w:color w:val="000000"/>
              </w:rPr>
            </w:pPr>
            <w:r w:rsidRPr="0072637F">
              <w:rPr>
                <w:b/>
                <w:bCs/>
                <w:color w:val="000000"/>
              </w:rPr>
              <w:t xml:space="preserve">Все металлические конструкции должны иметь плавные радиусы закругления и тщательную обработку швов. </w:t>
            </w:r>
          </w:p>
          <w:p w:rsidR="00F36386" w:rsidRPr="0072637F" w:rsidRDefault="00F36386" w:rsidP="008D28C1">
            <w:pPr>
              <w:spacing w:after="0" w:line="240" w:lineRule="auto"/>
              <w:ind w:firstLine="176"/>
              <w:jc w:val="both"/>
              <w:rPr>
                <w:b/>
                <w:bCs/>
                <w:color w:val="000000"/>
              </w:rPr>
            </w:pPr>
            <w:r w:rsidRPr="0072637F">
              <w:rPr>
                <w:b/>
                <w:bCs/>
                <w:color w:val="000000"/>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6386" w:rsidRPr="009C2186" w:rsidRDefault="00F36386" w:rsidP="00F36386">
            <w:pPr>
              <w:spacing w:line="240" w:lineRule="auto"/>
              <w:jc w:val="both"/>
              <w:rPr>
                <w:b/>
                <w:bCs/>
                <w:color w:val="000000"/>
              </w:rPr>
            </w:pPr>
            <w:r w:rsidRPr="0072637F">
              <w:rPr>
                <w:b/>
                <w:bCs/>
                <w:color w:val="000000"/>
              </w:rPr>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соединения должны быть закрыты пластиковыми или металлическими </w:t>
            </w:r>
            <w:r w:rsidRPr="0072637F">
              <w:rPr>
                <w:b/>
                <w:bCs/>
                <w:color w:val="000000"/>
              </w:rPr>
              <w:lastRenderedPageBreak/>
              <w:t>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6630D0">
              <w:rPr>
                <w:b/>
                <w:bCs/>
                <w:color w:val="000000"/>
              </w:rPr>
              <w:lastRenderedPageBreak/>
              <w:t>Тренажер уличный</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Default="00F36386" w:rsidP="00F36386">
            <w:pPr>
              <w:rPr>
                <w:b/>
                <w:bCs/>
                <w:color w:val="000000"/>
              </w:rPr>
            </w:pPr>
          </w:p>
          <w:p w:rsidR="00F36386" w:rsidRPr="009C2186" w:rsidRDefault="00F36386" w:rsidP="00F36386">
            <w:pPr>
              <w:jc w:val="center"/>
              <w:rPr>
                <w:b/>
                <w:bCs/>
                <w:color w:val="000000"/>
              </w:rPr>
            </w:pPr>
            <w:r w:rsidRPr="00254454">
              <w:rPr>
                <w:b/>
                <w:bCs/>
                <w:noProof/>
                <w:color w:val="000000"/>
                <w:lang w:eastAsia="ru-RU"/>
              </w:rPr>
              <w:drawing>
                <wp:inline distT="0" distB="0" distL="0" distR="0">
                  <wp:extent cx="638175" cy="400050"/>
                  <wp:effectExtent l="19050" t="0" r="9525" b="0"/>
                  <wp:docPr id="473510" name="Рисунок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726B132-09E0-45F6-BDEF-06183DD12B18}"/>
                      </a:ext>
                    </a:extLst>
                  </wp:docPr>
                  <wp:cNvGraphicFramePr/>
                  <a:graphic xmlns:a="http://schemas.openxmlformats.org/drawingml/2006/main">
                    <a:graphicData uri="http://schemas.openxmlformats.org/drawingml/2006/picture">
                      <pic:pic xmlns:pic="http://schemas.openxmlformats.org/drawingml/2006/picture">
                        <pic:nvPicPr>
                          <pic:cNvPr id="23" name="Рисунок 2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726B132-09E0-45F6-BDEF-06183DD12B18}"/>
                              </a:ext>
                            </a:extLst>
                          </pic:cNvPr>
                          <pic:cNvPicPr>
                            <a:picLocks noChangeAspect="1"/>
                          </pic:cNvPicPr>
                        </pic:nvPicPr>
                        <pic:blipFill>
                          <a:blip r:embed="rId55" cstate="print"/>
                          <a:stretch>
                            <a:fillRect/>
                          </a:stretch>
                        </pic:blipFill>
                        <pic:spPr>
                          <a:xfrm>
                            <a:off x="0" y="0"/>
                            <a:ext cx="640159" cy="401294"/>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6630D0">
              <w:rPr>
                <w:b/>
                <w:bCs/>
                <w:color w:val="000000"/>
              </w:rPr>
              <w:t>2100х600х1200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tcPr>
          <w:p w:rsidR="00F36386" w:rsidRPr="00356AC2" w:rsidRDefault="00F36386" w:rsidP="008D28C1">
            <w:pPr>
              <w:spacing w:after="0" w:line="240" w:lineRule="auto"/>
              <w:ind w:firstLine="176"/>
              <w:jc w:val="both"/>
              <w:rPr>
                <w:b/>
                <w:bCs/>
                <w:color w:val="000000"/>
              </w:rPr>
            </w:pPr>
            <w:r w:rsidRPr="00356AC2">
              <w:rPr>
                <w:b/>
                <w:bCs/>
                <w:color w:val="000000"/>
              </w:rPr>
              <w:t xml:space="preserve">Уличный тренажер с антивандальным металлическим основанием должен быть предназначен для тренировок и занятий физической культурой для </w:t>
            </w:r>
            <w:r>
              <w:rPr>
                <w:b/>
                <w:bCs/>
                <w:color w:val="000000"/>
              </w:rPr>
              <w:t>двух</w:t>
            </w:r>
            <w:r w:rsidRPr="00356AC2">
              <w:rPr>
                <w:b/>
                <w:bCs/>
                <w:color w:val="000000"/>
              </w:rPr>
              <w:t xml:space="preserve"> одновременно занимающ</w:t>
            </w:r>
            <w:r>
              <w:rPr>
                <w:b/>
                <w:bCs/>
                <w:color w:val="000000"/>
              </w:rPr>
              <w:t>их</w:t>
            </w:r>
            <w:r w:rsidRPr="00356AC2">
              <w:rPr>
                <w:b/>
                <w:bCs/>
                <w:color w:val="000000"/>
              </w:rPr>
              <w:t xml:space="preserve">ся человек весом не более 90кг. Максимальная нагрузка на оборудование должна быть не более </w:t>
            </w:r>
            <w:r>
              <w:rPr>
                <w:b/>
                <w:bCs/>
                <w:color w:val="000000"/>
              </w:rPr>
              <w:t>18</w:t>
            </w:r>
            <w:r w:rsidRPr="00356AC2">
              <w:rPr>
                <w:b/>
                <w:bCs/>
                <w:color w:val="000000"/>
              </w:rPr>
              <w:t>0кг (</w:t>
            </w:r>
            <w:r>
              <w:rPr>
                <w:b/>
                <w:bCs/>
                <w:color w:val="000000"/>
              </w:rPr>
              <w:t>2</w:t>
            </w:r>
            <w:r w:rsidRPr="00356AC2">
              <w:rPr>
                <w:b/>
                <w:bCs/>
                <w:color w:val="000000"/>
              </w:rPr>
              <w:t xml:space="preserve"> человек</w:t>
            </w:r>
            <w:r>
              <w:rPr>
                <w:b/>
                <w:bCs/>
                <w:color w:val="000000"/>
              </w:rPr>
              <w:t>а</w:t>
            </w:r>
            <w:r w:rsidRPr="00356AC2">
              <w:rPr>
                <w:b/>
                <w:bCs/>
                <w:color w:val="000000"/>
              </w:rPr>
              <w:t xml:space="preserve">). </w:t>
            </w:r>
            <w:r w:rsidRPr="00A17085">
              <w:rPr>
                <w:b/>
                <w:bCs/>
                <w:color w:val="000000"/>
              </w:rPr>
              <w:t>Запрещается использование детям младше 1</w:t>
            </w:r>
            <w:r w:rsidRPr="007A2F9E">
              <w:rPr>
                <w:b/>
                <w:bCs/>
                <w:color w:val="000000"/>
              </w:rPr>
              <w:t>4</w:t>
            </w:r>
            <w:r w:rsidRPr="00A17085">
              <w:rPr>
                <w:b/>
                <w:bCs/>
                <w:color w:val="000000"/>
              </w:rPr>
              <w:t xml:space="preserve"> лет. </w:t>
            </w:r>
            <w:r w:rsidRPr="00356AC2">
              <w:rPr>
                <w:b/>
                <w:bCs/>
                <w:color w:val="000000"/>
              </w:rPr>
              <w:t xml:space="preserve">Несоблюдение рекомендаций может повлечь за собой повреждения оборудования и травмы пользователей. </w:t>
            </w:r>
          </w:p>
          <w:p w:rsidR="00F36386" w:rsidRPr="00356AC2" w:rsidRDefault="00F36386" w:rsidP="008D28C1">
            <w:pPr>
              <w:spacing w:after="0" w:line="240" w:lineRule="auto"/>
              <w:ind w:firstLine="176"/>
              <w:jc w:val="both"/>
              <w:rPr>
                <w:b/>
                <w:bCs/>
                <w:color w:val="000000"/>
              </w:rPr>
            </w:pPr>
            <w:r w:rsidRPr="00356AC2">
              <w:rPr>
                <w:b/>
                <w:bCs/>
                <w:color w:val="000000"/>
              </w:rPr>
              <w:t xml:space="preserve">Занятия на тренажере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6386" w:rsidRPr="00356AC2" w:rsidRDefault="00F36386" w:rsidP="008D28C1">
            <w:pPr>
              <w:spacing w:after="0" w:line="240" w:lineRule="auto"/>
              <w:ind w:firstLine="176"/>
              <w:jc w:val="both"/>
              <w:rPr>
                <w:b/>
                <w:bCs/>
                <w:color w:val="000000"/>
              </w:rPr>
            </w:pPr>
            <w:r w:rsidRPr="00356AC2">
              <w:rPr>
                <w:b/>
                <w:bCs/>
                <w:color w:val="000000"/>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6386" w:rsidRPr="00356AC2" w:rsidRDefault="00F36386" w:rsidP="008D28C1">
            <w:pPr>
              <w:spacing w:after="0" w:line="240" w:lineRule="auto"/>
              <w:ind w:firstLine="176"/>
              <w:jc w:val="both"/>
              <w:rPr>
                <w:b/>
                <w:bCs/>
                <w:color w:val="000000"/>
              </w:rPr>
            </w:pPr>
            <w:r w:rsidRPr="00356AC2">
              <w:rPr>
                <w:b/>
                <w:bCs/>
                <w:color w:val="000000"/>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6386" w:rsidRPr="00356AC2" w:rsidRDefault="00F36386" w:rsidP="008D28C1">
            <w:pPr>
              <w:spacing w:after="0" w:line="240" w:lineRule="auto"/>
              <w:ind w:firstLine="176"/>
              <w:jc w:val="both"/>
              <w:rPr>
                <w:b/>
                <w:bCs/>
                <w:color w:val="000000"/>
              </w:rPr>
            </w:pPr>
            <w:r w:rsidRPr="00356AC2">
              <w:rPr>
                <w:b/>
                <w:bCs/>
                <w:color w:val="000000"/>
              </w:rPr>
              <w:t xml:space="preserve">Рукоятки, поручни, упоры для рук должны быть оснащены резиновыми противоскользящими насадками. </w:t>
            </w:r>
          </w:p>
          <w:p w:rsidR="00F36386" w:rsidRPr="00356AC2" w:rsidRDefault="00F36386" w:rsidP="00F36386">
            <w:pPr>
              <w:spacing w:line="240" w:lineRule="auto"/>
              <w:ind w:firstLine="176"/>
              <w:jc w:val="both"/>
              <w:rPr>
                <w:b/>
                <w:bCs/>
                <w:color w:val="000000"/>
              </w:rPr>
            </w:pPr>
            <w:r w:rsidRPr="00356AC2">
              <w:rPr>
                <w:b/>
                <w:bCs/>
                <w:color w:val="000000"/>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6386" w:rsidRPr="00356AC2" w:rsidRDefault="00F36386" w:rsidP="008D28C1">
            <w:pPr>
              <w:spacing w:after="0" w:line="240" w:lineRule="auto"/>
              <w:ind w:firstLine="176"/>
              <w:jc w:val="both"/>
              <w:rPr>
                <w:b/>
                <w:bCs/>
                <w:color w:val="000000"/>
              </w:rPr>
            </w:pPr>
            <w:r w:rsidRPr="00356AC2">
              <w:rPr>
                <w:b/>
                <w:bCs/>
                <w:color w:val="000000"/>
              </w:rPr>
              <w:lastRenderedPageBreak/>
              <w:t xml:space="preserve">Все металлические конструкции должны иметь плавные радиусы закругления и тщательную обработку швов. </w:t>
            </w:r>
          </w:p>
          <w:p w:rsidR="00F36386" w:rsidRPr="00356AC2" w:rsidRDefault="00F36386" w:rsidP="008D28C1">
            <w:pPr>
              <w:spacing w:after="0" w:line="240" w:lineRule="auto"/>
              <w:ind w:firstLine="176"/>
              <w:jc w:val="both"/>
              <w:rPr>
                <w:b/>
                <w:bCs/>
                <w:color w:val="000000"/>
              </w:rPr>
            </w:pPr>
            <w:r w:rsidRPr="00356AC2">
              <w:rPr>
                <w:b/>
                <w:bCs/>
                <w:color w:val="000000"/>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6386" w:rsidRPr="009C2186" w:rsidRDefault="00F36386" w:rsidP="008D28C1">
            <w:pPr>
              <w:spacing w:after="0" w:line="240" w:lineRule="auto"/>
              <w:jc w:val="both"/>
              <w:rPr>
                <w:b/>
                <w:bCs/>
                <w:color w:val="000000"/>
              </w:rPr>
            </w:pPr>
            <w:r w:rsidRPr="00356AC2">
              <w:rPr>
                <w:b/>
                <w:bCs/>
                <w:color w:val="000000"/>
              </w:rPr>
              <w:t>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6E080E">
              <w:rPr>
                <w:b/>
                <w:bCs/>
                <w:color w:val="000000"/>
              </w:rPr>
              <w:lastRenderedPageBreak/>
              <w:t>Подготовка основания под укладку плитки из резиновой крошки или модульного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Default="00F36386" w:rsidP="00F36386">
            <w:pPr>
              <w:jc w:val="center"/>
              <w:rPr>
                <w:b/>
                <w:bCs/>
                <w:color w:val="000000"/>
              </w:rPr>
            </w:pPr>
          </w:p>
          <w:p w:rsidR="00F36386" w:rsidRDefault="00F36386" w:rsidP="00F36386">
            <w:pPr>
              <w:jc w:val="center"/>
              <w:rPr>
                <w:b/>
                <w:bCs/>
                <w:color w:val="000000"/>
              </w:rPr>
            </w:pPr>
            <w:r w:rsidRPr="00D42E58">
              <w:rPr>
                <w:b/>
                <w:bCs/>
                <w:noProof/>
                <w:color w:val="000000"/>
                <w:lang w:eastAsia="ru-RU"/>
              </w:rPr>
              <w:drawing>
                <wp:inline distT="0" distB="0" distL="0" distR="0">
                  <wp:extent cx="209550" cy="219075"/>
                  <wp:effectExtent l="0" t="0" r="0" b="9525"/>
                  <wp:docPr id="473511" name="Рисунок 23" descr="http://www.po-imperial.ru/content/etap3.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A00-00000A000000}"/>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http://www.po-imperial.ru/content/etap3.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A00-00000A000000}"/>
                              </a:ext>
                            </a:extLst>
                          </pic:cNvPr>
                          <pic:cNvPicPr>
                            <a:picLocks noChangeAspect="1" noChangeArrowheads="1"/>
                          </pic:cNvPicPr>
                        </pic:nvPicPr>
                        <pic:blipFill>
                          <a:blip r:embed="rId5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690" cy="219221"/>
                          </a:xfrm>
                          <a:prstGeom prst="rect">
                            <a:avLst/>
                          </a:prstGeom>
                          <a:noFill/>
                        </pic:spPr>
                      </pic:pic>
                    </a:graphicData>
                  </a:graphic>
                </wp:inline>
              </w:drawing>
            </w:r>
          </w:p>
          <w:p w:rsidR="00F36386" w:rsidRPr="009C2186" w:rsidRDefault="00F36386" w:rsidP="00F36386">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12,5*10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125 м</w:t>
            </w:r>
            <w:r w:rsidRPr="00141ED7">
              <w:rPr>
                <w:b/>
                <w:bCs/>
                <w:color w:val="000000"/>
                <w:vertAlign w:val="superscript"/>
              </w:rPr>
              <w:t>2</w:t>
            </w:r>
          </w:p>
        </w:tc>
        <w:tc>
          <w:tcPr>
            <w:tcW w:w="8930" w:type="dxa"/>
            <w:tcBorders>
              <w:top w:val="single" w:sz="4" w:space="0" w:color="auto"/>
              <w:left w:val="single" w:sz="4" w:space="0" w:color="auto"/>
              <w:bottom w:val="single" w:sz="4" w:space="0" w:color="auto"/>
              <w:right w:val="single" w:sz="4" w:space="0" w:color="auto"/>
            </w:tcBorders>
          </w:tcPr>
          <w:p w:rsidR="00F36386" w:rsidRPr="00F160B7" w:rsidRDefault="00F36386" w:rsidP="008D28C1">
            <w:pPr>
              <w:spacing w:after="0" w:line="240" w:lineRule="auto"/>
              <w:ind w:firstLine="176"/>
              <w:jc w:val="both"/>
              <w:rPr>
                <w:b/>
                <w:bCs/>
                <w:color w:val="000000"/>
              </w:rPr>
            </w:pPr>
            <w:r w:rsidRPr="00F160B7">
              <w:rPr>
                <w:b/>
                <w:bCs/>
                <w:color w:val="000000"/>
              </w:rPr>
              <w:t xml:space="preserve">Глубина выборки грунта должна быть не менее 40см. Подстилающий слой из песка должен быть толщиной не менее 20см и выполняться с трамбовкой по всей поверхности площадки. Песок природный для строительных работ должен соответствовать ГОСТ 8736-2014. Природный песок с истинной плотностью зерен от 2,0 до 2,8 г/см  и смеси природных песков и песков из отсевов дробления, должен быть предназначен для применения в качестве заполнителей тяжелых, легких, мелкозернистых, ячеистых и силикатных бетонов, строительных растворов, сухих строительных смесей, для устройства оснований и покрытий автомобильных дорог и оснований взлетно-посадочных полос и перронов аэродромов, обочин дорог, производства кровельных и керамических материалов, рекультивации, благоустройства и планировки территорий и других видов строительных работ. Подстилающий слой из щебня фракции 20-40мм должен быть толщиной не менее 20см и выполняться с трамбовкой по всей поверхности площадки. Щебень и гравий из плотных горных пород для строительных работ должен соответствовать ГОСТ 8267-93. Щебень и гравий из горных пород со средней плотностью зерен от 2,0 до 3,0 г/см должен быть предназначен для применения в качестве заполнителей для тяжелого бетона, а также для дорожных и других видов строительных работ. </w:t>
            </w:r>
          </w:p>
          <w:p w:rsidR="00F36386" w:rsidRPr="00F160B7" w:rsidRDefault="00F36386" w:rsidP="008D28C1">
            <w:pPr>
              <w:spacing w:after="0" w:line="240" w:lineRule="auto"/>
              <w:jc w:val="both"/>
              <w:rPr>
                <w:b/>
                <w:bCs/>
                <w:color w:val="000000"/>
              </w:rPr>
            </w:pPr>
            <w:r w:rsidRPr="00F160B7">
              <w:rPr>
                <w:b/>
                <w:bCs/>
                <w:color w:val="000000"/>
              </w:rPr>
              <w:t xml:space="preserve">Подстилающий слой из отсева должен быть толщиной не менее 10см и выполняться с трамбовкой по всей поверхности площадки. Материалы из отсевов дробления, получаемые при производстве щебня из плотных скальных горных пород, гравия и валунов должны соответствовать ГОСТ 31424-2010. Материалы из отсевов дробления должны быть предназначены для применения в соответствии с действующими </w:t>
            </w:r>
            <w:r w:rsidRPr="00F160B7">
              <w:rPr>
                <w:b/>
                <w:bCs/>
                <w:color w:val="000000"/>
              </w:rPr>
              <w:lastRenderedPageBreak/>
              <w:t>нормативными или техническими документами в качестве заполнителей и наполнителей для бетонов, строительных растворов, сухих строительных смесей, для производства кровельных, керамических материалов, приготовления смесей при устройстве оснований и покрытий автомобильных дорог и аэродромов. Материалы из отсевов дробления и отсевы дробления должны быть предназначены для использования в различных видах строительных работ, в том числе для рекультивации земель, планировочных работ и благоустройства территорий.</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41ED7">
              <w:rPr>
                <w:b/>
                <w:bCs/>
                <w:color w:val="000000"/>
              </w:rPr>
              <w:lastRenderedPageBreak/>
              <w:t>Плитка из резиновой крошки толщиной 40мм</w:t>
            </w:r>
            <w:r>
              <w:rPr>
                <w:b/>
                <w:bCs/>
                <w:color w:val="000000"/>
              </w:rPr>
              <w:t xml:space="preserve"> (сертификат </w:t>
            </w:r>
            <w:r w:rsidRPr="009148DB">
              <w:rPr>
                <w:b/>
                <w:bCs/>
                <w:color w:val="000000"/>
              </w:rPr>
              <w:t>(ТР ЕАЭС 042/2017)</w:t>
            </w:r>
            <w:r>
              <w:rPr>
                <w:b/>
                <w:bCs/>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141ED7">
              <w:rPr>
                <w:b/>
                <w:bCs/>
                <w:noProof/>
                <w:color w:val="000000"/>
                <w:lang w:eastAsia="ru-RU"/>
              </w:rPr>
              <w:drawing>
                <wp:inline distT="0" distB="0" distL="0" distR="0">
                  <wp:extent cx="190500" cy="180975"/>
                  <wp:effectExtent l="0" t="0" r="0" b="9525"/>
                  <wp:docPr id="473512" name="Рисунок 7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A00-000004000000}"/>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A00-000004000000}"/>
                              </a:ext>
                            </a:extLst>
                          </pic:cNvPr>
                          <pic:cNvPicPr>
                            <a:picLocks noChangeAspect="1"/>
                          </pic:cNvPicPr>
                        </pic:nvPicPr>
                        <pic:blipFill>
                          <a:blip r:embed="rId57" cstate="print"/>
                          <a:stretch>
                            <a:fillRect/>
                          </a:stretch>
                        </pic:blipFill>
                        <pic:spPr>
                          <a:xfrm>
                            <a:off x="0" y="0"/>
                            <a:ext cx="190539" cy="181012"/>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12,5*10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125 м</w:t>
            </w:r>
            <w:r w:rsidRPr="00141ED7">
              <w:rPr>
                <w:b/>
                <w:bCs/>
                <w:color w:val="000000"/>
                <w:vertAlign w:val="superscript"/>
              </w:rPr>
              <w:t>2</w:t>
            </w:r>
          </w:p>
        </w:tc>
        <w:tc>
          <w:tcPr>
            <w:tcW w:w="8930" w:type="dxa"/>
            <w:tcBorders>
              <w:top w:val="single" w:sz="4" w:space="0" w:color="auto"/>
              <w:left w:val="single" w:sz="4" w:space="0" w:color="auto"/>
              <w:bottom w:val="single" w:sz="4" w:space="0" w:color="auto"/>
              <w:right w:val="single" w:sz="4" w:space="0" w:color="auto"/>
            </w:tcBorders>
          </w:tcPr>
          <w:p w:rsidR="00F36386" w:rsidRPr="00F160B7" w:rsidRDefault="00F36386" w:rsidP="008D28C1">
            <w:pPr>
              <w:spacing w:after="0" w:line="240" w:lineRule="auto"/>
              <w:ind w:firstLine="176"/>
              <w:rPr>
                <w:b/>
                <w:bCs/>
                <w:color w:val="000000"/>
              </w:rPr>
            </w:pPr>
            <w:r w:rsidRPr="00F160B7">
              <w:rPr>
                <w:b/>
                <w:bCs/>
                <w:color w:val="000000"/>
              </w:rPr>
              <w:t>Резиновая плитка</w:t>
            </w:r>
            <w:r>
              <w:rPr>
                <w:b/>
                <w:bCs/>
                <w:color w:val="000000"/>
              </w:rPr>
              <w:t xml:space="preserve"> должна соответствовать следующим основным ха</w:t>
            </w:r>
            <w:r w:rsidRPr="00E117D5">
              <w:rPr>
                <w:b/>
                <w:bCs/>
                <w:color w:val="000000"/>
              </w:rPr>
              <w:t>рактеристик</w:t>
            </w:r>
            <w:r>
              <w:rPr>
                <w:b/>
                <w:bCs/>
                <w:color w:val="000000"/>
              </w:rPr>
              <w:t>ам</w:t>
            </w:r>
            <w:r w:rsidRPr="00E117D5">
              <w:rPr>
                <w:b/>
                <w:bCs/>
                <w:color w:val="000000"/>
              </w:rPr>
              <w:t>:</w:t>
            </w:r>
          </w:p>
          <w:p w:rsidR="00F36386" w:rsidRPr="00F160B7" w:rsidRDefault="00F36386" w:rsidP="008D28C1">
            <w:pPr>
              <w:spacing w:after="0" w:line="240" w:lineRule="auto"/>
              <w:ind w:firstLine="176"/>
              <w:jc w:val="both"/>
              <w:rPr>
                <w:b/>
                <w:bCs/>
                <w:color w:val="000000"/>
              </w:rPr>
            </w:pPr>
            <w:r w:rsidRPr="00F160B7">
              <w:rPr>
                <w:b/>
                <w:bCs/>
                <w:color w:val="000000"/>
              </w:rPr>
              <w:t xml:space="preserve">Длина – не менее </w:t>
            </w:r>
            <w:r>
              <w:rPr>
                <w:b/>
                <w:bCs/>
                <w:color w:val="000000"/>
              </w:rPr>
              <w:t>5</w:t>
            </w:r>
            <w:r w:rsidRPr="00F160B7">
              <w:rPr>
                <w:b/>
                <w:bCs/>
                <w:color w:val="000000"/>
              </w:rPr>
              <w:t>00мм;</w:t>
            </w:r>
          </w:p>
          <w:p w:rsidR="00F36386" w:rsidRPr="00F160B7" w:rsidRDefault="00F36386" w:rsidP="008D28C1">
            <w:pPr>
              <w:spacing w:after="0" w:line="240" w:lineRule="auto"/>
              <w:ind w:firstLine="176"/>
              <w:jc w:val="both"/>
              <w:rPr>
                <w:b/>
                <w:bCs/>
                <w:color w:val="000000"/>
              </w:rPr>
            </w:pPr>
            <w:r w:rsidRPr="00F160B7">
              <w:rPr>
                <w:b/>
                <w:bCs/>
                <w:color w:val="000000"/>
              </w:rPr>
              <w:t xml:space="preserve">Ширина – не менее </w:t>
            </w:r>
            <w:r>
              <w:rPr>
                <w:b/>
                <w:bCs/>
                <w:color w:val="000000"/>
              </w:rPr>
              <w:t>50</w:t>
            </w:r>
            <w:r w:rsidRPr="00F160B7">
              <w:rPr>
                <w:b/>
                <w:bCs/>
                <w:color w:val="000000"/>
              </w:rPr>
              <w:t>0мм;</w:t>
            </w:r>
          </w:p>
          <w:p w:rsidR="00F36386" w:rsidRPr="00F160B7" w:rsidRDefault="00F36386" w:rsidP="008D28C1">
            <w:pPr>
              <w:spacing w:after="0" w:line="240" w:lineRule="auto"/>
              <w:ind w:firstLine="176"/>
              <w:jc w:val="both"/>
              <w:rPr>
                <w:b/>
                <w:bCs/>
                <w:color w:val="000000"/>
              </w:rPr>
            </w:pPr>
            <w:r w:rsidRPr="00F160B7">
              <w:rPr>
                <w:b/>
                <w:bCs/>
                <w:color w:val="000000"/>
              </w:rPr>
              <w:t xml:space="preserve">Высота – не менее </w:t>
            </w:r>
            <w:r>
              <w:rPr>
                <w:b/>
                <w:bCs/>
                <w:color w:val="000000"/>
              </w:rPr>
              <w:t>4</w:t>
            </w:r>
            <w:r w:rsidRPr="00F160B7">
              <w:rPr>
                <w:b/>
                <w:bCs/>
                <w:color w:val="000000"/>
              </w:rPr>
              <w:t>0мм;</w:t>
            </w:r>
          </w:p>
          <w:p w:rsidR="00F36386" w:rsidRDefault="00F36386" w:rsidP="008D28C1">
            <w:pPr>
              <w:spacing w:after="0" w:line="240" w:lineRule="auto"/>
              <w:ind w:firstLine="176"/>
              <w:jc w:val="both"/>
              <w:rPr>
                <w:b/>
                <w:bCs/>
                <w:color w:val="000000"/>
              </w:rPr>
            </w:pPr>
            <w:r w:rsidRPr="00F160B7">
              <w:rPr>
                <w:b/>
                <w:bCs/>
                <w:color w:val="000000"/>
              </w:rPr>
              <w:t xml:space="preserve">6. Масса – не менее </w:t>
            </w:r>
            <w:r>
              <w:rPr>
                <w:b/>
                <w:bCs/>
                <w:color w:val="000000"/>
              </w:rPr>
              <w:t>7,1</w:t>
            </w:r>
            <w:r w:rsidRPr="00F160B7">
              <w:rPr>
                <w:b/>
                <w:bCs/>
                <w:color w:val="000000"/>
              </w:rPr>
              <w:t>кг</w:t>
            </w:r>
          </w:p>
          <w:p w:rsidR="00F36386" w:rsidRPr="00F160B7" w:rsidRDefault="00F36386" w:rsidP="008D28C1">
            <w:pPr>
              <w:spacing w:after="0" w:line="240" w:lineRule="auto"/>
              <w:ind w:firstLine="176"/>
              <w:jc w:val="both"/>
              <w:rPr>
                <w:b/>
                <w:bCs/>
                <w:color w:val="000000"/>
              </w:rPr>
            </w:pPr>
            <w:r w:rsidRPr="00F160B7">
              <w:rPr>
                <w:b/>
                <w:bCs/>
                <w:color w:val="000000"/>
              </w:rPr>
              <w:t xml:space="preserve">Материал: </w:t>
            </w:r>
            <w:r>
              <w:rPr>
                <w:b/>
                <w:bCs/>
                <w:color w:val="000000"/>
              </w:rPr>
              <w:t xml:space="preserve">не менее </w:t>
            </w:r>
            <w:r w:rsidRPr="00F160B7">
              <w:rPr>
                <w:b/>
                <w:bCs/>
                <w:color w:val="000000"/>
              </w:rPr>
              <w:t xml:space="preserve">90% резиновая крошка. </w:t>
            </w:r>
          </w:p>
          <w:p w:rsidR="00F36386" w:rsidRPr="00F160B7" w:rsidRDefault="00F36386" w:rsidP="008D28C1">
            <w:pPr>
              <w:spacing w:after="0" w:line="240" w:lineRule="auto"/>
              <w:ind w:firstLine="176"/>
              <w:jc w:val="both"/>
              <w:rPr>
                <w:b/>
                <w:bCs/>
                <w:color w:val="000000"/>
              </w:rPr>
            </w:pPr>
            <w:r w:rsidRPr="00F160B7">
              <w:rPr>
                <w:b/>
                <w:bCs/>
                <w:color w:val="000000"/>
              </w:rPr>
              <w:t>Температура использования</w:t>
            </w:r>
            <w:r>
              <w:rPr>
                <w:b/>
                <w:bCs/>
                <w:color w:val="000000"/>
              </w:rPr>
              <w:t xml:space="preserve"> должна быть</w:t>
            </w:r>
            <w:r w:rsidRPr="00F160B7">
              <w:rPr>
                <w:b/>
                <w:bCs/>
                <w:color w:val="000000"/>
              </w:rPr>
              <w:t xml:space="preserve">: от +60оС до -45оС. </w:t>
            </w:r>
            <w:r>
              <w:rPr>
                <w:b/>
                <w:bCs/>
                <w:color w:val="000000"/>
              </w:rPr>
              <w:t>Стандартная плотность плитки</w:t>
            </w:r>
            <w:r w:rsidRPr="00F160B7">
              <w:rPr>
                <w:b/>
                <w:bCs/>
                <w:color w:val="000000"/>
              </w:rPr>
              <w:t xml:space="preserve">: </w:t>
            </w:r>
            <w:r>
              <w:rPr>
                <w:b/>
                <w:bCs/>
                <w:color w:val="000000"/>
              </w:rPr>
              <w:t xml:space="preserve">не менее </w:t>
            </w:r>
            <w:r w:rsidRPr="00F160B7">
              <w:rPr>
                <w:b/>
                <w:bCs/>
                <w:color w:val="000000"/>
              </w:rPr>
              <w:t xml:space="preserve">850 кг/м3 — стандартная плотность. Морозоустойчивость: Отсутствие изменений в течении 20 циклов — 27оС. </w:t>
            </w:r>
          </w:p>
          <w:p w:rsidR="00F36386" w:rsidRDefault="00F36386" w:rsidP="008D28C1">
            <w:pPr>
              <w:spacing w:after="0" w:line="240" w:lineRule="auto"/>
              <w:ind w:firstLine="176"/>
              <w:jc w:val="both"/>
              <w:rPr>
                <w:b/>
                <w:bCs/>
                <w:color w:val="000000"/>
              </w:rPr>
            </w:pPr>
            <w:r>
              <w:rPr>
                <w:b/>
                <w:bCs/>
                <w:color w:val="000000"/>
              </w:rPr>
              <w:t>Плитка должна иметь х</w:t>
            </w:r>
            <w:r w:rsidRPr="00F160B7">
              <w:rPr>
                <w:b/>
                <w:bCs/>
                <w:color w:val="000000"/>
              </w:rPr>
              <w:t>имическ</w:t>
            </w:r>
            <w:r>
              <w:rPr>
                <w:b/>
                <w:bCs/>
                <w:color w:val="000000"/>
              </w:rPr>
              <w:t>ую</w:t>
            </w:r>
            <w:r w:rsidRPr="00F160B7">
              <w:rPr>
                <w:b/>
                <w:bCs/>
                <w:color w:val="000000"/>
              </w:rPr>
              <w:t xml:space="preserve"> устойчивость к бензину, маслу</w:t>
            </w:r>
            <w:r>
              <w:rPr>
                <w:b/>
                <w:bCs/>
                <w:color w:val="000000"/>
              </w:rPr>
              <w:t>, в</w:t>
            </w:r>
            <w:r w:rsidRPr="00F160B7">
              <w:rPr>
                <w:b/>
                <w:bCs/>
                <w:color w:val="000000"/>
              </w:rPr>
              <w:t>ысок</w:t>
            </w:r>
            <w:r>
              <w:rPr>
                <w:b/>
                <w:bCs/>
                <w:color w:val="000000"/>
              </w:rPr>
              <w:t>ую</w:t>
            </w:r>
            <w:r w:rsidRPr="00F160B7">
              <w:rPr>
                <w:b/>
                <w:bCs/>
                <w:color w:val="000000"/>
              </w:rPr>
              <w:t xml:space="preserve"> ремонтопригодность.</w:t>
            </w:r>
          </w:p>
          <w:p w:rsidR="00F36386" w:rsidRDefault="00F36386" w:rsidP="008D28C1">
            <w:pPr>
              <w:spacing w:after="0" w:line="240" w:lineRule="auto"/>
              <w:ind w:firstLine="176"/>
              <w:jc w:val="both"/>
              <w:rPr>
                <w:b/>
                <w:bCs/>
                <w:color w:val="000000"/>
              </w:rPr>
            </w:pPr>
            <w:r>
              <w:rPr>
                <w:b/>
                <w:bCs/>
                <w:color w:val="000000"/>
              </w:rPr>
              <w:t>П</w:t>
            </w:r>
            <w:r w:rsidRPr="00F160B7">
              <w:rPr>
                <w:b/>
                <w:bCs/>
                <w:color w:val="000000"/>
              </w:rPr>
              <w:t xml:space="preserve">литка </w:t>
            </w:r>
            <w:r>
              <w:rPr>
                <w:b/>
                <w:bCs/>
                <w:color w:val="000000"/>
              </w:rPr>
              <w:t xml:space="preserve">должна быть </w:t>
            </w:r>
            <w:r w:rsidRPr="00F160B7">
              <w:rPr>
                <w:b/>
                <w:bCs/>
                <w:color w:val="000000"/>
              </w:rPr>
              <w:t>водонепроницаема, вода</w:t>
            </w:r>
            <w:r>
              <w:rPr>
                <w:b/>
                <w:bCs/>
                <w:color w:val="000000"/>
              </w:rPr>
              <w:t xml:space="preserve"> должна</w:t>
            </w:r>
            <w:r w:rsidRPr="00F160B7">
              <w:rPr>
                <w:b/>
                <w:bCs/>
                <w:color w:val="000000"/>
              </w:rPr>
              <w:t xml:space="preserve"> уходит</w:t>
            </w:r>
            <w:r>
              <w:rPr>
                <w:b/>
                <w:bCs/>
                <w:color w:val="000000"/>
              </w:rPr>
              <w:t>ь</w:t>
            </w:r>
            <w:r w:rsidRPr="00F160B7">
              <w:rPr>
                <w:b/>
                <w:bCs/>
                <w:color w:val="000000"/>
              </w:rPr>
              <w:t xml:space="preserve"> через стыки. </w:t>
            </w:r>
          </w:p>
          <w:p w:rsidR="00F36386" w:rsidRPr="002223F9" w:rsidRDefault="00F36386" w:rsidP="008D28C1">
            <w:pPr>
              <w:spacing w:after="0" w:line="240" w:lineRule="auto"/>
              <w:ind w:firstLine="176"/>
              <w:jc w:val="both"/>
              <w:rPr>
                <w:b/>
                <w:bCs/>
                <w:color w:val="000000"/>
              </w:rPr>
            </w:pPr>
            <w:r>
              <w:rPr>
                <w:b/>
                <w:bCs/>
                <w:color w:val="000000"/>
              </w:rPr>
              <w:t>С</w:t>
            </w:r>
            <w:r w:rsidRPr="00810297">
              <w:rPr>
                <w:b/>
                <w:bCs/>
                <w:color w:val="000000"/>
              </w:rPr>
              <w:t>ертификат</w:t>
            </w:r>
            <w:r w:rsidRPr="00487FDB">
              <w:rPr>
                <w:b/>
                <w:bCs/>
                <w:color w:val="000000"/>
              </w:rPr>
              <w:t xml:space="preserve"> </w:t>
            </w:r>
            <w:r w:rsidRPr="00810297">
              <w:rPr>
                <w:b/>
                <w:bCs/>
                <w:color w:val="000000"/>
              </w:rPr>
              <w:t>Евразийского экономического союза о соответствии требованиям Технического регламента Евразийского экономического союза "О безопасности оборудования для детских игровых площадок" (ТР ЕАЭС 042/2017) и паспорт на изделие в обязательном порядке должны прилагаться в комплекте.</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141ED7" w:rsidRDefault="00F36386" w:rsidP="008D28C1">
            <w:pPr>
              <w:spacing w:after="0"/>
              <w:jc w:val="center"/>
              <w:rPr>
                <w:b/>
                <w:bCs/>
                <w:color w:val="000000"/>
              </w:rPr>
            </w:pPr>
            <w:r w:rsidRPr="00657F10">
              <w:rPr>
                <w:b/>
                <w:bCs/>
                <w:color w:val="000000"/>
              </w:rPr>
              <w:t>Укладка плитки из резиновой крошки  на подготовленное основание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141ED7" w:rsidRDefault="00F36386" w:rsidP="008D28C1">
            <w:pPr>
              <w:spacing w:after="0"/>
              <w:jc w:val="center"/>
              <w:rPr>
                <w:b/>
                <w:bCs/>
                <w:noProof/>
                <w:color w:val="000000"/>
              </w:rPr>
            </w:pPr>
            <w:r w:rsidRPr="00657F10">
              <w:rPr>
                <w:b/>
                <w:bCs/>
                <w:noProof/>
                <w:color w:val="000000"/>
                <w:lang w:eastAsia="ru-RU"/>
              </w:rPr>
              <w:drawing>
                <wp:inline distT="0" distB="0" distL="0" distR="0">
                  <wp:extent cx="161925" cy="85725"/>
                  <wp:effectExtent l="0" t="0" r="9525" b="9525"/>
                  <wp:docPr id="473513" name="Рисунок 18" descr="https://images.ru.prom.st/575597193_w640_h640_rezinovyj-mat-1000h1000h10.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A00-000008000000}"/>
                      </a:ext>
                    </a:extLst>
                  </wp:docPr>
                  <wp:cNvGraphicFramePr/>
                  <a:graphic xmlns:a="http://schemas.openxmlformats.org/drawingml/2006/main">
                    <a:graphicData uri="http://schemas.openxmlformats.org/drawingml/2006/picture">
                      <pic:pic xmlns:pic="http://schemas.openxmlformats.org/drawingml/2006/picture">
                        <pic:nvPicPr>
                          <pic:cNvPr id="8" name="Рисунок 7" descr="https://images.ru.prom.st/575597193_w640_h640_rezinovyj-mat-1000h1000h10.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A00-000008000000}"/>
                              </a:ext>
                            </a:extLst>
                          </pic:cNvPr>
                          <pic:cNvPicPr>
                            <a:picLocks noChangeAspect="1" noChangeArrowheads="1"/>
                          </pic:cNvPicPr>
                        </pic:nvPicPr>
                        <pic:blipFill>
                          <a:blip r:embed="rId5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010" cy="85770"/>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Default="00F36386" w:rsidP="008D28C1">
            <w:pPr>
              <w:spacing w:after="0"/>
              <w:jc w:val="center"/>
              <w:rPr>
                <w:b/>
                <w:bCs/>
                <w:color w:val="000000"/>
              </w:rPr>
            </w:pPr>
            <w:r>
              <w:rPr>
                <w:b/>
                <w:bCs/>
                <w:color w:val="000000"/>
              </w:rPr>
              <w:t>12,5*10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Default="00F36386" w:rsidP="008D28C1">
            <w:pPr>
              <w:spacing w:after="0"/>
              <w:jc w:val="center"/>
              <w:rPr>
                <w:b/>
                <w:bCs/>
                <w:color w:val="000000"/>
              </w:rPr>
            </w:pPr>
            <w:r>
              <w:rPr>
                <w:b/>
                <w:bCs/>
                <w:color w:val="000000"/>
              </w:rPr>
              <w:t>125 м</w:t>
            </w:r>
            <w:r w:rsidRPr="00141ED7">
              <w:rPr>
                <w:b/>
                <w:bCs/>
                <w:color w:val="000000"/>
                <w:vertAlign w:val="superscript"/>
              </w:rPr>
              <w:t>2</w:t>
            </w:r>
          </w:p>
        </w:tc>
        <w:tc>
          <w:tcPr>
            <w:tcW w:w="8930" w:type="dxa"/>
            <w:tcBorders>
              <w:top w:val="single" w:sz="4" w:space="0" w:color="auto"/>
              <w:left w:val="single" w:sz="4" w:space="0" w:color="auto"/>
              <w:bottom w:val="single" w:sz="4" w:space="0" w:color="auto"/>
              <w:right w:val="single" w:sz="4" w:space="0" w:color="auto"/>
            </w:tcBorders>
          </w:tcPr>
          <w:p w:rsidR="00F36386" w:rsidRPr="00EF1D3D" w:rsidRDefault="00F36386" w:rsidP="008D28C1">
            <w:pPr>
              <w:spacing w:after="0" w:line="240" w:lineRule="auto"/>
              <w:ind w:firstLine="176"/>
              <w:rPr>
                <w:b/>
                <w:bCs/>
                <w:color w:val="000000"/>
              </w:rPr>
            </w:pPr>
            <w:r w:rsidRPr="00EF1D3D">
              <w:rPr>
                <w:b/>
                <w:bCs/>
                <w:color w:val="000000"/>
              </w:rPr>
              <w:t>Рельефная форма нижней части плит должна монтироваться на утрамбованное сыпучее основание при помощи соединительных втулок из ПНД. Перед укладкой покрытия должна выполняться проверка подготовленного основания на соответствия следующим требованиям: Выравнивание площадки должно быть выполнено глинистым песком (карьерным) или отсевом.</w:t>
            </w:r>
          </w:p>
          <w:p w:rsidR="00F36386" w:rsidRPr="00EF1D3D" w:rsidRDefault="00F36386" w:rsidP="008D28C1">
            <w:pPr>
              <w:spacing w:after="0" w:line="240" w:lineRule="auto"/>
              <w:ind w:firstLine="176"/>
              <w:rPr>
                <w:b/>
                <w:bCs/>
                <w:color w:val="000000"/>
              </w:rPr>
            </w:pPr>
            <w:r w:rsidRPr="00EF1D3D">
              <w:rPr>
                <w:b/>
                <w:bCs/>
                <w:color w:val="000000"/>
              </w:rPr>
              <w:t>Должна быть выполнена проливка песчаного основания водой.</w:t>
            </w:r>
          </w:p>
          <w:p w:rsidR="00F36386" w:rsidRPr="00EF1D3D" w:rsidRDefault="00F36386" w:rsidP="008D28C1">
            <w:pPr>
              <w:spacing w:after="0" w:line="240" w:lineRule="auto"/>
              <w:ind w:firstLine="176"/>
              <w:rPr>
                <w:b/>
                <w:bCs/>
                <w:color w:val="000000"/>
              </w:rPr>
            </w:pPr>
            <w:r w:rsidRPr="00EF1D3D">
              <w:rPr>
                <w:b/>
                <w:bCs/>
                <w:color w:val="000000"/>
              </w:rPr>
              <w:t>Должно быть выполнено уплотнение основания с применением механических средств (виброплита, ручной каток).</w:t>
            </w:r>
          </w:p>
          <w:p w:rsidR="00F36386" w:rsidRPr="00EF1D3D" w:rsidRDefault="00F36386" w:rsidP="008D28C1">
            <w:pPr>
              <w:spacing w:after="0" w:line="240" w:lineRule="auto"/>
              <w:ind w:firstLine="176"/>
              <w:rPr>
                <w:b/>
                <w:bCs/>
                <w:color w:val="000000"/>
              </w:rPr>
            </w:pPr>
            <w:r w:rsidRPr="00EF1D3D">
              <w:rPr>
                <w:b/>
                <w:bCs/>
                <w:color w:val="000000"/>
              </w:rPr>
              <w:t>Окончательное выравнивание основания должно быть выполнено по уровню.</w:t>
            </w:r>
          </w:p>
          <w:p w:rsidR="00F36386" w:rsidRPr="00EF1D3D" w:rsidRDefault="00F36386" w:rsidP="008D28C1">
            <w:pPr>
              <w:spacing w:after="0" w:line="240" w:lineRule="auto"/>
              <w:ind w:firstLine="176"/>
              <w:rPr>
                <w:b/>
                <w:bCs/>
                <w:color w:val="000000"/>
              </w:rPr>
            </w:pPr>
            <w:r w:rsidRPr="00EF1D3D">
              <w:rPr>
                <w:b/>
                <w:bCs/>
                <w:color w:val="000000"/>
              </w:rPr>
              <w:t>Подготовка к укладке покрытия должна включать в себя разметку середины площадки.</w:t>
            </w:r>
          </w:p>
          <w:p w:rsidR="00F36386" w:rsidRPr="00EF1D3D" w:rsidRDefault="00F36386" w:rsidP="008D28C1">
            <w:pPr>
              <w:spacing w:after="0" w:line="240" w:lineRule="auto"/>
              <w:ind w:firstLine="176"/>
              <w:rPr>
                <w:b/>
                <w:bCs/>
                <w:color w:val="000000"/>
              </w:rPr>
            </w:pPr>
            <w:r w:rsidRPr="00EF1D3D">
              <w:rPr>
                <w:b/>
                <w:bCs/>
                <w:color w:val="000000"/>
              </w:rPr>
              <w:t>Непосредственно укладка должна осуществляться от угла к середине площадки по двум краям. Контроль прямолинейности стыков</w:t>
            </w:r>
          </w:p>
          <w:p w:rsidR="00F36386" w:rsidRPr="00EF1D3D" w:rsidRDefault="00F36386" w:rsidP="008D28C1">
            <w:pPr>
              <w:spacing w:after="0" w:line="240" w:lineRule="auto"/>
              <w:ind w:firstLine="176"/>
              <w:rPr>
                <w:b/>
                <w:bCs/>
                <w:color w:val="000000"/>
              </w:rPr>
            </w:pPr>
            <w:r w:rsidRPr="00EF1D3D">
              <w:rPr>
                <w:b/>
                <w:bCs/>
                <w:color w:val="000000"/>
              </w:rPr>
              <w:t xml:space="preserve">укладываемых квадратов обязательно должен осуществляться с помощью натянутого </w:t>
            </w:r>
            <w:r w:rsidRPr="00EF1D3D">
              <w:rPr>
                <w:b/>
                <w:bCs/>
                <w:color w:val="000000"/>
              </w:rPr>
              <w:lastRenderedPageBreak/>
              <w:t>шпагата, лазерного луча и др. подручных средств.</w:t>
            </w:r>
          </w:p>
          <w:p w:rsidR="00F36386" w:rsidRPr="00EF1D3D" w:rsidRDefault="00F36386" w:rsidP="008D28C1">
            <w:pPr>
              <w:spacing w:after="0" w:line="240" w:lineRule="auto"/>
              <w:ind w:firstLine="176"/>
              <w:rPr>
                <w:b/>
                <w:bCs/>
                <w:color w:val="000000"/>
              </w:rPr>
            </w:pPr>
            <w:r w:rsidRPr="00EF1D3D">
              <w:rPr>
                <w:b/>
                <w:bCs/>
                <w:color w:val="000000"/>
              </w:rPr>
              <w:t xml:space="preserve">Песок(отсев) с поверхности покрытия должен быть удален с помощью щётки или воды. Заливка льда на покрытие </w:t>
            </w:r>
          </w:p>
          <w:p w:rsidR="00F36386" w:rsidRPr="00F160B7" w:rsidRDefault="00F36386" w:rsidP="008D28C1">
            <w:pPr>
              <w:spacing w:after="0" w:line="240" w:lineRule="auto"/>
              <w:ind w:firstLine="176"/>
              <w:rPr>
                <w:b/>
                <w:bCs/>
                <w:color w:val="000000"/>
              </w:rPr>
            </w:pPr>
            <w:r w:rsidRPr="00EF1D3D">
              <w:rPr>
                <w:b/>
                <w:bCs/>
                <w:color w:val="000000"/>
              </w:rPr>
              <w:t>разрешается только при условии устройства снеговой подушки толщиной не менее 10 см. При таянии льда категорически запрещается использование механических способов уборки снега и льда.</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8D28C1">
            <w:pPr>
              <w:spacing w:after="0"/>
              <w:jc w:val="center"/>
              <w:rPr>
                <w:b/>
                <w:bCs/>
                <w:color w:val="000000"/>
              </w:rPr>
            </w:pPr>
            <w:r w:rsidRPr="00542E21">
              <w:rPr>
                <w:b/>
                <w:bCs/>
              </w:rPr>
              <w:lastRenderedPageBreak/>
              <w:t>Монтаж конусообразных бортовых камней БР 100-20-8 по периметру площадки</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8D28C1">
            <w:pPr>
              <w:spacing w:after="0"/>
              <w:jc w:val="center"/>
              <w:rPr>
                <w:b/>
                <w:bCs/>
                <w:color w:val="000000"/>
              </w:rPr>
            </w:pPr>
            <w:r w:rsidRPr="00542E21">
              <w:rPr>
                <w:b/>
                <w:bCs/>
                <w:noProof/>
                <w:color w:val="000000"/>
                <w:lang w:eastAsia="ru-RU"/>
              </w:rPr>
              <w:drawing>
                <wp:inline distT="0" distB="0" distL="0" distR="0">
                  <wp:extent cx="152400" cy="114300"/>
                  <wp:effectExtent l="0" t="0" r="0" b="0"/>
                  <wp:docPr id="473514" name="Рисунок 5" descr="http://el-stroy.all-gorod.ru/image/goods/b6/b6e88aa806108598ee803277ce3bb57d.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A00-000006000000}"/>
                      </a:ext>
                    </a:extLst>
                  </wp:docPr>
                  <wp:cNvGraphicFramePr/>
                  <a:graphic xmlns:a="http://schemas.openxmlformats.org/drawingml/2006/main">
                    <a:graphicData uri="http://schemas.openxmlformats.org/drawingml/2006/picture">
                      <pic:pic xmlns:pic="http://schemas.openxmlformats.org/drawingml/2006/picture">
                        <pic:nvPicPr>
                          <pic:cNvPr id="6" name="Рисунок 5" descr="http://el-stroy.all-gorod.ru/image/goods/b6/b6e88aa806108598ee803277ce3bb57d.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A00-000006000000}"/>
                              </a:ext>
                            </a:extLst>
                          </pic:cNvPr>
                          <pic:cNvPicPr/>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8D28C1">
            <w:pPr>
              <w:spacing w:after="0"/>
              <w:jc w:val="center"/>
              <w:rPr>
                <w:b/>
                <w:bCs/>
                <w:color w:val="000000"/>
              </w:rPr>
            </w:pPr>
            <w:r>
              <w:rPr>
                <w:b/>
                <w:bCs/>
                <w:color w:val="000000"/>
              </w:rPr>
              <w:t>12,5*10</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8D28C1">
            <w:pPr>
              <w:spacing w:after="0"/>
              <w:jc w:val="center"/>
              <w:rPr>
                <w:b/>
                <w:bCs/>
                <w:color w:val="000000"/>
              </w:rPr>
            </w:pPr>
            <w:r>
              <w:rPr>
                <w:b/>
                <w:bCs/>
                <w:color w:val="000000"/>
              </w:rPr>
              <w:t>47 шт.</w:t>
            </w:r>
          </w:p>
        </w:tc>
        <w:tc>
          <w:tcPr>
            <w:tcW w:w="8930" w:type="dxa"/>
            <w:tcBorders>
              <w:top w:val="single" w:sz="4" w:space="0" w:color="auto"/>
              <w:left w:val="single" w:sz="4" w:space="0" w:color="auto"/>
              <w:bottom w:val="single" w:sz="4" w:space="0" w:color="auto"/>
              <w:right w:val="single" w:sz="4" w:space="0" w:color="auto"/>
            </w:tcBorders>
          </w:tcPr>
          <w:p w:rsidR="00F36386" w:rsidRPr="00E117D5" w:rsidRDefault="00F36386" w:rsidP="008D28C1">
            <w:pPr>
              <w:spacing w:after="0" w:line="240" w:lineRule="auto"/>
              <w:ind w:firstLine="176"/>
              <w:rPr>
                <w:b/>
                <w:bCs/>
                <w:color w:val="000000"/>
              </w:rPr>
            </w:pPr>
            <w:r w:rsidRPr="00E117D5">
              <w:rPr>
                <w:b/>
                <w:bCs/>
                <w:color w:val="000000"/>
              </w:rPr>
              <w:t xml:space="preserve">Изготовление и маркировка бортовых бордюров БР 100-20-8 </w:t>
            </w:r>
            <w:r>
              <w:rPr>
                <w:b/>
                <w:bCs/>
                <w:color w:val="000000"/>
              </w:rPr>
              <w:t xml:space="preserve">должны </w:t>
            </w:r>
            <w:r w:rsidRPr="00E117D5">
              <w:rPr>
                <w:b/>
                <w:bCs/>
                <w:color w:val="000000"/>
              </w:rPr>
              <w:t xml:space="preserve">осуществляется согласно действующему </w:t>
            </w:r>
            <w:r>
              <w:rPr>
                <w:b/>
                <w:bCs/>
                <w:color w:val="000000"/>
              </w:rPr>
              <w:t xml:space="preserve">стандарту ГОСТ 6665-91. </w:t>
            </w:r>
            <w:r w:rsidRPr="00E117D5">
              <w:rPr>
                <w:b/>
                <w:bCs/>
                <w:color w:val="000000"/>
              </w:rPr>
              <w:t xml:space="preserve">Испытания камней </w:t>
            </w:r>
            <w:r>
              <w:rPr>
                <w:b/>
                <w:bCs/>
                <w:color w:val="000000"/>
              </w:rPr>
              <w:t xml:space="preserve">должны </w:t>
            </w:r>
            <w:r w:rsidRPr="00E117D5">
              <w:rPr>
                <w:b/>
                <w:bCs/>
                <w:color w:val="000000"/>
              </w:rPr>
              <w:t>производ</w:t>
            </w:r>
            <w:r>
              <w:rPr>
                <w:b/>
                <w:bCs/>
                <w:color w:val="000000"/>
              </w:rPr>
              <w:t>иться</w:t>
            </w:r>
            <w:r w:rsidRPr="00E117D5">
              <w:rPr>
                <w:b/>
                <w:bCs/>
                <w:color w:val="000000"/>
              </w:rPr>
              <w:t xml:space="preserve"> согласно ГОСТ 8829.</w:t>
            </w:r>
          </w:p>
          <w:p w:rsidR="00F36386" w:rsidRPr="00E117D5" w:rsidRDefault="00F36386" w:rsidP="008D28C1">
            <w:pPr>
              <w:spacing w:after="0" w:line="240" w:lineRule="auto"/>
              <w:ind w:firstLine="176"/>
              <w:rPr>
                <w:b/>
                <w:bCs/>
                <w:color w:val="000000"/>
              </w:rPr>
            </w:pPr>
            <w:r>
              <w:rPr>
                <w:b/>
                <w:bCs/>
                <w:color w:val="000000"/>
              </w:rPr>
              <w:t>П</w:t>
            </w:r>
            <w:r w:rsidRPr="00E117D5">
              <w:rPr>
                <w:b/>
                <w:bCs/>
                <w:color w:val="000000"/>
              </w:rPr>
              <w:t>рям</w:t>
            </w:r>
            <w:r>
              <w:rPr>
                <w:b/>
                <w:bCs/>
                <w:color w:val="000000"/>
              </w:rPr>
              <w:t>ые</w:t>
            </w:r>
            <w:r w:rsidRPr="00E117D5">
              <w:rPr>
                <w:b/>
                <w:bCs/>
                <w:color w:val="000000"/>
              </w:rPr>
              <w:t xml:space="preserve"> рядов</w:t>
            </w:r>
            <w:r>
              <w:rPr>
                <w:b/>
                <w:bCs/>
                <w:color w:val="000000"/>
              </w:rPr>
              <w:t>ые</w:t>
            </w:r>
            <w:r w:rsidRPr="00E117D5">
              <w:rPr>
                <w:b/>
                <w:bCs/>
                <w:color w:val="000000"/>
              </w:rPr>
              <w:t xml:space="preserve"> бордюрн</w:t>
            </w:r>
            <w:r>
              <w:rPr>
                <w:b/>
                <w:bCs/>
                <w:color w:val="000000"/>
              </w:rPr>
              <w:t>ые</w:t>
            </w:r>
            <w:r w:rsidRPr="00E117D5">
              <w:rPr>
                <w:b/>
                <w:bCs/>
                <w:color w:val="000000"/>
              </w:rPr>
              <w:t xml:space="preserve"> элемент</w:t>
            </w:r>
            <w:r>
              <w:rPr>
                <w:b/>
                <w:bCs/>
                <w:color w:val="000000"/>
              </w:rPr>
              <w:t>ы</w:t>
            </w:r>
            <w:r w:rsidRPr="00E117D5">
              <w:rPr>
                <w:b/>
                <w:bCs/>
                <w:color w:val="000000"/>
              </w:rPr>
              <w:t xml:space="preserve"> БР 100-20-8 </w:t>
            </w:r>
            <w:r>
              <w:rPr>
                <w:b/>
                <w:bCs/>
                <w:color w:val="000000"/>
              </w:rPr>
              <w:t>должны соответствовать следующим основным ха</w:t>
            </w:r>
            <w:r w:rsidRPr="00E117D5">
              <w:rPr>
                <w:b/>
                <w:bCs/>
                <w:color w:val="000000"/>
              </w:rPr>
              <w:t>рактеристик</w:t>
            </w:r>
            <w:r>
              <w:rPr>
                <w:b/>
                <w:bCs/>
                <w:color w:val="000000"/>
              </w:rPr>
              <w:t>ам</w:t>
            </w:r>
            <w:r w:rsidRPr="00E117D5">
              <w:rPr>
                <w:b/>
                <w:bCs/>
                <w:color w:val="000000"/>
              </w:rPr>
              <w:t>:</w:t>
            </w:r>
          </w:p>
          <w:p w:rsidR="00F36386" w:rsidRPr="00E117D5" w:rsidRDefault="00F36386" w:rsidP="008D28C1">
            <w:pPr>
              <w:spacing w:after="0" w:line="240" w:lineRule="auto"/>
              <w:ind w:firstLine="176"/>
              <w:rPr>
                <w:b/>
                <w:bCs/>
                <w:color w:val="000000"/>
              </w:rPr>
            </w:pPr>
            <w:r w:rsidRPr="00E117D5">
              <w:rPr>
                <w:b/>
                <w:bCs/>
                <w:color w:val="000000"/>
              </w:rPr>
              <w:t>1.БР – тип строительного элемента, бортовой рядовой прямой;</w:t>
            </w:r>
          </w:p>
          <w:p w:rsidR="00F36386" w:rsidRPr="00E117D5" w:rsidRDefault="00F36386" w:rsidP="008D28C1">
            <w:pPr>
              <w:spacing w:after="0" w:line="240" w:lineRule="auto"/>
              <w:ind w:firstLine="176"/>
              <w:rPr>
                <w:b/>
                <w:bCs/>
                <w:color w:val="000000"/>
              </w:rPr>
            </w:pPr>
            <w:r w:rsidRPr="00E117D5">
              <w:rPr>
                <w:b/>
                <w:bCs/>
                <w:color w:val="000000"/>
              </w:rPr>
              <w:t xml:space="preserve">2.Объем изделия – </w:t>
            </w:r>
            <w:r>
              <w:rPr>
                <w:b/>
                <w:bCs/>
                <w:color w:val="000000"/>
              </w:rPr>
              <w:t xml:space="preserve">не менее </w:t>
            </w:r>
            <w:r w:rsidRPr="00E117D5">
              <w:rPr>
                <w:b/>
                <w:bCs/>
                <w:color w:val="000000"/>
              </w:rPr>
              <w:t>V=0,016</w:t>
            </w:r>
            <w:r>
              <w:rPr>
                <w:b/>
                <w:bCs/>
                <w:color w:val="000000"/>
              </w:rPr>
              <w:t>м3</w:t>
            </w:r>
            <w:r w:rsidRPr="00E117D5">
              <w:rPr>
                <w:b/>
                <w:bCs/>
                <w:color w:val="000000"/>
              </w:rPr>
              <w:t>;</w:t>
            </w:r>
          </w:p>
          <w:p w:rsidR="00F36386" w:rsidRPr="00E117D5" w:rsidRDefault="00F36386" w:rsidP="008D28C1">
            <w:pPr>
              <w:spacing w:after="0" w:line="240" w:lineRule="auto"/>
              <w:ind w:firstLine="176"/>
              <w:rPr>
                <w:b/>
                <w:bCs/>
                <w:color w:val="000000"/>
              </w:rPr>
            </w:pPr>
            <w:r w:rsidRPr="00E117D5">
              <w:rPr>
                <w:b/>
                <w:bCs/>
                <w:color w:val="000000"/>
              </w:rPr>
              <w:t xml:space="preserve">3. Длина – </w:t>
            </w:r>
            <w:r>
              <w:rPr>
                <w:b/>
                <w:bCs/>
                <w:color w:val="000000"/>
              </w:rPr>
              <w:t xml:space="preserve">не менее </w:t>
            </w:r>
            <w:r w:rsidRPr="00E117D5">
              <w:rPr>
                <w:b/>
                <w:bCs/>
                <w:color w:val="000000"/>
              </w:rPr>
              <w:t>1000</w:t>
            </w:r>
            <w:r>
              <w:rPr>
                <w:b/>
                <w:bCs/>
                <w:color w:val="000000"/>
              </w:rPr>
              <w:t>мм</w:t>
            </w:r>
            <w:r w:rsidRPr="00E117D5">
              <w:rPr>
                <w:b/>
                <w:bCs/>
                <w:color w:val="000000"/>
              </w:rPr>
              <w:t>;</w:t>
            </w:r>
          </w:p>
          <w:p w:rsidR="00F36386" w:rsidRPr="00E117D5" w:rsidRDefault="00F36386" w:rsidP="008D28C1">
            <w:pPr>
              <w:spacing w:after="0" w:line="240" w:lineRule="auto"/>
              <w:ind w:firstLine="176"/>
              <w:rPr>
                <w:b/>
                <w:bCs/>
                <w:color w:val="000000"/>
              </w:rPr>
            </w:pPr>
            <w:r w:rsidRPr="00E117D5">
              <w:rPr>
                <w:b/>
                <w:bCs/>
                <w:color w:val="000000"/>
              </w:rPr>
              <w:t xml:space="preserve">4. Ширина – </w:t>
            </w:r>
            <w:r>
              <w:rPr>
                <w:b/>
                <w:bCs/>
                <w:color w:val="000000"/>
              </w:rPr>
              <w:t xml:space="preserve">не менее </w:t>
            </w:r>
            <w:r w:rsidRPr="00E117D5">
              <w:rPr>
                <w:b/>
                <w:bCs/>
                <w:color w:val="000000"/>
              </w:rPr>
              <w:t>80</w:t>
            </w:r>
            <w:r>
              <w:rPr>
                <w:b/>
                <w:bCs/>
                <w:color w:val="000000"/>
              </w:rPr>
              <w:t>мм</w:t>
            </w:r>
            <w:r w:rsidRPr="00E117D5">
              <w:rPr>
                <w:b/>
                <w:bCs/>
                <w:color w:val="000000"/>
              </w:rPr>
              <w:t>;</w:t>
            </w:r>
          </w:p>
          <w:p w:rsidR="00F36386" w:rsidRPr="00E117D5" w:rsidRDefault="00F36386" w:rsidP="008D28C1">
            <w:pPr>
              <w:spacing w:after="0" w:line="240" w:lineRule="auto"/>
              <w:ind w:firstLine="176"/>
              <w:rPr>
                <w:b/>
                <w:bCs/>
                <w:color w:val="000000"/>
              </w:rPr>
            </w:pPr>
            <w:r w:rsidRPr="00E117D5">
              <w:rPr>
                <w:b/>
                <w:bCs/>
                <w:color w:val="000000"/>
              </w:rPr>
              <w:t xml:space="preserve">5. Высота – </w:t>
            </w:r>
            <w:r>
              <w:rPr>
                <w:b/>
                <w:bCs/>
                <w:color w:val="000000"/>
              </w:rPr>
              <w:t xml:space="preserve">не менее </w:t>
            </w:r>
            <w:r w:rsidRPr="00E117D5">
              <w:rPr>
                <w:b/>
                <w:bCs/>
                <w:color w:val="000000"/>
              </w:rPr>
              <w:t>200</w:t>
            </w:r>
            <w:r>
              <w:rPr>
                <w:b/>
                <w:bCs/>
                <w:color w:val="000000"/>
              </w:rPr>
              <w:t>мм</w:t>
            </w:r>
            <w:r w:rsidRPr="00E117D5">
              <w:rPr>
                <w:b/>
                <w:bCs/>
                <w:color w:val="000000"/>
              </w:rPr>
              <w:t>;</w:t>
            </w:r>
          </w:p>
          <w:p w:rsidR="00F36386" w:rsidRPr="00E117D5" w:rsidRDefault="00F36386" w:rsidP="008D28C1">
            <w:pPr>
              <w:spacing w:after="0" w:line="240" w:lineRule="auto"/>
              <w:ind w:firstLine="176"/>
              <w:rPr>
                <w:b/>
                <w:bCs/>
                <w:color w:val="000000"/>
              </w:rPr>
            </w:pPr>
            <w:r w:rsidRPr="00E117D5">
              <w:rPr>
                <w:b/>
                <w:bCs/>
                <w:color w:val="000000"/>
              </w:rPr>
              <w:t xml:space="preserve">6. Масса – </w:t>
            </w:r>
            <w:r>
              <w:rPr>
                <w:b/>
                <w:bCs/>
                <w:color w:val="000000"/>
              </w:rPr>
              <w:t xml:space="preserve">не менее </w:t>
            </w:r>
            <w:r w:rsidRPr="00E117D5">
              <w:rPr>
                <w:b/>
                <w:bCs/>
                <w:color w:val="000000"/>
              </w:rPr>
              <w:t>40</w:t>
            </w:r>
            <w:r>
              <w:rPr>
                <w:b/>
                <w:bCs/>
                <w:color w:val="000000"/>
              </w:rPr>
              <w:t>кг</w:t>
            </w:r>
            <w:r w:rsidRPr="00E117D5">
              <w:rPr>
                <w:b/>
                <w:bCs/>
                <w:color w:val="000000"/>
              </w:rPr>
              <w:t xml:space="preserve"> (</w:t>
            </w:r>
            <w:r>
              <w:rPr>
                <w:b/>
                <w:bCs/>
                <w:color w:val="000000"/>
              </w:rPr>
              <w:t xml:space="preserve">должна </w:t>
            </w:r>
            <w:r w:rsidRPr="00E117D5">
              <w:rPr>
                <w:b/>
                <w:bCs/>
                <w:color w:val="000000"/>
              </w:rPr>
              <w:t>определя</w:t>
            </w:r>
            <w:r>
              <w:rPr>
                <w:b/>
                <w:bCs/>
                <w:color w:val="000000"/>
              </w:rPr>
              <w:t>ть</w:t>
            </w:r>
            <w:r w:rsidRPr="00E117D5">
              <w:rPr>
                <w:b/>
                <w:bCs/>
                <w:color w:val="000000"/>
              </w:rPr>
              <w:t>ся типом используемого бетона, величина может незначительно варьироваться);</w:t>
            </w:r>
          </w:p>
          <w:p w:rsidR="00F36386" w:rsidRPr="00E117D5" w:rsidRDefault="00F36386" w:rsidP="008D28C1">
            <w:pPr>
              <w:spacing w:after="0" w:line="240" w:lineRule="auto"/>
              <w:ind w:firstLine="176"/>
              <w:rPr>
                <w:b/>
                <w:bCs/>
                <w:color w:val="000000"/>
              </w:rPr>
            </w:pPr>
            <w:r w:rsidRPr="00E117D5">
              <w:rPr>
                <w:b/>
                <w:bCs/>
                <w:color w:val="000000"/>
              </w:rPr>
              <w:t xml:space="preserve">7. Геометрические размеры – </w:t>
            </w:r>
            <w:r>
              <w:rPr>
                <w:b/>
                <w:bCs/>
                <w:color w:val="000000"/>
              </w:rPr>
              <w:t xml:space="preserve">не менее </w:t>
            </w:r>
            <w:r w:rsidRPr="00E117D5">
              <w:rPr>
                <w:b/>
                <w:bCs/>
                <w:color w:val="000000"/>
              </w:rPr>
              <w:t>1000х80х200.</w:t>
            </w:r>
          </w:p>
          <w:p w:rsidR="00F36386" w:rsidRPr="00E117D5" w:rsidRDefault="00F36386" w:rsidP="008D28C1">
            <w:pPr>
              <w:spacing w:after="0" w:line="240" w:lineRule="auto"/>
              <w:ind w:firstLine="176"/>
              <w:rPr>
                <w:b/>
                <w:bCs/>
                <w:color w:val="000000"/>
              </w:rPr>
            </w:pPr>
            <w:r w:rsidRPr="00E117D5">
              <w:rPr>
                <w:b/>
                <w:bCs/>
                <w:color w:val="000000"/>
              </w:rPr>
              <w:t xml:space="preserve">8. Геометрический объем- </w:t>
            </w:r>
            <w:r>
              <w:rPr>
                <w:b/>
                <w:bCs/>
                <w:color w:val="000000"/>
              </w:rPr>
              <w:t xml:space="preserve">не менее </w:t>
            </w:r>
            <w:r w:rsidRPr="00E117D5">
              <w:rPr>
                <w:b/>
                <w:bCs/>
                <w:color w:val="000000"/>
              </w:rPr>
              <w:t>0,016</w:t>
            </w:r>
            <w:r>
              <w:rPr>
                <w:b/>
                <w:bCs/>
                <w:color w:val="000000"/>
              </w:rPr>
              <w:t>м3</w:t>
            </w:r>
            <w:r w:rsidRPr="00E117D5">
              <w:rPr>
                <w:b/>
                <w:bCs/>
                <w:color w:val="000000"/>
              </w:rPr>
              <w:t xml:space="preserve"> .</w:t>
            </w:r>
          </w:p>
          <w:p w:rsidR="00F36386" w:rsidRPr="00E117D5" w:rsidRDefault="00F36386" w:rsidP="008D28C1">
            <w:pPr>
              <w:spacing w:after="0" w:line="240" w:lineRule="auto"/>
              <w:ind w:firstLine="176"/>
              <w:rPr>
                <w:b/>
                <w:bCs/>
                <w:color w:val="000000"/>
              </w:rPr>
            </w:pPr>
            <w:r>
              <w:rPr>
                <w:b/>
                <w:bCs/>
                <w:color w:val="000000"/>
              </w:rPr>
              <w:t>9. В</w:t>
            </w:r>
            <w:r w:rsidRPr="00E117D5">
              <w:rPr>
                <w:b/>
                <w:bCs/>
                <w:color w:val="000000"/>
              </w:rPr>
              <w:t>ысокая стойкость к появлению трещин, а также надежность и прочность (регламентируется ГОСТ 18105) готовых изделий. Изготавлива</w:t>
            </w:r>
            <w:r>
              <w:rPr>
                <w:b/>
                <w:bCs/>
                <w:color w:val="000000"/>
              </w:rPr>
              <w:t>ться</w:t>
            </w:r>
            <w:r w:rsidRPr="00E117D5">
              <w:rPr>
                <w:b/>
                <w:bCs/>
                <w:color w:val="000000"/>
              </w:rPr>
              <w:t xml:space="preserve"> камни</w:t>
            </w:r>
            <w:r>
              <w:rPr>
                <w:b/>
                <w:bCs/>
                <w:color w:val="000000"/>
              </w:rPr>
              <w:t xml:space="preserve">должны </w:t>
            </w:r>
            <w:r w:rsidRPr="00E117D5">
              <w:rPr>
                <w:b/>
                <w:bCs/>
                <w:color w:val="000000"/>
              </w:rPr>
              <w:t xml:space="preserve">из тяжелых и мелкозернистых марок бетона (класс бетона по прочности на сжатие не менее чем В22.5 и В30, марка бетона – М300 и М400). В качестве сырья </w:t>
            </w:r>
            <w:r>
              <w:rPr>
                <w:b/>
                <w:bCs/>
                <w:color w:val="000000"/>
              </w:rPr>
              <w:t xml:space="preserve">должен </w:t>
            </w:r>
            <w:r w:rsidRPr="00E117D5">
              <w:rPr>
                <w:b/>
                <w:bCs/>
                <w:color w:val="000000"/>
              </w:rPr>
              <w:t>использ</w:t>
            </w:r>
            <w:r>
              <w:rPr>
                <w:b/>
                <w:bCs/>
                <w:color w:val="000000"/>
              </w:rPr>
              <w:t>овать</w:t>
            </w:r>
            <w:r w:rsidRPr="00E117D5">
              <w:rPr>
                <w:b/>
                <w:bCs/>
                <w:color w:val="000000"/>
              </w:rPr>
              <w:t>ся портландцемент высоких марок.</w:t>
            </w:r>
          </w:p>
          <w:p w:rsidR="00F36386" w:rsidRPr="00E117D5" w:rsidRDefault="00F36386" w:rsidP="008D28C1">
            <w:pPr>
              <w:spacing w:after="0" w:line="240" w:lineRule="auto"/>
              <w:ind w:firstLine="176"/>
              <w:rPr>
                <w:b/>
                <w:bCs/>
                <w:color w:val="000000"/>
              </w:rPr>
            </w:pPr>
            <w:r>
              <w:rPr>
                <w:b/>
                <w:bCs/>
                <w:color w:val="000000"/>
              </w:rPr>
              <w:t>10.</w:t>
            </w:r>
            <w:r w:rsidRPr="00E117D5">
              <w:rPr>
                <w:b/>
                <w:bCs/>
                <w:color w:val="000000"/>
              </w:rPr>
              <w:t xml:space="preserve"> </w:t>
            </w:r>
            <w:r>
              <w:rPr>
                <w:b/>
                <w:bCs/>
                <w:color w:val="000000"/>
              </w:rPr>
              <w:t>Н</w:t>
            </w:r>
            <w:r w:rsidRPr="00E117D5">
              <w:rPr>
                <w:b/>
                <w:bCs/>
                <w:color w:val="000000"/>
              </w:rPr>
              <w:t xml:space="preserve">изкая водопроницаемость бетона (согласно ГОСТ 6665-91 значение водопроницаемости принимается не менее W4) готовый камень не </w:t>
            </w:r>
            <w:r>
              <w:rPr>
                <w:b/>
                <w:bCs/>
                <w:color w:val="000000"/>
              </w:rPr>
              <w:t xml:space="preserve">должен </w:t>
            </w:r>
            <w:r w:rsidRPr="00E117D5">
              <w:rPr>
                <w:b/>
                <w:bCs/>
                <w:color w:val="000000"/>
              </w:rPr>
              <w:t>размыва</w:t>
            </w:r>
            <w:r>
              <w:rPr>
                <w:b/>
                <w:bCs/>
                <w:color w:val="000000"/>
              </w:rPr>
              <w:t>ть</w:t>
            </w:r>
            <w:r w:rsidRPr="00E117D5">
              <w:rPr>
                <w:b/>
                <w:bCs/>
                <w:color w:val="000000"/>
              </w:rPr>
              <w:t xml:space="preserve">ся водой в течение длительного времени, не </w:t>
            </w:r>
            <w:r>
              <w:rPr>
                <w:b/>
                <w:bCs/>
                <w:color w:val="000000"/>
              </w:rPr>
              <w:t xml:space="preserve">должен </w:t>
            </w:r>
            <w:r w:rsidRPr="00E117D5">
              <w:rPr>
                <w:b/>
                <w:bCs/>
                <w:color w:val="000000"/>
              </w:rPr>
              <w:t xml:space="preserve">крошится и не </w:t>
            </w:r>
            <w:r>
              <w:rPr>
                <w:b/>
                <w:bCs/>
                <w:color w:val="000000"/>
              </w:rPr>
              <w:t xml:space="preserve">должен </w:t>
            </w:r>
            <w:r w:rsidRPr="00E117D5">
              <w:rPr>
                <w:b/>
                <w:bCs/>
                <w:color w:val="000000"/>
              </w:rPr>
              <w:t>скалывается (заявлен</w:t>
            </w:r>
            <w:r>
              <w:rPr>
                <w:b/>
                <w:bCs/>
                <w:color w:val="000000"/>
              </w:rPr>
              <w:t>ый</w:t>
            </w:r>
            <w:r w:rsidRPr="00E117D5">
              <w:rPr>
                <w:b/>
                <w:bCs/>
                <w:color w:val="000000"/>
              </w:rPr>
              <w:t xml:space="preserve"> срок службы </w:t>
            </w:r>
            <w:r>
              <w:rPr>
                <w:b/>
                <w:bCs/>
                <w:color w:val="000000"/>
              </w:rPr>
              <w:t xml:space="preserve">должен быть </w:t>
            </w:r>
            <w:r w:rsidRPr="00E117D5">
              <w:rPr>
                <w:b/>
                <w:bCs/>
                <w:color w:val="000000"/>
              </w:rPr>
              <w:t>не менее 20-25 лет).</w:t>
            </w:r>
          </w:p>
          <w:p w:rsidR="00F36386" w:rsidRPr="00E117D5" w:rsidRDefault="00F36386" w:rsidP="008D28C1">
            <w:pPr>
              <w:spacing w:after="0" w:line="240" w:lineRule="auto"/>
              <w:ind w:firstLine="176"/>
              <w:rPr>
                <w:b/>
                <w:bCs/>
                <w:color w:val="000000"/>
              </w:rPr>
            </w:pPr>
            <w:r>
              <w:rPr>
                <w:b/>
                <w:bCs/>
                <w:color w:val="000000"/>
              </w:rPr>
              <w:t>11.</w:t>
            </w:r>
            <w:r w:rsidRPr="00E117D5">
              <w:rPr>
                <w:b/>
                <w:bCs/>
                <w:color w:val="000000"/>
              </w:rPr>
              <w:t xml:space="preserve"> Марку бетона по морозостойкости </w:t>
            </w:r>
            <w:r>
              <w:rPr>
                <w:b/>
                <w:bCs/>
                <w:color w:val="000000"/>
              </w:rPr>
              <w:t xml:space="preserve">должна </w:t>
            </w:r>
            <w:r w:rsidRPr="00E117D5">
              <w:rPr>
                <w:b/>
                <w:bCs/>
                <w:color w:val="000000"/>
              </w:rPr>
              <w:t>принима</w:t>
            </w:r>
            <w:r>
              <w:rPr>
                <w:b/>
                <w:bCs/>
                <w:color w:val="000000"/>
              </w:rPr>
              <w:t>ться</w:t>
            </w:r>
            <w:r w:rsidRPr="00E117D5">
              <w:rPr>
                <w:b/>
                <w:bCs/>
                <w:color w:val="000000"/>
              </w:rPr>
              <w:t xml:space="preserve"> по проекту строительства, но не ниже марки от F100 до F300.</w:t>
            </w:r>
          </w:p>
          <w:p w:rsidR="00F36386" w:rsidRPr="00E117D5" w:rsidRDefault="00F36386" w:rsidP="008D28C1">
            <w:pPr>
              <w:spacing w:after="0" w:line="240" w:lineRule="auto"/>
              <w:ind w:firstLine="176"/>
              <w:rPr>
                <w:b/>
                <w:bCs/>
                <w:color w:val="000000"/>
              </w:rPr>
            </w:pPr>
            <w:r w:rsidRPr="00E117D5">
              <w:rPr>
                <w:b/>
                <w:bCs/>
                <w:color w:val="000000"/>
              </w:rPr>
              <w:t xml:space="preserve">Основные технологии, которые </w:t>
            </w:r>
            <w:r>
              <w:rPr>
                <w:b/>
                <w:bCs/>
                <w:color w:val="000000"/>
              </w:rPr>
              <w:t xml:space="preserve">должны </w:t>
            </w:r>
            <w:r w:rsidRPr="00E117D5">
              <w:rPr>
                <w:b/>
                <w:bCs/>
                <w:color w:val="000000"/>
              </w:rPr>
              <w:t>применя</w:t>
            </w:r>
            <w:r>
              <w:rPr>
                <w:b/>
                <w:bCs/>
                <w:color w:val="000000"/>
              </w:rPr>
              <w:t>ть</w:t>
            </w:r>
            <w:r w:rsidRPr="00E117D5">
              <w:rPr>
                <w:b/>
                <w:bCs/>
                <w:color w:val="000000"/>
              </w:rPr>
              <w:t xml:space="preserve">ся в производстве бордюров – вибролитье и вибропрессование. </w:t>
            </w:r>
          </w:p>
          <w:p w:rsidR="00F36386" w:rsidRPr="00E117D5" w:rsidRDefault="00F36386" w:rsidP="008D28C1">
            <w:pPr>
              <w:spacing w:after="0" w:line="240" w:lineRule="auto"/>
              <w:ind w:firstLine="176"/>
              <w:rPr>
                <w:b/>
                <w:bCs/>
                <w:color w:val="000000"/>
              </w:rPr>
            </w:pPr>
            <w:r w:rsidRPr="00E117D5">
              <w:rPr>
                <w:b/>
                <w:bCs/>
                <w:color w:val="000000"/>
              </w:rPr>
              <w:t xml:space="preserve">Одна сторона камня </w:t>
            </w:r>
            <w:r>
              <w:rPr>
                <w:b/>
                <w:bCs/>
                <w:color w:val="000000"/>
              </w:rPr>
              <w:t xml:space="preserve">должна быть </w:t>
            </w:r>
            <w:r w:rsidRPr="00E117D5">
              <w:rPr>
                <w:b/>
                <w:bCs/>
                <w:color w:val="000000"/>
              </w:rPr>
              <w:t>выполн</w:t>
            </w:r>
            <w:r>
              <w:rPr>
                <w:b/>
                <w:bCs/>
                <w:color w:val="000000"/>
              </w:rPr>
              <w:t>ена</w:t>
            </w:r>
            <w:r w:rsidRPr="00E117D5">
              <w:rPr>
                <w:b/>
                <w:bCs/>
                <w:color w:val="000000"/>
              </w:rPr>
              <w:t xml:space="preserve"> скошенной, вторая сторона – прямоугольной формы. Установка камня </w:t>
            </w:r>
            <w:r>
              <w:rPr>
                <w:b/>
                <w:bCs/>
                <w:color w:val="000000"/>
              </w:rPr>
              <w:t xml:space="preserve">должна </w:t>
            </w:r>
            <w:r w:rsidRPr="00E117D5">
              <w:rPr>
                <w:b/>
                <w:bCs/>
                <w:color w:val="000000"/>
              </w:rPr>
              <w:t>производит</w:t>
            </w:r>
            <w:r>
              <w:rPr>
                <w:b/>
                <w:bCs/>
                <w:color w:val="000000"/>
              </w:rPr>
              <w:t>ь</w:t>
            </w:r>
            <w:r w:rsidRPr="00E117D5">
              <w:rPr>
                <w:b/>
                <w:bCs/>
                <w:color w:val="000000"/>
              </w:rPr>
              <w:t xml:space="preserve">ся по принципу равенства заглубленной и надземной части. Бортовые камни также должны соответствовать ТН ВЭД </w:t>
            </w:r>
            <w:r w:rsidRPr="00E117D5">
              <w:rPr>
                <w:b/>
                <w:bCs/>
                <w:color w:val="000000"/>
              </w:rPr>
              <w:lastRenderedPageBreak/>
              <w:t>6801000000 – брусчатка, бордюрные камни и плиты для мощения из природного камня, кроме сланца.</w:t>
            </w:r>
          </w:p>
          <w:p w:rsidR="00F36386" w:rsidRPr="009C2186" w:rsidRDefault="00F36386" w:rsidP="008D28C1">
            <w:pPr>
              <w:spacing w:after="0" w:line="240" w:lineRule="auto"/>
              <w:jc w:val="center"/>
              <w:rPr>
                <w:b/>
                <w:bCs/>
                <w:color w:val="000000"/>
              </w:rPr>
            </w:pPr>
            <w:r w:rsidRPr="00E117D5">
              <w:rPr>
                <w:b/>
                <w:bCs/>
                <w:color w:val="000000"/>
              </w:rPr>
              <w:t>Монтаж бортовых камней должен осуществляться на бетонное основание из готовой смеси.</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8D28C1">
            <w:pPr>
              <w:spacing w:after="0"/>
              <w:jc w:val="center"/>
              <w:rPr>
                <w:b/>
                <w:bCs/>
                <w:color w:val="000000"/>
              </w:rPr>
            </w:pPr>
            <w:r w:rsidRPr="002458F7">
              <w:rPr>
                <w:b/>
                <w:bCs/>
                <w:iCs/>
                <w:color w:val="000000"/>
              </w:rPr>
              <w:lastRenderedPageBreak/>
              <w:t>Фонарь на солнечной батарее</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Default="00F36386" w:rsidP="00F36386">
            <w:pPr>
              <w:rPr>
                <w:b/>
                <w:noProof/>
                <w:color w:val="000000"/>
              </w:rPr>
            </w:pPr>
          </w:p>
          <w:p w:rsidR="00F36386" w:rsidRPr="009C2186" w:rsidRDefault="00F36386" w:rsidP="00F36386">
            <w:pPr>
              <w:jc w:val="center"/>
              <w:rPr>
                <w:b/>
                <w:bCs/>
                <w:color w:val="000000"/>
              </w:rPr>
            </w:pPr>
            <w:r w:rsidRPr="00254454">
              <w:rPr>
                <w:b/>
                <w:bCs/>
                <w:noProof/>
                <w:color w:val="000000"/>
                <w:lang w:eastAsia="ru-RU"/>
              </w:rPr>
              <w:drawing>
                <wp:inline distT="0" distB="0" distL="0" distR="0">
                  <wp:extent cx="409575" cy="304800"/>
                  <wp:effectExtent l="19050" t="0" r="9525" b="0"/>
                  <wp:docPr id="473515" name="Рисунок 1" descr="http://el-stroy.all-gorod.ru/image/goods/b6/b6e88aa806108598ee803277ce3bb57d.jpg"/>
                  <wp:cNvGraphicFramePr/>
                  <a:graphic xmlns:a="http://schemas.openxmlformats.org/drawingml/2006/main">
                    <a:graphicData uri="http://schemas.openxmlformats.org/drawingml/2006/picture">
                      <pic:pic xmlns:pic="http://schemas.openxmlformats.org/drawingml/2006/picture">
                        <pic:nvPicPr>
                          <pic:cNvPr id="6" name="Рисунок 5" descr="http://el-stroy.all-gorod.ru/image/goods/b6/b6e88aa806108598ee803277ce3bb57d.jpg"/>
                          <pic:cNvPicPr/>
                        </pic:nvPicPr>
                        <pic:blipFill>
                          <a:blip r:embed="rId60" cstate="print"/>
                          <a:stretch>
                            <a:fillRect/>
                          </a:stretch>
                        </pic:blipFill>
                        <pic:spPr bwMode="auto">
                          <a:xfrm>
                            <a:off x="0" y="0"/>
                            <a:ext cx="409575" cy="3048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Высота 4 мм</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2 шт.</w:t>
            </w:r>
          </w:p>
        </w:tc>
        <w:tc>
          <w:tcPr>
            <w:tcW w:w="8930" w:type="dxa"/>
            <w:tcBorders>
              <w:top w:val="single" w:sz="4" w:space="0" w:color="auto"/>
              <w:left w:val="single" w:sz="4" w:space="0" w:color="auto"/>
              <w:bottom w:val="single" w:sz="4" w:space="0" w:color="auto"/>
              <w:right w:val="single" w:sz="4" w:space="0" w:color="auto"/>
            </w:tcBorders>
          </w:tcPr>
          <w:p w:rsidR="00F36386" w:rsidRPr="00933231" w:rsidRDefault="00F36386" w:rsidP="008D28C1">
            <w:pPr>
              <w:spacing w:after="0" w:line="240" w:lineRule="auto"/>
              <w:ind w:firstLine="176"/>
              <w:jc w:val="both"/>
              <w:rPr>
                <w:b/>
                <w:bCs/>
                <w:color w:val="000000"/>
              </w:rPr>
            </w:pPr>
            <w:r>
              <w:rPr>
                <w:b/>
                <w:bCs/>
                <w:color w:val="000000"/>
              </w:rPr>
              <w:t xml:space="preserve">Опора освещения </w:t>
            </w:r>
            <w:r w:rsidRPr="00DC474E">
              <w:rPr>
                <w:b/>
                <w:bCs/>
                <w:color w:val="000000"/>
              </w:rPr>
              <w:t>долж</w:t>
            </w:r>
            <w:r>
              <w:rPr>
                <w:b/>
                <w:bCs/>
                <w:color w:val="000000"/>
              </w:rPr>
              <w:t>на</w:t>
            </w:r>
            <w:r w:rsidRPr="00DC474E">
              <w:rPr>
                <w:b/>
                <w:bCs/>
                <w:color w:val="000000"/>
              </w:rPr>
              <w:t xml:space="preserve"> представлять собой устойчивую конструкцию, обеспечивающую безопасные условия для</w:t>
            </w:r>
            <w:r>
              <w:rPr>
                <w:b/>
                <w:bCs/>
                <w:color w:val="000000"/>
              </w:rPr>
              <w:t xml:space="preserve"> эксплуатации, и должна состоять из </w:t>
            </w:r>
            <w:r w:rsidRPr="00933231">
              <w:rPr>
                <w:b/>
                <w:bCs/>
                <w:color w:val="000000"/>
              </w:rPr>
              <w:t>вертикальн</w:t>
            </w:r>
            <w:r>
              <w:rPr>
                <w:b/>
                <w:bCs/>
                <w:color w:val="000000"/>
              </w:rPr>
              <w:t>ого</w:t>
            </w:r>
            <w:r w:rsidRPr="00933231">
              <w:rPr>
                <w:b/>
                <w:bCs/>
                <w:color w:val="000000"/>
              </w:rPr>
              <w:t xml:space="preserve"> опорн</w:t>
            </w:r>
            <w:r>
              <w:rPr>
                <w:b/>
                <w:bCs/>
                <w:color w:val="000000"/>
              </w:rPr>
              <w:t>ого</w:t>
            </w:r>
            <w:r w:rsidRPr="00933231">
              <w:rPr>
                <w:b/>
                <w:bCs/>
                <w:color w:val="000000"/>
              </w:rPr>
              <w:t xml:space="preserve"> столб</w:t>
            </w:r>
            <w:r>
              <w:rPr>
                <w:b/>
                <w:bCs/>
                <w:color w:val="000000"/>
              </w:rPr>
              <w:t xml:space="preserve">а с </w:t>
            </w:r>
            <w:r w:rsidRPr="00933231">
              <w:rPr>
                <w:b/>
                <w:bCs/>
                <w:color w:val="000000"/>
              </w:rPr>
              <w:t>диаметром</w:t>
            </w:r>
            <w:r>
              <w:rPr>
                <w:b/>
                <w:bCs/>
                <w:color w:val="000000"/>
              </w:rPr>
              <w:t xml:space="preserve"> основания</w:t>
            </w:r>
            <w:r w:rsidRPr="00933231">
              <w:rPr>
                <w:b/>
                <w:bCs/>
                <w:color w:val="000000"/>
              </w:rPr>
              <w:t xml:space="preserve"> </w:t>
            </w:r>
            <w:r>
              <w:rPr>
                <w:b/>
                <w:bCs/>
                <w:color w:val="000000"/>
              </w:rPr>
              <w:t xml:space="preserve">не менее </w:t>
            </w:r>
            <w:r w:rsidRPr="00933231">
              <w:rPr>
                <w:b/>
                <w:bCs/>
                <w:color w:val="000000"/>
              </w:rPr>
              <w:t>89мм</w:t>
            </w:r>
            <w:r>
              <w:rPr>
                <w:b/>
                <w:bCs/>
                <w:color w:val="000000"/>
              </w:rPr>
              <w:t xml:space="preserve"> и диметром верхней части не менее 76 мм </w:t>
            </w:r>
            <w:r w:rsidRPr="00933231">
              <w:rPr>
                <w:b/>
                <w:bCs/>
                <w:color w:val="000000"/>
              </w:rPr>
              <w:t>со стальн</w:t>
            </w:r>
            <w:r>
              <w:rPr>
                <w:b/>
                <w:bCs/>
                <w:color w:val="000000"/>
              </w:rPr>
              <w:t>ой</w:t>
            </w:r>
            <w:r w:rsidRPr="00933231">
              <w:rPr>
                <w:b/>
                <w:bCs/>
                <w:color w:val="000000"/>
              </w:rPr>
              <w:t xml:space="preserve"> эллиптическ</w:t>
            </w:r>
            <w:r>
              <w:rPr>
                <w:b/>
                <w:bCs/>
                <w:color w:val="000000"/>
              </w:rPr>
              <w:t>ой</w:t>
            </w:r>
            <w:r w:rsidRPr="00933231">
              <w:rPr>
                <w:b/>
                <w:bCs/>
                <w:color w:val="000000"/>
              </w:rPr>
              <w:t xml:space="preserve"> заглушк</w:t>
            </w:r>
            <w:r>
              <w:rPr>
                <w:b/>
                <w:bCs/>
                <w:color w:val="000000"/>
              </w:rPr>
              <w:t>ой. В</w:t>
            </w:r>
            <w:r w:rsidRPr="00933231">
              <w:rPr>
                <w:b/>
                <w:bCs/>
                <w:color w:val="000000"/>
              </w:rPr>
              <w:t xml:space="preserve">ысота </w:t>
            </w:r>
            <w:r>
              <w:rPr>
                <w:b/>
                <w:bCs/>
                <w:color w:val="000000"/>
              </w:rPr>
              <w:t xml:space="preserve">опоры освещения </w:t>
            </w:r>
            <w:r w:rsidRPr="00933231">
              <w:rPr>
                <w:b/>
                <w:bCs/>
                <w:color w:val="000000"/>
              </w:rPr>
              <w:t>от основания покрытия должна быть</w:t>
            </w:r>
            <w:r>
              <w:rPr>
                <w:b/>
                <w:bCs/>
                <w:color w:val="000000"/>
              </w:rPr>
              <w:t xml:space="preserve"> не менее 40</w:t>
            </w:r>
            <w:r w:rsidRPr="00933231">
              <w:rPr>
                <w:b/>
                <w:bCs/>
                <w:color w:val="000000"/>
              </w:rPr>
              <w:t>00мм</w:t>
            </w:r>
            <w:r>
              <w:rPr>
                <w:b/>
                <w:bCs/>
                <w:color w:val="000000"/>
              </w:rPr>
              <w:t>. Г</w:t>
            </w:r>
            <w:r w:rsidRPr="00933231">
              <w:rPr>
                <w:b/>
                <w:bCs/>
                <w:color w:val="000000"/>
              </w:rPr>
              <w:t xml:space="preserve">лубина </w:t>
            </w:r>
            <w:r>
              <w:rPr>
                <w:b/>
                <w:bCs/>
                <w:color w:val="000000"/>
              </w:rPr>
              <w:t>установки опоры в грунт</w:t>
            </w:r>
            <w:r w:rsidRPr="00933231">
              <w:rPr>
                <w:b/>
                <w:bCs/>
                <w:color w:val="000000"/>
              </w:rPr>
              <w:t xml:space="preserve"> должна быть </w:t>
            </w:r>
            <w:r>
              <w:rPr>
                <w:b/>
                <w:bCs/>
                <w:color w:val="000000"/>
              </w:rPr>
              <w:t>не менее 20</w:t>
            </w:r>
            <w:r w:rsidRPr="00933231">
              <w:rPr>
                <w:b/>
                <w:bCs/>
                <w:color w:val="000000"/>
              </w:rPr>
              <w:t>00мм</w:t>
            </w:r>
            <w:r>
              <w:rPr>
                <w:b/>
                <w:bCs/>
                <w:color w:val="000000"/>
              </w:rPr>
              <w:t>.</w:t>
            </w:r>
          </w:p>
          <w:p w:rsidR="00F36386" w:rsidRDefault="00F36386" w:rsidP="008D28C1">
            <w:pPr>
              <w:spacing w:after="0" w:line="240" w:lineRule="auto"/>
              <w:ind w:firstLine="176"/>
              <w:jc w:val="both"/>
              <w:rPr>
                <w:b/>
                <w:bCs/>
                <w:color w:val="000000"/>
              </w:rPr>
            </w:pPr>
            <w:r w:rsidRPr="009607C8">
              <w:rPr>
                <w:b/>
                <w:bCs/>
                <w:color w:val="000000"/>
              </w:rPr>
              <w:t xml:space="preserve">Светильники на солнечной батарее с возможностью автоматического и ручного регулирования яркости свечения, </w:t>
            </w:r>
            <w:r>
              <w:rPr>
                <w:b/>
                <w:bCs/>
                <w:color w:val="000000"/>
              </w:rPr>
              <w:t xml:space="preserve">должны применяться </w:t>
            </w:r>
            <w:r w:rsidRPr="009607C8">
              <w:rPr>
                <w:b/>
                <w:bCs/>
                <w:color w:val="000000"/>
              </w:rPr>
              <w:t xml:space="preserve">в местах, где подведение городского электричества затруднено или невозможно, а также </w:t>
            </w:r>
            <w:r>
              <w:rPr>
                <w:b/>
                <w:bCs/>
                <w:color w:val="000000"/>
              </w:rPr>
              <w:t xml:space="preserve">должны </w:t>
            </w:r>
            <w:r w:rsidRPr="009607C8">
              <w:rPr>
                <w:b/>
                <w:bCs/>
                <w:color w:val="000000"/>
              </w:rPr>
              <w:t>использ</w:t>
            </w:r>
            <w:r>
              <w:rPr>
                <w:b/>
                <w:bCs/>
                <w:color w:val="000000"/>
              </w:rPr>
              <w:t>овать</w:t>
            </w:r>
            <w:r w:rsidRPr="009607C8">
              <w:rPr>
                <w:b/>
                <w:bCs/>
                <w:color w:val="000000"/>
              </w:rPr>
              <w:t>ся как альтернатива традиционному уличному освещению.</w:t>
            </w:r>
          </w:p>
          <w:p w:rsidR="00F36386" w:rsidRDefault="00F36386" w:rsidP="008D28C1">
            <w:pPr>
              <w:spacing w:after="0" w:line="240" w:lineRule="auto"/>
              <w:ind w:firstLine="176"/>
              <w:jc w:val="both"/>
              <w:rPr>
                <w:b/>
                <w:bCs/>
                <w:color w:val="000000"/>
              </w:rPr>
            </w:pPr>
            <w:r w:rsidRPr="009607C8">
              <w:rPr>
                <w:b/>
                <w:bCs/>
                <w:color w:val="000000"/>
              </w:rPr>
              <w:t xml:space="preserve">Солнечные светильники </w:t>
            </w:r>
            <w:r>
              <w:rPr>
                <w:b/>
                <w:bCs/>
                <w:color w:val="000000"/>
              </w:rPr>
              <w:t>должны обеспечивать функцию дистанционной</w:t>
            </w:r>
            <w:r w:rsidRPr="009607C8">
              <w:rPr>
                <w:b/>
                <w:bCs/>
                <w:color w:val="000000"/>
              </w:rPr>
              <w:t xml:space="preserve"> регулировк</w:t>
            </w:r>
            <w:r>
              <w:rPr>
                <w:b/>
                <w:bCs/>
                <w:color w:val="000000"/>
              </w:rPr>
              <w:t>и</w:t>
            </w:r>
            <w:r w:rsidRPr="009607C8">
              <w:rPr>
                <w:b/>
                <w:bCs/>
                <w:color w:val="000000"/>
              </w:rPr>
              <w:t xml:space="preserve"> </w:t>
            </w:r>
            <w:r>
              <w:rPr>
                <w:b/>
                <w:bCs/>
                <w:color w:val="000000"/>
              </w:rPr>
              <w:t>мощности (</w:t>
            </w:r>
            <w:r w:rsidRPr="009607C8">
              <w:rPr>
                <w:b/>
                <w:bCs/>
                <w:color w:val="000000"/>
              </w:rPr>
              <w:t>яркости</w:t>
            </w:r>
            <w:r>
              <w:rPr>
                <w:b/>
                <w:bCs/>
                <w:color w:val="000000"/>
              </w:rPr>
              <w:t>)</w:t>
            </w:r>
            <w:r w:rsidRPr="009607C8">
              <w:rPr>
                <w:b/>
                <w:bCs/>
                <w:color w:val="000000"/>
              </w:rPr>
              <w:t xml:space="preserve"> свечения</w:t>
            </w:r>
            <w:r>
              <w:rPr>
                <w:b/>
                <w:bCs/>
                <w:color w:val="000000"/>
              </w:rPr>
              <w:t xml:space="preserve"> с помощью пульта дистанционного управления, которая </w:t>
            </w:r>
            <w:r w:rsidRPr="009607C8">
              <w:rPr>
                <w:b/>
                <w:bCs/>
                <w:color w:val="000000"/>
              </w:rPr>
              <w:t xml:space="preserve">делает систему более устойчивой к погодным условиям, значительно продлевая время автономной работы в затяжные пасмурные дни. </w:t>
            </w:r>
          </w:p>
          <w:p w:rsidR="00F36386" w:rsidRPr="009607C8" w:rsidRDefault="00F36386" w:rsidP="008D28C1">
            <w:pPr>
              <w:spacing w:after="0" w:line="240" w:lineRule="auto"/>
              <w:ind w:firstLine="176"/>
              <w:jc w:val="both"/>
              <w:rPr>
                <w:b/>
                <w:bCs/>
                <w:color w:val="000000"/>
              </w:rPr>
            </w:pPr>
            <w:r w:rsidRPr="009607C8">
              <w:rPr>
                <w:b/>
                <w:bCs/>
                <w:color w:val="000000"/>
              </w:rPr>
              <w:t xml:space="preserve">При низком заряде аккумуляторной батареи система автоматически </w:t>
            </w:r>
            <w:r>
              <w:rPr>
                <w:b/>
                <w:bCs/>
                <w:color w:val="000000"/>
              </w:rPr>
              <w:t xml:space="preserve">должна </w:t>
            </w:r>
            <w:r w:rsidRPr="009607C8">
              <w:rPr>
                <w:b/>
                <w:bCs/>
                <w:color w:val="000000"/>
              </w:rPr>
              <w:t>переходит</w:t>
            </w:r>
            <w:r>
              <w:rPr>
                <w:b/>
                <w:bCs/>
                <w:color w:val="000000"/>
              </w:rPr>
              <w:t>ь</w:t>
            </w:r>
            <w:r w:rsidRPr="009607C8">
              <w:rPr>
                <w:b/>
                <w:bCs/>
                <w:color w:val="000000"/>
              </w:rPr>
              <w:t xml:space="preserve"> в «щадящий режим», что </w:t>
            </w:r>
            <w:r>
              <w:rPr>
                <w:b/>
                <w:bCs/>
                <w:color w:val="000000"/>
              </w:rPr>
              <w:t xml:space="preserve">должно </w:t>
            </w:r>
            <w:r w:rsidRPr="009607C8">
              <w:rPr>
                <w:b/>
                <w:bCs/>
                <w:color w:val="000000"/>
              </w:rPr>
              <w:t>значительно увеличива</w:t>
            </w:r>
            <w:r>
              <w:rPr>
                <w:b/>
                <w:bCs/>
                <w:color w:val="000000"/>
              </w:rPr>
              <w:t>ть</w:t>
            </w:r>
            <w:r w:rsidRPr="009607C8">
              <w:rPr>
                <w:b/>
                <w:bCs/>
                <w:color w:val="000000"/>
              </w:rPr>
              <w:t xml:space="preserve"> срок работы без подзарядки.</w:t>
            </w:r>
          </w:p>
          <w:p w:rsidR="00F36386" w:rsidRPr="009607C8" w:rsidRDefault="00F36386" w:rsidP="008D28C1">
            <w:pPr>
              <w:spacing w:after="0" w:line="240" w:lineRule="auto"/>
              <w:ind w:firstLine="176"/>
              <w:jc w:val="both"/>
              <w:rPr>
                <w:b/>
                <w:bCs/>
                <w:color w:val="000000"/>
              </w:rPr>
            </w:pPr>
            <w:r w:rsidRPr="009607C8">
              <w:rPr>
                <w:b/>
                <w:bCs/>
                <w:color w:val="000000"/>
              </w:rPr>
              <w:t xml:space="preserve">Система </w:t>
            </w:r>
            <w:r>
              <w:rPr>
                <w:b/>
                <w:bCs/>
                <w:color w:val="000000"/>
              </w:rPr>
              <w:t xml:space="preserve">должна </w:t>
            </w:r>
            <w:r w:rsidRPr="009607C8">
              <w:rPr>
                <w:b/>
                <w:bCs/>
                <w:color w:val="000000"/>
              </w:rPr>
              <w:t>позволя</w:t>
            </w:r>
            <w:r>
              <w:rPr>
                <w:b/>
                <w:bCs/>
                <w:color w:val="000000"/>
              </w:rPr>
              <w:t>ть</w:t>
            </w:r>
            <w:r w:rsidRPr="009607C8">
              <w:rPr>
                <w:b/>
                <w:bCs/>
                <w:color w:val="000000"/>
              </w:rPr>
              <w:t xml:space="preserve"> устанавливать параметры свечения и легко переводить систему в «зимний» режим дистанционно</w:t>
            </w:r>
            <w:r>
              <w:rPr>
                <w:b/>
                <w:bCs/>
                <w:color w:val="000000"/>
              </w:rPr>
              <w:t xml:space="preserve"> </w:t>
            </w:r>
            <w:r w:rsidRPr="009607C8">
              <w:rPr>
                <w:b/>
                <w:bCs/>
                <w:color w:val="000000"/>
              </w:rPr>
              <w:t xml:space="preserve">с </w:t>
            </w:r>
            <w:r>
              <w:rPr>
                <w:b/>
                <w:bCs/>
                <w:color w:val="000000"/>
              </w:rPr>
              <w:t xml:space="preserve">помощью </w:t>
            </w:r>
            <w:r w:rsidRPr="009607C8">
              <w:rPr>
                <w:b/>
                <w:bCs/>
                <w:color w:val="000000"/>
              </w:rPr>
              <w:t xml:space="preserve">пульта </w:t>
            </w:r>
            <w:r>
              <w:rPr>
                <w:b/>
                <w:bCs/>
                <w:color w:val="000000"/>
              </w:rPr>
              <w:t>дистанционного управления</w:t>
            </w:r>
            <w:r w:rsidRPr="009607C8">
              <w:rPr>
                <w:b/>
                <w:bCs/>
                <w:color w:val="000000"/>
              </w:rPr>
              <w:t>.</w:t>
            </w:r>
          </w:p>
          <w:p w:rsidR="00F36386" w:rsidRPr="009607C8" w:rsidRDefault="00F36386" w:rsidP="008D28C1">
            <w:pPr>
              <w:spacing w:after="0" w:line="240" w:lineRule="auto"/>
              <w:ind w:firstLine="176"/>
              <w:jc w:val="both"/>
              <w:rPr>
                <w:b/>
                <w:bCs/>
                <w:color w:val="000000"/>
              </w:rPr>
            </w:pPr>
            <w:r w:rsidRPr="009607C8">
              <w:rPr>
                <w:b/>
                <w:bCs/>
                <w:color w:val="000000"/>
              </w:rPr>
              <w:t xml:space="preserve">Система </w:t>
            </w:r>
            <w:r>
              <w:rPr>
                <w:b/>
                <w:bCs/>
                <w:color w:val="000000"/>
              </w:rPr>
              <w:t>должна обеспечивать в</w:t>
            </w:r>
            <w:r w:rsidRPr="009607C8">
              <w:rPr>
                <w:b/>
                <w:bCs/>
                <w:color w:val="000000"/>
              </w:rPr>
              <w:t xml:space="preserve">озможность дистанционного мониторинга и управления контроллером с помощью пульта </w:t>
            </w:r>
            <w:r>
              <w:rPr>
                <w:b/>
                <w:bCs/>
                <w:color w:val="000000"/>
              </w:rPr>
              <w:t xml:space="preserve">дистанционного управления </w:t>
            </w:r>
            <w:r w:rsidRPr="009607C8">
              <w:rPr>
                <w:b/>
                <w:bCs/>
                <w:color w:val="000000"/>
              </w:rPr>
              <w:t>с ЖК дисплеем.</w:t>
            </w:r>
          </w:p>
          <w:p w:rsidR="00F36386" w:rsidRPr="009607C8" w:rsidRDefault="00F36386" w:rsidP="008D28C1">
            <w:pPr>
              <w:spacing w:after="0" w:line="240" w:lineRule="auto"/>
              <w:ind w:firstLine="176"/>
              <w:jc w:val="both"/>
              <w:rPr>
                <w:b/>
                <w:bCs/>
                <w:color w:val="000000"/>
              </w:rPr>
            </w:pPr>
            <w:r>
              <w:rPr>
                <w:b/>
                <w:bCs/>
                <w:color w:val="000000"/>
              </w:rPr>
              <w:t>Система должна быть оснащена</w:t>
            </w:r>
            <w:r w:rsidRPr="009607C8">
              <w:rPr>
                <w:b/>
                <w:bCs/>
                <w:color w:val="000000"/>
              </w:rPr>
              <w:t xml:space="preserve"> внешн</w:t>
            </w:r>
            <w:r>
              <w:rPr>
                <w:b/>
                <w:bCs/>
                <w:color w:val="000000"/>
              </w:rPr>
              <w:t>им</w:t>
            </w:r>
            <w:r w:rsidRPr="009607C8">
              <w:rPr>
                <w:b/>
                <w:bCs/>
                <w:color w:val="000000"/>
              </w:rPr>
              <w:t xml:space="preserve"> температурн</w:t>
            </w:r>
            <w:r>
              <w:rPr>
                <w:b/>
                <w:bCs/>
                <w:color w:val="000000"/>
              </w:rPr>
              <w:t>ым</w:t>
            </w:r>
            <w:r w:rsidRPr="009607C8">
              <w:rPr>
                <w:b/>
                <w:bCs/>
                <w:color w:val="000000"/>
              </w:rPr>
              <w:t xml:space="preserve"> датчик</w:t>
            </w:r>
            <w:r>
              <w:rPr>
                <w:b/>
                <w:bCs/>
                <w:color w:val="000000"/>
              </w:rPr>
              <w:t>ом</w:t>
            </w:r>
            <w:r w:rsidRPr="009607C8">
              <w:rPr>
                <w:b/>
                <w:bCs/>
                <w:color w:val="000000"/>
              </w:rPr>
              <w:t>, обеспечивающ</w:t>
            </w:r>
            <w:r>
              <w:rPr>
                <w:b/>
                <w:bCs/>
                <w:color w:val="000000"/>
              </w:rPr>
              <w:t>им</w:t>
            </w:r>
            <w:r w:rsidRPr="009607C8">
              <w:rPr>
                <w:b/>
                <w:bCs/>
                <w:color w:val="000000"/>
              </w:rPr>
              <w:t xml:space="preserve"> температурную компенсацию и коррекцию режимов заряда, снижающие износ аккумулятора.</w:t>
            </w:r>
          </w:p>
          <w:p w:rsidR="00F36386" w:rsidRPr="009607C8" w:rsidRDefault="00F36386" w:rsidP="008D28C1">
            <w:pPr>
              <w:spacing w:after="0" w:line="240" w:lineRule="auto"/>
              <w:ind w:firstLine="176"/>
              <w:jc w:val="both"/>
              <w:rPr>
                <w:b/>
                <w:bCs/>
                <w:color w:val="000000"/>
              </w:rPr>
            </w:pPr>
            <w:r>
              <w:rPr>
                <w:b/>
                <w:bCs/>
                <w:color w:val="000000"/>
              </w:rPr>
              <w:t>Система должна обеспечивать функцию а</w:t>
            </w:r>
            <w:r w:rsidRPr="009607C8">
              <w:rPr>
                <w:b/>
                <w:bCs/>
                <w:color w:val="000000"/>
              </w:rPr>
              <w:t>втоматическо</w:t>
            </w:r>
            <w:r>
              <w:rPr>
                <w:b/>
                <w:bCs/>
                <w:color w:val="000000"/>
              </w:rPr>
              <w:t>го</w:t>
            </w:r>
            <w:r w:rsidRPr="009607C8">
              <w:rPr>
                <w:b/>
                <w:bCs/>
                <w:color w:val="000000"/>
              </w:rPr>
              <w:t xml:space="preserve"> распознавание дня и ночи</w:t>
            </w:r>
            <w:r>
              <w:rPr>
                <w:b/>
                <w:bCs/>
                <w:color w:val="000000"/>
              </w:rPr>
              <w:t>, а также пяти</w:t>
            </w:r>
            <w:r w:rsidRPr="009607C8">
              <w:rPr>
                <w:b/>
                <w:bCs/>
                <w:color w:val="000000"/>
              </w:rPr>
              <w:t xml:space="preserve">ступенчатое регулирование </w:t>
            </w:r>
            <w:r>
              <w:rPr>
                <w:b/>
                <w:bCs/>
                <w:color w:val="000000"/>
              </w:rPr>
              <w:t xml:space="preserve">мощности свечения </w:t>
            </w:r>
            <w:r w:rsidRPr="009607C8">
              <w:rPr>
                <w:b/>
                <w:bCs/>
                <w:color w:val="000000"/>
              </w:rPr>
              <w:t>от 0 до 100%</w:t>
            </w:r>
            <w:r>
              <w:rPr>
                <w:b/>
                <w:bCs/>
                <w:color w:val="000000"/>
              </w:rPr>
              <w:t>.</w:t>
            </w:r>
          </w:p>
          <w:p w:rsidR="00F36386" w:rsidRPr="009607C8" w:rsidRDefault="00F36386" w:rsidP="008D28C1">
            <w:pPr>
              <w:spacing w:after="0" w:line="240" w:lineRule="auto"/>
              <w:ind w:firstLine="176"/>
              <w:jc w:val="both"/>
              <w:rPr>
                <w:b/>
                <w:bCs/>
                <w:color w:val="000000"/>
              </w:rPr>
            </w:pPr>
            <w:r w:rsidRPr="009607C8">
              <w:rPr>
                <w:b/>
                <w:bCs/>
                <w:color w:val="000000"/>
              </w:rPr>
              <w:t xml:space="preserve">Емкость </w:t>
            </w:r>
            <w:r>
              <w:rPr>
                <w:b/>
                <w:bCs/>
                <w:color w:val="000000"/>
              </w:rPr>
              <w:t xml:space="preserve">литий-железо-фосфатного </w:t>
            </w:r>
            <w:r w:rsidRPr="009607C8">
              <w:rPr>
                <w:b/>
                <w:bCs/>
                <w:color w:val="000000"/>
              </w:rPr>
              <w:t>аккумулятора</w:t>
            </w:r>
            <w:r>
              <w:rPr>
                <w:b/>
                <w:bCs/>
                <w:color w:val="000000"/>
              </w:rPr>
              <w:t xml:space="preserve"> должна быть не менее 30</w:t>
            </w:r>
            <w:r w:rsidRPr="009607C8">
              <w:rPr>
                <w:b/>
                <w:bCs/>
                <w:color w:val="000000"/>
              </w:rPr>
              <w:t xml:space="preserve"> А/ч</w:t>
            </w:r>
            <w:r>
              <w:rPr>
                <w:b/>
                <w:bCs/>
                <w:color w:val="000000"/>
              </w:rPr>
              <w:t>.</w:t>
            </w:r>
          </w:p>
          <w:p w:rsidR="00F36386" w:rsidRPr="009607C8" w:rsidRDefault="00F36386" w:rsidP="00F36386">
            <w:pPr>
              <w:spacing w:line="240" w:lineRule="auto"/>
              <w:ind w:firstLine="176"/>
              <w:jc w:val="both"/>
              <w:rPr>
                <w:b/>
                <w:bCs/>
                <w:color w:val="000000"/>
              </w:rPr>
            </w:pPr>
            <w:r>
              <w:rPr>
                <w:b/>
                <w:bCs/>
                <w:color w:val="000000"/>
              </w:rPr>
              <w:t>К</w:t>
            </w:r>
            <w:r w:rsidRPr="009607C8">
              <w:rPr>
                <w:b/>
                <w:bCs/>
                <w:color w:val="000000"/>
              </w:rPr>
              <w:t>орпуса светильника</w:t>
            </w:r>
            <w:r>
              <w:rPr>
                <w:b/>
                <w:bCs/>
                <w:color w:val="000000"/>
              </w:rPr>
              <w:t xml:space="preserve"> должен быть выполнен из п</w:t>
            </w:r>
            <w:r w:rsidRPr="009607C8">
              <w:rPr>
                <w:b/>
                <w:bCs/>
                <w:color w:val="000000"/>
              </w:rPr>
              <w:t>рофил</w:t>
            </w:r>
            <w:r>
              <w:rPr>
                <w:b/>
                <w:bCs/>
                <w:color w:val="000000"/>
              </w:rPr>
              <w:t>я</w:t>
            </w:r>
            <w:r w:rsidRPr="009607C8">
              <w:rPr>
                <w:b/>
                <w:bCs/>
                <w:color w:val="000000"/>
              </w:rPr>
              <w:t xml:space="preserve"> из анодированного алюминия</w:t>
            </w:r>
            <w:r>
              <w:rPr>
                <w:b/>
                <w:bCs/>
                <w:color w:val="000000"/>
              </w:rPr>
              <w:t xml:space="preserve"> со степенью защиты не менее </w:t>
            </w:r>
            <w:r>
              <w:rPr>
                <w:b/>
                <w:bCs/>
                <w:color w:val="000000"/>
                <w:lang w:val="en-US"/>
              </w:rPr>
              <w:t>IP</w:t>
            </w:r>
            <w:r w:rsidRPr="004A00A7">
              <w:rPr>
                <w:b/>
                <w:bCs/>
                <w:color w:val="000000"/>
              </w:rPr>
              <w:t>65</w:t>
            </w:r>
            <w:r>
              <w:rPr>
                <w:b/>
                <w:bCs/>
                <w:color w:val="000000"/>
              </w:rPr>
              <w:t>.</w:t>
            </w:r>
          </w:p>
          <w:p w:rsidR="00F36386" w:rsidRPr="009607C8" w:rsidRDefault="00F36386" w:rsidP="008D28C1">
            <w:pPr>
              <w:spacing w:after="0" w:line="240" w:lineRule="auto"/>
              <w:ind w:firstLine="176"/>
              <w:jc w:val="both"/>
              <w:rPr>
                <w:b/>
                <w:bCs/>
                <w:color w:val="000000"/>
              </w:rPr>
            </w:pPr>
            <w:r w:rsidRPr="009607C8">
              <w:rPr>
                <w:b/>
                <w:bCs/>
                <w:color w:val="000000"/>
              </w:rPr>
              <w:t>Тип светодиодов</w:t>
            </w:r>
            <w:r>
              <w:rPr>
                <w:b/>
                <w:bCs/>
                <w:color w:val="000000"/>
              </w:rPr>
              <w:t xml:space="preserve"> должен быть с н</w:t>
            </w:r>
            <w:r w:rsidRPr="009607C8">
              <w:rPr>
                <w:b/>
                <w:bCs/>
                <w:color w:val="000000"/>
              </w:rPr>
              <w:t>аправленны</w:t>
            </w:r>
            <w:r>
              <w:rPr>
                <w:b/>
                <w:bCs/>
                <w:color w:val="000000"/>
              </w:rPr>
              <w:t>м</w:t>
            </w:r>
            <w:r w:rsidRPr="009607C8">
              <w:rPr>
                <w:b/>
                <w:bCs/>
                <w:color w:val="000000"/>
              </w:rPr>
              <w:t xml:space="preserve"> пуч</w:t>
            </w:r>
            <w:r>
              <w:rPr>
                <w:b/>
                <w:bCs/>
                <w:color w:val="000000"/>
              </w:rPr>
              <w:t>ком</w:t>
            </w:r>
            <w:r w:rsidRPr="009607C8">
              <w:rPr>
                <w:b/>
                <w:bCs/>
                <w:color w:val="000000"/>
              </w:rPr>
              <w:t xml:space="preserve"> света</w:t>
            </w:r>
            <w:r>
              <w:rPr>
                <w:b/>
                <w:bCs/>
                <w:color w:val="000000"/>
              </w:rPr>
              <w:t>.</w:t>
            </w:r>
          </w:p>
          <w:p w:rsidR="00F36386" w:rsidRPr="009607C8" w:rsidRDefault="00F36386" w:rsidP="008D28C1">
            <w:pPr>
              <w:spacing w:after="0" w:line="240" w:lineRule="auto"/>
              <w:ind w:firstLine="176"/>
              <w:jc w:val="both"/>
              <w:rPr>
                <w:b/>
                <w:bCs/>
                <w:color w:val="000000"/>
              </w:rPr>
            </w:pPr>
            <w:r w:rsidRPr="009607C8">
              <w:rPr>
                <w:b/>
                <w:bCs/>
                <w:color w:val="000000"/>
              </w:rPr>
              <w:lastRenderedPageBreak/>
              <w:t>Тип светильника</w:t>
            </w:r>
            <w:r>
              <w:rPr>
                <w:b/>
                <w:bCs/>
                <w:color w:val="000000"/>
              </w:rPr>
              <w:t xml:space="preserve"> должен быть с</w:t>
            </w:r>
            <w:r w:rsidRPr="009607C8">
              <w:rPr>
                <w:b/>
                <w:bCs/>
                <w:color w:val="000000"/>
              </w:rPr>
              <w:t xml:space="preserve"> регулировкой яркости</w:t>
            </w:r>
            <w:r>
              <w:rPr>
                <w:b/>
                <w:bCs/>
                <w:color w:val="000000"/>
              </w:rPr>
              <w:t>.</w:t>
            </w:r>
          </w:p>
          <w:p w:rsidR="00F36386" w:rsidRPr="009607C8" w:rsidRDefault="00F36386" w:rsidP="008D28C1">
            <w:pPr>
              <w:spacing w:after="0" w:line="240" w:lineRule="auto"/>
              <w:ind w:firstLine="176"/>
              <w:jc w:val="both"/>
              <w:rPr>
                <w:b/>
                <w:bCs/>
                <w:color w:val="000000"/>
              </w:rPr>
            </w:pPr>
            <w:r w:rsidRPr="009607C8">
              <w:rPr>
                <w:b/>
                <w:bCs/>
                <w:color w:val="000000"/>
              </w:rPr>
              <w:t>Яркость свечения</w:t>
            </w:r>
            <w:r>
              <w:rPr>
                <w:b/>
                <w:bCs/>
                <w:color w:val="000000"/>
              </w:rPr>
              <w:t xml:space="preserve"> должна быть не менее 60</w:t>
            </w:r>
            <w:r w:rsidRPr="009607C8">
              <w:rPr>
                <w:b/>
                <w:bCs/>
                <w:color w:val="000000"/>
              </w:rPr>
              <w:t>00 Люмен</w:t>
            </w:r>
            <w:r>
              <w:rPr>
                <w:b/>
                <w:bCs/>
                <w:color w:val="000000"/>
              </w:rPr>
              <w:t>.</w:t>
            </w:r>
          </w:p>
          <w:p w:rsidR="00F36386" w:rsidRDefault="00F36386" w:rsidP="008D28C1">
            <w:pPr>
              <w:spacing w:after="0" w:line="240" w:lineRule="auto"/>
              <w:ind w:firstLine="176"/>
              <w:jc w:val="both"/>
              <w:rPr>
                <w:b/>
                <w:bCs/>
                <w:color w:val="000000"/>
              </w:rPr>
            </w:pPr>
            <w:r w:rsidRPr="009607C8">
              <w:rPr>
                <w:b/>
                <w:bCs/>
                <w:color w:val="000000"/>
              </w:rPr>
              <w:t>Мощность панели</w:t>
            </w:r>
            <w:r>
              <w:rPr>
                <w:b/>
                <w:bCs/>
                <w:color w:val="000000"/>
              </w:rPr>
              <w:t xml:space="preserve"> с солнечной батареей должна быть не менее 4</w:t>
            </w:r>
            <w:r w:rsidRPr="009607C8">
              <w:rPr>
                <w:b/>
                <w:bCs/>
                <w:color w:val="000000"/>
              </w:rPr>
              <w:t xml:space="preserve">0 </w:t>
            </w:r>
            <w:r>
              <w:rPr>
                <w:b/>
                <w:bCs/>
                <w:color w:val="000000"/>
              </w:rPr>
              <w:t>Вт, а размер не менее 650х350х17мм.</w:t>
            </w:r>
          </w:p>
          <w:p w:rsidR="00F36386" w:rsidRDefault="00F36386" w:rsidP="008D28C1">
            <w:pPr>
              <w:spacing w:after="0" w:line="240" w:lineRule="auto"/>
              <w:ind w:firstLine="176"/>
              <w:jc w:val="both"/>
              <w:rPr>
                <w:b/>
                <w:bCs/>
                <w:color w:val="000000"/>
              </w:rPr>
            </w:pPr>
            <w:r w:rsidRPr="00933231">
              <w:rPr>
                <w:b/>
                <w:bCs/>
                <w:color w:val="000000"/>
              </w:rPr>
              <w:t xml:space="preserve">Элементы конструкции должны </w:t>
            </w:r>
            <w:r>
              <w:rPr>
                <w:b/>
                <w:bCs/>
                <w:color w:val="000000"/>
              </w:rPr>
              <w:t>соединяться</w:t>
            </w:r>
            <w:r w:rsidRPr="00933231">
              <w:rPr>
                <w:b/>
                <w:bCs/>
                <w:color w:val="000000"/>
              </w:rPr>
              <w:t xml:space="preserve"> </w:t>
            </w:r>
            <w:r>
              <w:rPr>
                <w:b/>
                <w:bCs/>
                <w:color w:val="000000"/>
              </w:rPr>
              <w:t xml:space="preserve">между собой </w:t>
            </w:r>
            <w:r w:rsidRPr="00933231">
              <w:rPr>
                <w:b/>
                <w:bCs/>
                <w:color w:val="000000"/>
              </w:rPr>
              <w:t>стальным</w:t>
            </w:r>
            <w:r>
              <w:rPr>
                <w:b/>
                <w:bCs/>
                <w:color w:val="000000"/>
              </w:rPr>
              <w:t xml:space="preserve"> однорожковым кронштейном, который должен быть выполнен из </w:t>
            </w:r>
            <w:r w:rsidRPr="00AB6FAC">
              <w:rPr>
                <w:b/>
                <w:bCs/>
                <w:color w:val="000000"/>
              </w:rPr>
              <w:t>труб</w:t>
            </w:r>
            <w:r>
              <w:rPr>
                <w:b/>
                <w:bCs/>
                <w:color w:val="000000"/>
              </w:rPr>
              <w:t>ы</w:t>
            </w:r>
            <w:r w:rsidRPr="00AB6FAC">
              <w:rPr>
                <w:b/>
                <w:bCs/>
                <w:color w:val="000000"/>
              </w:rPr>
              <w:t xml:space="preserve"> </w:t>
            </w:r>
            <w:r>
              <w:rPr>
                <w:b/>
                <w:bCs/>
                <w:color w:val="000000"/>
              </w:rPr>
              <w:t>диметром не менее 48 мм с ребром жесткости (косынкой) приваренной к поверхности направляющего элемента кронштейна</w:t>
            </w:r>
            <w:r w:rsidRPr="00AB6FAC">
              <w:rPr>
                <w:b/>
                <w:bCs/>
                <w:color w:val="000000"/>
              </w:rPr>
              <w:t xml:space="preserve"> под </w:t>
            </w:r>
            <w:r>
              <w:rPr>
                <w:b/>
                <w:bCs/>
                <w:color w:val="000000"/>
              </w:rPr>
              <w:t>углом не менее</w:t>
            </w:r>
            <w:r w:rsidRPr="00AB6FAC">
              <w:rPr>
                <w:b/>
                <w:bCs/>
                <w:color w:val="000000"/>
              </w:rPr>
              <w:t xml:space="preserve"> 15 градусов</w:t>
            </w:r>
            <w:r>
              <w:rPr>
                <w:b/>
                <w:bCs/>
                <w:color w:val="000000"/>
              </w:rPr>
              <w:t>.</w:t>
            </w:r>
          </w:p>
          <w:p w:rsidR="00F36386" w:rsidRDefault="00F36386" w:rsidP="008D28C1">
            <w:pPr>
              <w:spacing w:after="0" w:line="240" w:lineRule="auto"/>
              <w:ind w:firstLine="176"/>
              <w:jc w:val="both"/>
              <w:rPr>
                <w:b/>
                <w:bCs/>
                <w:color w:val="000000"/>
              </w:rPr>
            </w:pPr>
            <w:r>
              <w:rPr>
                <w:b/>
                <w:bCs/>
                <w:color w:val="000000"/>
              </w:rPr>
              <w:t xml:space="preserve">Все элементы конструкции должны крепиться между собой </w:t>
            </w:r>
            <w:r w:rsidRPr="00933231">
              <w:rPr>
                <w:b/>
                <w:bCs/>
                <w:color w:val="000000"/>
              </w:rPr>
              <w:t>с помощью болтовых соединений</w:t>
            </w:r>
            <w:r>
              <w:rPr>
                <w:b/>
                <w:bCs/>
                <w:color w:val="000000"/>
              </w:rPr>
              <w:t>.</w:t>
            </w:r>
            <w:r w:rsidRPr="00933231">
              <w:rPr>
                <w:b/>
                <w:bCs/>
                <w:color w:val="000000"/>
              </w:rPr>
              <w:t xml:space="preserve"> </w:t>
            </w:r>
          </w:p>
          <w:p w:rsidR="00F36386" w:rsidRDefault="00F36386" w:rsidP="008D28C1">
            <w:pPr>
              <w:spacing w:after="0" w:line="240" w:lineRule="auto"/>
              <w:ind w:firstLine="176"/>
              <w:jc w:val="both"/>
              <w:rPr>
                <w:b/>
                <w:bCs/>
                <w:color w:val="000000"/>
              </w:rPr>
            </w:pPr>
            <w:r w:rsidRPr="00933231">
              <w:rPr>
                <w:b/>
                <w:bCs/>
                <w:color w:val="000000"/>
              </w:rPr>
              <w:t>Все металлические конструкции должны быть оцинкованы и покрашены полиэфирными порошковыми красками.</w:t>
            </w:r>
          </w:p>
          <w:p w:rsidR="00F36386" w:rsidRPr="009C2186" w:rsidRDefault="00F36386" w:rsidP="008D28C1">
            <w:pPr>
              <w:spacing w:after="0" w:line="240" w:lineRule="auto"/>
              <w:jc w:val="both"/>
              <w:rPr>
                <w:b/>
                <w:bCs/>
                <w:color w:val="000000"/>
              </w:rPr>
            </w:pPr>
            <w:r w:rsidRPr="00810297">
              <w:rPr>
                <w:b/>
                <w:bCs/>
                <w:color w:val="000000"/>
              </w:rPr>
              <w:t>Монтажные схемы сборки и установки оборудования, а также сертификат Евразийского экономического союза о соответствии требованиям Технического регламента Евразийского экономического союза (ТР ЕАЭС) и паспорт на изделие в обязательном порядке должны прилагаться в комплекте.</w:t>
            </w:r>
            <w:r>
              <w:t xml:space="preserve"> </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lastRenderedPageBreak/>
              <w:t xml:space="preserve">Диван парковый </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Default="00F36386" w:rsidP="00F36386">
            <w:pPr>
              <w:jc w:val="center"/>
              <w:rPr>
                <w:noProof/>
              </w:rPr>
            </w:pPr>
          </w:p>
          <w:p w:rsidR="00F36386" w:rsidRDefault="00F36386" w:rsidP="00F36386">
            <w:pPr>
              <w:jc w:val="center"/>
              <w:rPr>
                <w:noProof/>
              </w:rPr>
            </w:pPr>
            <w:r w:rsidRPr="00D01A0B">
              <w:rPr>
                <w:noProof/>
                <w:lang w:eastAsia="ru-RU"/>
              </w:rPr>
              <w:drawing>
                <wp:inline distT="0" distB="0" distL="0" distR="0">
                  <wp:extent cx="142875" cy="123825"/>
                  <wp:effectExtent l="0" t="0" r="9525" b="9525"/>
                  <wp:docPr id="473516" name="Рисунок 23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E52EEF3-D487-485E-AEA5-5671AFD3B719}"/>
                      </a:ext>
                    </a:extLst>
                  </wp:docPr>
                  <wp:cNvGraphicFramePr/>
                  <a:graphic xmlns:a="http://schemas.openxmlformats.org/drawingml/2006/main">
                    <a:graphicData uri="http://schemas.openxmlformats.org/drawingml/2006/picture">
                      <pic:pic xmlns:pic="http://schemas.openxmlformats.org/drawingml/2006/picture">
                        <pic:nvPicPr>
                          <pic:cNvPr id="12" name="Рисунок 1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E52EEF3-D487-485E-AEA5-5671AFD3B719}"/>
                              </a:ext>
                            </a:extLst>
                          </pic:cNvPr>
                          <pic:cNvPicPr>
                            <a:picLocks noChangeAspect="1"/>
                          </pic:cNvPicPr>
                        </pic:nvPicPr>
                        <pic:blipFill rotWithShape="1">
                          <a:blip r:embed="rId6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61" t="21572" r="24148" b="3767"/>
                          <a:stretch/>
                        </pic:blipFill>
                        <pic:spPr>
                          <a:xfrm>
                            <a:off x="0" y="0"/>
                            <a:ext cx="143398" cy="124278"/>
                          </a:xfrm>
                          <a:prstGeom prst="rect">
                            <a:avLst/>
                          </a:prstGeom>
                        </pic:spPr>
                      </pic:pic>
                    </a:graphicData>
                  </a:graphic>
                </wp:inline>
              </w:drawing>
            </w:r>
          </w:p>
          <w:p w:rsidR="00F36386" w:rsidRPr="009C2186" w:rsidRDefault="00F36386" w:rsidP="00F36386">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color w:val="000000"/>
              </w:rPr>
              <w:t>1,5*0,7*0,9</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spacing w:line="240" w:lineRule="auto"/>
              <w:ind w:firstLine="184"/>
              <w:jc w:val="both"/>
              <w:rPr>
                <w:b/>
                <w:bCs/>
                <w:color w:val="000000"/>
              </w:rPr>
            </w:pPr>
            <w:r w:rsidRPr="003E2F82">
              <w:rPr>
                <w:b/>
                <w:bCs/>
                <w:color w:val="000000"/>
              </w:rPr>
              <w:t>Диван парковый должен предназначаться для отдыха должен быть изготовлен на металлическом каркасе из профильной трубы сечением не менее 40х20х2 мм. Конструкция должна быть сборно-разборная. Сидение и спинка должны быть выполнены из досок сечением не менее 50х30 мм в количестве 10 шт. Деревянные детали должны быть тщательно отшлифованы, загрунтованы и покрашены специальной краской или лаком, защищающими от неблагоприятного воздействия окружающей среды. Все металлические конструкции должны быть покрашены полиэфирными порошковыми красками в заводских условиях толщиной слоя не менее 200 мкм или перманентной антикоррозийной краской. Все крепежные элементы должны быть выполнены из оцинкованной стали.</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337A80">
              <w:rPr>
                <w:b/>
                <w:bCs/>
                <w:color w:val="000000"/>
              </w:rPr>
              <w:t>Урна</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337A80" w:rsidRDefault="00F36386" w:rsidP="00F36386">
            <w:pPr>
              <w:jc w:val="center"/>
              <w:rPr>
                <w:b/>
                <w:bCs/>
                <w:color w:val="000000"/>
              </w:rPr>
            </w:pPr>
          </w:p>
          <w:p w:rsidR="00F36386" w:rsidRPr="00337A80" w:rsidRDefault="00F36386" w:rsidP="00F36386">
            <w:pPr>
              <w:jc w:val="center"/>
              <w:rPr>
                <w:b/>
                <w:bCs/>
                <w:color w:val="000000"/>
              </w:rPr>
            </w:pPr>
            <w:r w:rsidRPr="00337A80">
              <w:rPr>
                <w:b/>
                <w:bCs/>
                <w:noProof/>
                <w:color w:val="000000"/>
                <w:lang w:eastAsia="ru-RU"/>
              </w:rPr>
              <w:drawing>
                <wp:inline distT="0" distB="0" distL="0" distR="0">
                  <wp:extent cx="133350" cy="142875"/>
                  <wp:effectExtent l="0" t="0" r="0" b="9525"/>
                  <wp:docPr id="473517" name="Рисунок 4" descr="https://static-eu.insales.ru/images/products/1/4064/105918432/large_%D0%A3-1.pn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500-00001D000000}"/>
                      </a:ext>
                    </a:extLst>
                  </wp:docPr>
                  <wp:cNvGraphicFramePr/>
                  <a:graphic xmlns:a="http://schemas.openxmlformats.org/drawingml/2006/main">
                    <a:graphicData uri="http://schemas.openxmlformats.org/drawingml/2006/picture">
                      <pic:pic xmlns:pic="http://schemas.openxmlformats.org/drawingml/2006/picture">
                        <pic:nvPicPr>
                          <pic:cNvPr id="29" name="Рисунок 28" descr="https://static-eu.insales.ru/images/products/1/4064/105918432/large_%D0%A3-1.pn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500-00001D000000}"/>
                              </a:ext>
                            </a:extLst>
                          </pic:cNvPr>
                          <pic:cNvPicPr>
                            <a:picLocks noChangeAspect="1" noChangeArrowheads="1"/>
                          </pic:cNvPicPr>
                        </pic:nvPicPr>
                        <pic:blipFill>
                          <a:blip r:embed="rId6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42875"/>
                          </a:xfrm>
                          <a:prstGeom prst="rect">
                            <a:avLst/>
                          </a:prstGeom>
                          <a:noFill/>
                        </pic:spPr>
                      </pic:pic>
                    </a:graphicData>
                  </a:graphic>
                </wp:inline>
              </w:drawing>
            </w:r>
          </w:p>
          <w:p w:rsidR="00F36386" w:rsidRPr="009C2186" w:rsidRDefault="00F36386" w:rsidP="00F36386">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337A80">
              <w:rPr>
                <w:b/>
                <w:bCs/>
                <w:color w:val="000000"/>
              </w:rPr>
              <w:t>0,4*0,4*0,5</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bCs/>
                <w:color w:val="000000"/>
              </w:rPr>
              <w:t>1 шт.</w:t>
            </w:r>
          </w:p>
        </w:tc>
        <w:tc>
          <w:tcPr>
            <w:tcW w:w="8930" w:type="dxa"/>
            <w:tcBorders>
              <w:top w:val="single" w:sz="4" w:space="0" w:color="auto"/>
              <w:left w:val="single" w:sz="4" w:space="0" w:color="auto"/>
              <w:bottom w:val="single" w:sz="4" w:space="0" w:color="auto"/>
              <w:right w:val="single" w:sz="4" w:space="0" w:color="auto"/>
            </w:tcBorders>
          </w:tcPr>
          <w:p w:rsidR="00F36386" w:rsidRPr="003E2F82" w:rsidRDefault="00F36386" w:rsidP="008D28C1">
            <w:pPr>
              <w:spacing w:after="0" w:line="240" w:lineRule="auto"/>
              <w:ind w:firstLine="184"/>
              <w:rPr>
                <w:b/>
                <w:bCs/>
                <w:color w:val="000000"/>
              </w:rPr>
            </w:pPr>
            <w:r w:rsidRPr="003E2F82">
              <w:rPr>
                <w:b/>
                <w:bCs/>
                <w:color w:val="000000"/>
              </w:rPr>
              <w:t>Урна должна представлять собой устойчивую конструкцию, обеспечивающую временное хранение ТБО.</w:t>
            </w:r>
          </w:p>
          <w:p w:rsidR="00F36386" w:rsidRPr="009C2186" w:rsidRDefault="00F36386" w:rsidP="008D28C1">
            <w:pPr>
              <w:spacing w:after="0" w:line="240" w:lineRule="auto"/>
              <w:rPr>
                <w:b/>
                <w:bCs/>
                <w:color w:val="000000"/>
              </w:rPr>
            </w:pPr>
            <w:r w:rsidRPr="003E2F82">
              <w:rPr>
                <w:b/>
                <w:bCs/>
                <w:color w:val="000000"/>
              </w:rPr>
              <w:t>Каркас урны должен быть выполнен из стальной профильной трубы сечением не менее 15*15 мм, и обеспечив</w:t>
            </w:r>
            <w:r w:rsidR="00C87AD3">
              <w:rPr>
                <w:b/>
                <w:bCs/>
                <w:color w:val="000000"/>
              </w:rPr>
              <w:t>а</w:t>
            </w:r>
            <w:r w:rsidRPr="003E2F82">
              <w:rPr>
                <w:b/>
                <w:bCs/>
                <w:color w:val="000000"/>
              </w:rPr>
              <w:t>ть крепление ёмкости для сбора мусора. Ёмкость для сбора мусора должна быть выполнена из листового металла толщиной не мене 1,5 мм. Все элементы урны должны быть тщательно отшлифованы и покрыты полимерно-порошковой или перманентной антикоррозийной краской. Урна уличная металлическая поворотная должна обеспечивать легкий способ извлечения мусора (за счёт поворотного механизма). Размер бака - не менее 30л. Конструкция урны должна обеспечивать способ крепления к поверхности посредством анкерных болтов.</w:t>
            </w:r>
          </w:p>
        </w:tc>
      </w:tr>
      <w:tr w:rsidR="00F36386" w:rsidRPr="00565D88" w:rsidTr="00F36386">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0416F8">
              <w:rPr>
                <w:b/>
                <w:bCs/>
                <w:color w:val="000000"/>
              </w:rPr>
              <w:lastRenderedPageBreak/>
              <w:t>Информационный стенд двухсторонний</w:t>
            </w:r>
          </w:p>
        </w:tc>
        <w:tc>
          <w:tcPr>
            <w:tcW w:w="1559" w:type="dxa"/>
            <w:tcBorders>
              <w:top w:val="single" w:sz="4" w:space="0" w:color="auto"/>
              <w:left w:val="single" w:sz="4" w:space="0" w:color="auto"/>
              <w:bottom w:val="single" w:sz="4" w:space="0" w:color="auto"/>
              <w:right w:val="single" w:sz="4" w:space="0" w:color="auto"/>
            </w:tcBorders>
            <w:vAlign w:val="center"/>
          </w:tcPr>
          <w:p w:rsidR="00F36386" w:rsidRPr="000416F8" w:rsidRDefault="00F36386" w:rsidP="00F36386">
            <w:pPr>
              <w:rPr>
                <w:b/>
                <w:bCs/>
                <w:noProof/>
                <w:color w:val="000000"/>
              </w:rPr>
            </w:pPr>
          </w:p>
          <w:p w:rsidR="00F36386" w:rsidRPr="009C2186" w:rsidRDefault="00F36386" w:rsidP="00F36386">
            <w:pPr>
              <w:jc w:val="center"/>
              <w:rPr>
                <w:b/>
                <w:bCs/>
                <w:color w:val="000000"/>
              </w:rPr>
            </w:pPr>
            <w:r w:rsidRPr="00254454">
              <w:rPr>
                <w:b/>
                <w:bCs/>
                <w:noProof/>
                <w:color w:val="000000"/>
                <w:lang w:eastAsia="ru-RU"/>
              </w:rPr>
              <w:drawing>
                <wp:inline distT="0" distB="0" distL="0" distR="0">
                  <wp:extent cx="419100" cy="322422"/>
                  <wp:effectExtent l="0" t="0" r="0" b="0"/>
                  <wp:docPr id="473518" name="Рисунок 27" descr="58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_1_1.png"/>
                          <pic:cNvPicPr/>
                        </pic:nvPicPr>
                        <pic:blipFill>
                          <a:blip r:embed="rId63" cstate="print"/>
                          <a:stretch>
                            <a:fillRect/>
                          </a:stretch>
                        </pic:blipFill>
                        <pic:spPr>
                          <a:xfrm>
                            <a:off x="0" y="0"/>
                            <a:ext cx="424241" cy="326377"/>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Pr>
                <w:b/>
                <w:color w:val="000000"/>
              </w:rPr>
              <w:t>0,9*0,04*1,8</w:t>
            </w:r>
          </w:p>
        </w:tc>
        <w:tc>
          <w:tcPr>
            <w:tcW w:w="1417" w:type="dxa"/>
            <w:tcBorders>
              <w:top w:val="single" w:sz="4" w:space="0" w:color="auto"/>
              <w:left w:val="single" w:sz="4" w:space="0" w:color="auto"/>
              <w:bottom w:val="single" w:sz="4" w:space="0" w:color="auto"/>
              <w:right w:val="single" w:sz="4" w:space="0" w:color="auto"/>
            </w:tcBorders>
            <w:vAlign w:val="center"/>
          </w:tcPr>
          <w:p w:rsidR="00F36386" w:rsidRPr="009C2186" w:rsidRDefault="00F36386" w:rsidP="00F36386">
            <w:pPr>
              <w:jc w:val="center"/>
              <w:rPr>
                <w:b/>
                <w:bCs/>
                <w:color w:val="000000"/>
              </w:rPr>
            </w:pPr>
            <w:r w:rsidRPr="000416F8">
              <w:rPr>
                <w:b/>
                <w:bCs/>
                <w:color w:val="000000"/>
              </w:rPr>
              <w:t>1</w:t>
            </w:r>
            <w:r>
              <w:rPr>
                <w:b/>
                <w:bCs/>
                <w:color w:val="000000"/>
              </w:rPr>
              <w:t xml:space="preserve"> шт.</w:t>
            </w:r>
          </w:p>
        </w:tc>
        <w:tc>
          <w:tcPr>
            <w:tcW w:w="8930" w:type="dxa"/>
            <w:tcBorders>
              <w:top w:val="single" w:sz="4" w:space="0" w:color="auto"/>
              <w:left w:val="single" w:sz="4" w:space="0" w:color="auto"/>
              <w:bottom w:val="single" w:sz="4" w:space="0" w:color="auto"/>
              <w:right w:val="single" w:sz="4" w:space="0" w:color="auto"/>
            </w:tcBorders>
            <w:vAlign w:val="center"/>
          </w:tcPr>
          <w:p w:rsidR="00F36386" w:rsidRPr="003E2F82" w:rsidRDefault="00F36386" w:rsidP="008D28C1">
            <w:pPr>
              <w:spacing w:after="0" w:line="240" w:lineRule="auto"/>
              <w:ind w:firstLine="176"/>
              <w:jc w:val="both"/>
              <w:rPr>
                <w:b/>
                <w:bCs/>
                <w:color w:val="000000"/>
              </w:rPr>
            </w:pPr>
            <w:r w:rsidRPr="003E2F82">
              <w:rPr>
                <w:b/>
                <w:bCs/>
                <w:color w:val="000000"/>
              </w:rPr>
              <w:t xml:space="preserve">Стенд информационный двухсторонний должен быть предназначен для размещения информации о владельце объекта, перечня установленного на площадке оборудования, правил техники безопасности при обращении с установленным оборудованием, краткого описания комплекса упражнений выполняемых на установленном оборудовании, правил оказания первой медицинской помощи, адресов и телефонов служб экстренного реагирования. </w:t>
            </w:r>
          </w:p>
          <w:p w:rsidR="00F36386" w:rsidRPr="003E2F82" w:rsidRDefault="00F36386" w:rsidP="008D28C1">
            <w:pPr>
              <w:spacing w:after="0" w:line="240" w:lineRule="auto"/>
              <w:ind w:firstLine="176"/>
              <w:jc w:val="both"/>
              <w:rPr>
                <w:b/>
                <w:bCs/>
                <w:color w:val="000000"/>
              </w:rPr>
            </w:pPr>
            <w:r w:rsidRPr="003E2F82">
              <w:rPr>
                <w:b/>
                <w:bCs/>
                <w:color w:val="000000"/>
              </w:rPr>
              <w:t xml:space="preserve">Опорные стойки должны быть выполнены из квадратной стальной профильной трубы сечением не менее 40мм х 40мм, с толщиной стенки не менее 2мм. </w:t>
            </w:r>
          </w:p>
          <w:p w:rsidR="00F36386" w:rsidRPr="003E2F82" w:rsidRDefault="00F36386" w:rsidP="008D28C1">
            <w:pPr>
              <w:spacing w:after="0" w:line="240" w:lineRule="auto"/>
              <w:ind w:firstLine="176"/>
              <w:jc w:val="both"/>
              <w:rPr>
                <w:b/>
                <w:bCs/>
                <w:color w:val="000000"/>
              </w:rPr>
            </w:pPr>
            <w:r w:rsidRPr="003E2F82">
              <w:rPr>
                <w:b/>
                <w:bCs/>
                <w:color w:val="000000"/>
              </w:rPr>
              <w:t xml:space="preserve">Поверхность информационного щита должна быть выполнена из листа металлопластика (алюкобонд) толщиной не менее 5мм. </w:t>
            </w:r>
          </w:p>
          <w:p w:rsidR="00F36386" w:rsidRPr="003E2F82" w:rsidRDefault="00F36386" w:rsidP="008D28C1">
            <w:pPr>
              <w:spacing w:after="0" w:line="240" w:lineRule="auto"/>
              <w:ind w:firstLine="176"/>
              <w:jc w:val="both"/>
              <w:rPr>
                <w:b/>
                <w:bCs/>
                <w:color w:val="000000"/>
              </w:rPr>
            </w:pPr>
            <w:r w:rsidRPr="003E2F82">
              <w:rPr>
                <w:b/>
                <w:bCs/>
                <w:color w:val="000000"/>
              </w:rPr>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52169-2012. </w:t>
            </w:r>
          </w:p>
          <w:p w:rsidR="00F36386" w:rsidRPr="003E2F82" w:rsidRDefault="00F36386" w:rsidP="00A44738">
            <w:pPr>
              <w:spacing w:after="0" w:line="240" w:lineRule="auto"/>
              <w:ind w:firstLine="176"/>
              <w:jc w:val="both"/>
              <w:rPr>
                <w:b/>
                <w:bCs/>
                <w:color w:val="000000"/>
              </w:rPr>
            </w:pPr>
            <w:r w:rsidRPr="003E2F82">
              <w:rPr>
                <w:b/>
                <w:bCs/>
                <w:color w:val="000000"/>
              </w:rPr>
              <w:t xml:space="preserve">Все металлические конструкции должны быть покрашены полимерно-порошковой краской. Глубина бетонирования не менее 200мм. </w:t>
            </w:r>
          </w:p>
          <w:p w:rsidR="00F36386" w:rsidRPr="009C2186" w:rsidRDefault="00F36386" w:rsidP="00A44738">
            <w:pPr>
              <w:spacing w:after="0" w:line="240" w:lineRule="auto"/>
              <w:jc w:val="both"/>
              <w:rPr>
                <w:b/>
                <w:bCs/>
                <w:color w:val="000000"/>
              </w:rPr>
            </w:pPr>
            <w:r w:rsidRPr="003E2F82">
              <w:rPr>
                <w:b/>
                <w:bCs/>
                <w:color w:val="000000"/>
              </w:rPr>
              <w:t>Монтажные схемы сборки и установки спортивного оборудования, а также сертификат соответствия и паспорт на изделие в обязательном порядке должны прилагаться в комплекте.</w:t>
            </w:r>
          </w:p>
        </w:tc>
      </w:tr>
    </w:tbl>
    <w:p w:rsidR="00F36386" w:rsidRDefault="00F36386" w:rsidP="00F36386">
      <w:pPr>
        <w:jc w:val="both"/>
        <w:rPr>
          <w:rFonts w:ascii="Times New Roman" w:hAnsi="Times New Roman" w:cs="Times New Roman"/>
          <w:b/>
          <w:i/>
          <w:sz w:val="24"/>
          <w:szCs w:val="24"/>
        </w:rPr>
      </w:pPr>
    </w:p>
    <w:p w:rsidR="00F36386" w:rsidRDefault="00F36386" w:rsidP="00A44738">
      <w:pPr>
        <w:tabs>
          <w:tab w:val="left" w:pos="284"/>
        </w:tabs>
        <w:ind w:right="253"/>
        <w:rPr>
          <w:rFonts w:ascii="Times New Roman" w:hAnsi="Times New Roman" w:cs="Times New Roman"/>
          <w:b/>
          <w:i/>
          <w:sz w:val="24"/>
          <w:szCs w:val="24"/>
        </w:rPr>
      </w:pPr>
      <w:r>
        <w:rPr>
          <w:rFonts w:ascii="Times New Roman" w:hAnsi="Times New Roman" w:cs="Times New Roman"/>
          <w:b/>
          <w:i/>
          <w:sz w:val="24"/>
          <w:szCs w:val="24"/>
        </w:rPr>
        <w:t>Глава сельского поселения                                                         Д.Ф. Була</w:t>
      </w:r>
      <w:r w:rsidR="00A44738">
        <w:rPr>
          <w:rFonts w:ascii="Times New Roman" w:hAnsi="Times New Roman" w:cs="Times New Roman"/>
          <w:b/>
          <w:i/>
          <w:sz w:val="24"/>
          <w:szCs w:val="24"/>
        </w:rPr>
        <w:t>ев</w:t>
      </w:r>
    </w:p>
    <w:p w:rsidR="004865C9" w:rsidRDefault="004865C9" w:rsidP="00A44738">
      <w:pPr>
        <w:tabs>
          <w:tab w:val="left" w:pos="284"/>
        </w:tabs>
        <w:ind w:right="253"/>
        <w:rPr>
          <w:rFonts w:ascii="Times New Roman" w:hAnsi="Times New Roman" w:cs="Times New Roman"/>
          <w:b/>
          <w:i/>
          <w:sz w:val="24"/>
          <w:szCs w:val="24"/>
        </w:rPr>
      </w:pPr>
    </w:p>
    <w:p w:rsidR="004865C9" w:rsidRDefault="004865C9" w:rsidP="00A44738">
      <w:pPr>
        <w:tabs>
          <w:tab w:val="left" w:pos="284"/>
        </w:tabs>
        <w:ind w:right="253"/>
        <w:rPr>
          <w:rFonts w:ascii="Times New Roman" w:hAnsi="Times New Roman" w:cs="Times New Roman"/>
          <w:b/>
          <w:sz w:val="24"/>
          <w:szCs w:val="24"/>
        </w:rPr>
      </w:pPr>
      <w:r w:rsidRPr="004865C9">
        <w:rPr>
          <w:rFonts w:ascii="Times New Roman" w:hAnsi="Times New Roman" w:cs="Times New Roman"/>
          <w:b/>
          <w:sz w:val="24"/>
          <w:szCs w:val="24"/>
        </w:rPr>
        <w:t>6. Локальный сметный расчет</w:t>
      </w:r>
    </w:p>
    <w:p w:rsidR="00352008" w:rsidRPr="00352008" w:rsidRDefault="00352008" w:rsidP="00A44738">
      <w:pPr>
        <w:tabs>
          <w:tab w:val="left" w:pos="284"/>
        </w:tabs>
        <w:ind w:right="253"/>
        <w:rPr>
          <w:rFonts w:ascii="Times New Roman" w:hAnsi="Times New Roman" w:cs="Times New Roman"/>
          <w:i/>
          <w:sz w:val="24"/>
          <w:szCs w:val="24"/>
        </w:rPr>
      </w:pPr>
      <w:r w:rsidRPr="00352008">
        <w:rPr>
          <w:rFonts w:ascii="Times New Roman" w:hAnsi="Times New Roman" w:cs="Times New Roman"/>
          <w:i/>
          <w:sz w:val="24"/>
          <w:szCs w:val="24"/>
        </w:rPr>
        <w:t>Приложение № 1 к аукционной документации</w:t>
      </w:r>
    </w:p>
    <w:p w:rsidR="004865C9" w:rsidRDefault="004865C9" w:rsidP="00A44738">
      <w:pPr>
        <w:tabs>
          <w:tab w:val="left" w:pos="284"/>
        </w:tabs>
        <w:ind w:right="253"/>
        <w:rPr>
          <w:rFonts w:ascii="Times New Roman" w:hAnsi="Times New Roman" w:cs="Times New Roman"/>
          <w:b/>
          <w:sz w:val="24"/>
          <w:szCs w:val="24"/>
        </w:rPr>
      </w:pPr>
    </w:p>
    <w:p w:rsidR="004865C9" w:rsidRPr="004865C9" w:rsidRDefault="004865C9" w:rsidP="00A44738">
      <w:pPr>
        <w:tabs>
          <w:tab w:val="left" w:pos="284"/>
        </w:tabs>
        <w:ind w:right="253"/>
        <w:rPr>
          <w:rFonts w:ascii="Times New Roman" w:hAnsi="Times New Roman" w:cs="Times New Roman"/>
          <w:b/>
          <w:sz w:val="24"/>
          <w:szCs w:val="24"/>
        </w:rPr>
        <w:sectPr w:rsidR="004865C9" w:rsidRPr="004865C9" w:rsidSect="00F36386">
          <w:pgSz w:w="16838" w:h="11906" w:orient="landscape"/>
          <w:pgMar w:top="1134" w:right="1134" w:bottom="851" w:left="1134" w:header="709" w:footer="709" w:gutter="0"/>
          <w:cols w:space="708"/>
          <w:docGrid w:linePitch="360"/>
        </w:sectPr>
      </w:pPr>
    </w:p>
    <w:p w:rsidR="00CA3732" w:rsidRPr="00A30C67" w:rsidRDefault="00CA3732" w:rsidP="008D28C1">
      <w:pPr>
        <w:suppressAutoHyphens/>
        <w:autoSpaceDE w:val="0"/>
        <w:spacing w:after="0" w:line="240" w:lineRule="auto"/>
        <w:jc w:val="both"/>
        <w:rPr>
          <w:rFonts w:ascii="Times New Roman" w:eastAsia="Times New Roman" w:hAnsi="Times New Roman" w:cs="Times New Roman"/>
          <w:sz w:val="24"/>
          <w:szCs w:val="24"/>
          <w:lang w:eastAsia="ar-SA"/>
        </w:rPr>
      </w:pPr>
    </w:p>
    <w:p w:rsidR="005953E6" w:rsidRDefault="00A44738" w:rsidP="005953E6">
      <w:pPr>
        <w:spacing w:after="0" w:line="240" w:lineRule="auto"/>
        <w:jc w:val="center"/>
        <w:rPr>
          <w:rFonts w:ascii="Times New Roman" w:eastAsia="Calibri" w:hAnsi="Times New Roman" w:cs="Times New Roman"/>
          <w:b/>
          <w:iCs/>
          <w:sz w:val="24"/>
          <w:szCs w:val="24"/>
          <w:lang w:eastAsia="ru-RU"/>
        </w:rPr>
      </w:pPr>
      <w:bookmarkStart w:id="55" w:name="info_table"/>
      <w:bookmarkEnd w:id="55"/>
      <w:r>
        <w:rPr>
          <w:rFonts w:ascii="Times New Roman" w:eastAsia="Calibri" w:hAnsi="Times New Roman" w:cs="Times New Roman"/>
          <w:b/>
          <w:iCs/>
          <w:noProof/>
          <w:sz w:val="24"/>
          <w:szCs w:val="24"/>
          <w:lang w:eastAsia="ru-RU"/>
        </w:rPr>
        <w:drawing>
          <wp:anchor distT="0" distB="0" distL="114300" distR="114300" simplePos="0" relativeHeight="251659264" behindDoc="0" locked="0" layoutInCell="1" allowOverlap="1">
            <wp:simplePos x="0" y="0"/>
            <wp:positionH relativeFrom="column">
              <wp:posOffset>-41910</wp:posOffset>
            </wp:positionH>
            <wp:positionV relativeFrom="paragraph">
              <wp:posOffset>1533525</wp:posOffset>
            </wp:positionV>
            <wp:extent cx="6000750" cy="4076700"/>
            <wp:effectExtent l="19050" t="0" r="0" b="0"/>
            <wp:wrapThrough wrapText="bothSides">
              <wp:wrapPolygon edited="0">
                <wp:start x="-69" y="0"/>
                <wp:lineTo x="-69" y="21499"/>
                <wp:lineTo x="21600" y="21499"/>
                <wp:lineTo x="21600" y="0"/>
                <wp:lineTo x="-69"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t="1918" r="7093"/>
                    <a:stretch>
                      <a:fillRect/>
                    </a:stretch>
                  </pic:blipFill>
                  <pic:spPr bwMode="auto">
                    <a:xfrm>
                      <a:off x="0" y="0"/>
                      <a:ext cx="6000750" cy="4076700"/>
                    </a:xfrm>
                    <a:prstGeom prst="rect">
                      <a:avLst/>
                    </a:prstGeom>
                    <a:noFill/>
                    <a:ln w="9525">
                      <a:noFill/>
                      <a:miter lim="800000"/>
                      <a:headEnd/>
                      <a:tailEnd/>
                    </a:ln>
                  </pic:spPr>
                </pic:pic>
              </a:graphicData>
            </a:graphic>
          </wp:anchor>
        </w:drawing>
      </w:r>
    </w:p>
    <w:p w:rsidR="00263BDE" w:rsidRPr="005953E6" w:rsidRDefault="00263BDE" w:rsidP="00263BDE">
      <w:pPr>
        <w:spacing w:after="0" w:line="240" w:lineRule="auto"/>
        <w:jc w:val="center"/>
        <w:rPr>
          <w:rFonts w:ascii="Times New Roman" w:eastAsia="Times New Roman" w:hAnsi="Times New Roman" w:cs="Times New Roman"/>
          <w:b/>
          <w:kern w:val="28"/>
          <w:sz w:val="24"/>
          <w:szCs w:val="24"/>
          <w:lang w:eastAsia="ru-RU"/>
        </w:rPr>
      </w:pPr>
      <w:r>
        <w:rPr>
          <w:rFonts w:ascii="Times New Roman" w:eastAsia="Calibri" w:hAnsi="Times New Roman" w:cs="Times New Roman"/>
          <w:b/>
          <w:iCs/>
          <w:sz w:val="24"/>
          <w:szCs w:val="24"/>
          <w:lang w:eastAsia="ru-RU"/>
        </w:rPr>
        <w:t>Виз</w:t>
      </w:r>
      <w:r w:rsidRPr="005953E6">
        <w:rPr>
          <w:rFonts w:ascii="Times New Roman" w:eastAsia="Calibri" w:hAnsi="Times New Roman" w:cs="Times New Roman"/>
          <w:b/>
          <w:iCs/>
          <w:sz w:val="24"/>
          <w:szCs w:val="24"/>
          <w:lang w:eastAsia="ru-RU"/>
        </w:rPr>
        <w:t>уализация проекта «</w:t>
      </w:r>
      <w:r w:rsidR="003904E7">
        <w:rPr>
          <w:rFonts w:ascii="Times New Roman" w:eastAsia="Calibri" w:hAnsi="Times New Roman" w:cs="Times New Roman"/>
          <w:b/>
          <w:iCs/>
          <w:sz w:val="24"/>
          <w:szCs w:val="24"/>
          <w:lang w:eastAsia="ru-RU"/>
        </w:rPr>
        <w:t>Обустройство спортивного объекта д</w:t>
      </w:r>
      <w:r>
        <w:rPr>
          <w:rFonts w:ascii="Times New Roman" w:eastAsia="Calibri" w:hAnsi="Times New Roman" w:cs="Times New Roman"/>
          <w:b/>
          <w:iCs/>
          <w:sz w:val="24"/>
          <w:szCs w:val="24"/>
          <w:lang w:eastAsia="ru-RU"/>
        </w:rPr>
        <w:t xml:space="preserve">оставка уличных тренажеров с установкой </w:t>
      </w:r>
      <w:r w:rsidRPr="005953E6">
        <w:rPr>
          <w:rFonts w:ascii="Times New Roman" w:eastAsia="Calibri" w:hAnsi="Times New Roman" w:cs="Times New Roman"/>
          <w:b/>
          <w:iCs/>
          <w:sz w:val="24"/>
          <w:szCs w:val="24"/>
          <w:lang w:eastAsia="ru-RU"/>
        </w:rPr>
        <w:t>в сельском поселении "Село Маяк" Нанайского муниципального района Хабаровского края</w:t>
      </w: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4865C9" w:rsidRDefault="004865C9"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5E4BDB" w:rsidRDefault="005E4BDB" w:rsidP="00CB270D">
      <w:pPr>
        <w:suppressAutoHyphens/>
        <w:autoSpaceDE w:val="0"/>
        <w:spacing w:after="0" w:line="240" w:lineRule="auto"/>
        <w:ind w:firstLine="426"/>
        <w:jc w:val="center"/>
        <w:rPr>
          <w:rFonts w:ascii="Times New Roman" w:eastAsia="Arial" w:hAnsi="Times New Roman" w:cs="Times New Roman"/>
          <w:b/>
          <w:color w:val="000000"/>
          <w:kern w:val="1"/>
          <w:sz w:val="24"/>
          <w:szCs w:val="24"/>
          <w:lang w:eastAsia="ar-SA"/>
        </w:rPr>
      </w:pPr>
    </w:p>
    <w:p w:rsidR="00CB270D" w:rsidRPr="00CB270D" w:rsidRDefault="00352008" w:rsidP="00CB270D">
      <w:pPr>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r>
        <w:rPr>
          <w:rFonts w:ascii="Times New Roman" w:eastAsia="Arial" w:hAnsi="Times New Roman" w:cs="Times New Roman"/>
          <w:b/>
          <w:color w:val="000000"/>
          <w:kern w:val="1"/>
          <w:sz w:val="24"/>
          <w:szCs w:val="24"/>
          <w:lang w:val="en-US" w:eastAsia="ar-SA"/>
        </w:rPr>
        <w:lastRenderedPageBreak/>
        <w:t>I</w:t>
      </w:r>
      <w:r w:rsidR="00CB270D" w:rsidRPr="00CB270D">
        <w:rPr>
          <w:rFonts w:ascii="Times New Roman" w:eastAsia="Arial" w:hAnsi="Times New Roman" w:cs="Times New Roman"/>
          <w:b/>
          <w:color w:val="000000"/>
          <w:kern w:val="1"/>
          <w:sz w:val="24"/>
          <w:szCs w:val="24"/>
          <w:lang w:val="en-US" w:eastAsia="ar-SA"/>
        </w:rPr>
        <w:t>V</w:t>
      </w:r>
      <w:r w:rsidR="00CB270D" w:rsidRPr="00CB270D">
        <w:rPr>
          <w:rFonts w:ascii="Times New Roman" w:eastAsia="Arial" w:hAnsi="Times New Roman" w:cs="Times New Roman"/>
          <w:b/>
          <w:bCs/>
          <w:color w:val="000000"/>
          <w:kern w:val="1"/>
          <w:sz w:val="24"/>
          <w:szCs w:val="24"/>
          <w:lang w:eastAsia="ar-SA"/>
        </w:rPr>
        <w:t xml:space="preserve">. ПРОЕКТ КОНТРАКТА </w:t>
      </w:r>
    </w:p>
    <w:p w:rsidR="00D54650" w:rsidRPr="00F7211B" w:rsidRDefault="00D54650" w:rsidP="00D54650">
      <w:pPr>
        <w:spacing w:after="0" w:line="240" w:lineRule="auto"/>
        <w:jc w:val="right"/>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Проект</w:t>
      </w:r>
    </w:p>
    <w:p w:rsidR="00AC10F1" w:rsidRPr="00EF4204" w:rsidRDefault="00AC10F1" w:rsidP="00AC10F1">
      <w:pPr>
        <w:spacing w:after="0" w:line="240" w:lineRule="auto"/>
        <w:jc w:val="center"/>
        <w:rPr>
          <w:rFonts w:ascii="Times New Roman" w:hAnsi="Times New Roman"/>
          <w:b/>
          <w:sz w:val="20"/>
          <w:szCs w:val="20"/>
        </w:rPr>
      </w:pPr>
      <w:r w:rsidRPr="00EF4204">
        <w:rPr>
          <w:rFonts w:ascii="Times New Roman" w:hAnsi="Times New Roman"/>
          <w:b/>
          <w:sz w:val="20"/>
          <w:szCs w:val="20"/>
        </w:rPr>
        <w:t xml:space="preserve">МУНИЦИПАЛЬНЫЙ КОНТРАКТ </w:t>
      </w:r>
      <w:r>
        <w:rPr>
          <w:rFonts w:ascii="Times New Roman" w:hAnsi="Times New Roman"/>
          <w:b/>
          <w:sz w:val="20"/>
          <w:szCs w:val="20"/>
        </w:rPr>
        <w:t>№</w:t>
      </w:r>
    </w:p>
    <w:p w:rsidR="00AC10F1" w:rsidRDefault="00AC10F1" w:rsidP="00AC10F1">
      <w:pPr>
        <w:spacing w:after="0" w:line="240" w:lineRule="auto"/>
        <w:jc w:val="center"/>
        <w:rPr>
          <w:rFonts w:ascii="Times New Roman" w:hAnsi="Times New Roman"/>
          <w:b/>
          <w:sz w:val="20"/>
          <w:szCs w:val="20"/>
        </w:rPr>
      </w:pPr>
      <w:r>
        <w:rPr>
          <w:rFonts w:ascii="Times New Roman" w:hAnsi="Times New Roman"/>
          <w:b/>
          <w:sz w:val="20"/>
          <w:szCs w:val="20"/>
        </w:rPr>
        <w:t xml:space="preserve">на </w:t>
      </w:r>
      <w:r w:rsidRPr="00C21E2B">
        <w:rPr>
          <w:rFonts w:ascii="Times New Roman" w:hAnsi="Times New Roman"/>
          <w:b/>
          <w:sz w:val="20"/>
          <w:szCs w:val="20"/>
        </w:rPr>
        <w:t>поставку уличных тренажеров с установкой</w:t>
      </w:r>
    </w:p>
    <w:p w:rsidR="00AC10F1" w:rsidRDefault="00AC10F1" w:rsidP="00AC10F1">
      <w:pPr>
        <w:spacing w:after="0" w:line="240" w:lineRule="auto"/>
        <w:jc w:val="both"/>
        <w:rPr>
          <w:rFonts w:ascii="Times New Roman" w:hAnsi="Times New Roman"/>
          <w:b/>
          <w:sz w:val="20"/>
          <w:szCs w:val="20"/>
        </w:rPr>
      </w:pPr>
    </w:p>
    <w:p w:rsidR="00AC10F1" w:rsidRPr="00523E88" w:rsidRDefault="00AC10F1" w:rsidP="00AC10F1">
      <w:pPr>
        <w:spacing w:after="0" w:line="240" w:lineRule="auto"/>
        <w:jc w:val="both"/>
        <w:rPr>
          <w:rFonts w:ascii="Times New Roman" w:hAnsi="Times New Roman"/>
          <w:sz w:val="19"/>
          <w:szCs w:val="19"/>
        </w:rPr>
      </w:pPr>
      <w:r>
        <w:rPr>
          <w:rFonts w:ascii="Times New Roman" w:hAnsi="Times New Roman"/>
          <w:sz w:val="19"/>
          <w:szCs w:val="19"/>
        </w:rPr>
        <w:t xml:space="preserve">с. Маяк </w:t>
      </w:r>
      <w:r w:rsidRPr="00523E88">
        <w:rPr>
          <w:rFonts w:ascii="Times New Roman" w:hAnsi="Times New Roman"/>
          <w:sz w:val="19"/>
          <w:szCs w:val="19"/>
        </w:rPr>
        <w:t>«___»________202</w:t>
      </w:r>
      <w:r>
        <w:rPr>
          <w:rFonts w:ascii="Times New Roman" w:hAnsi="Times New Roman"/>
          <w:sz w:val="19"/>
          <w:szCs w:val="19"/>
        </w:rPr>
        <w:t>1</w:t>
      </w:r>
      <w:r w:rsidRPr="00523E88">
        <w:rPr>
          <w:rFonts w:ascii="Times New Roman" w:hAnsi="Times New Roman"/>
          <w:sz w:val="19"/>
          <w:szCs w:val="19"/>
        </w:rPr>
        <w:t>г.</w:t>
      </w:r>
    </w:p>
    <w:p w:rsidR="00AC10F1" w:rsidRPr="00523E88" w:rsidRDefault="00AC10F1" w:rsidP="00AC10F1">
      <w:pPr>
        <w:spacing w:after="0" w:line="240" w:lineRule="auto"/>
        <w:jc w:val="both"/>
        <w:rPr>
          <w:rFonts w:ascii="Times New Roman" w:hAnsi="Times New Roman"/>
          <w:sz w:val="19"/>
          <w:szCs w:val="19"/>
        </w:rPr>
      </w:pPr>
    </w:p>
    <w:p w:rsidR="00AC10F1" w:rsidRPr="00523E88" w:rsidRDefault="00AC10F1" w:rsidP="00AC10F1">
      <w:pPr>
        <w:autoSpaceDE w:val="0"/>
        <w:autoSpaceDN w:val="0"/>
        <w:adjustRightInd w:val="0"/>
        <w:spacing w:after="0" w:line="240" w:lineRule="auto"/>
        <w:ind w:firstLine="567"/>
        <w:jc w:val="both"/>
        <w:rPr>
          <w:rFonts w:ascii="Times New Roman" w:hAnsi="Times New Roman"/>
          <w:bCs/>
          <w:sz w:val="19"/>
          <w:szCs w:val="19"/>
          <w:lang w:eastAsia="ru-RU"/>
        </w:rPr>
      </w:pPr>
      <w:r>
        <w:rPr>
          <w:rFonts w:ascii="Times New Roman" w:hAnsi="Times New Roman"/>
          <w:sz w:val="19"/>
          <w:szCs w:val="19"/>
        </w:rPr>
        <w:t>Администрация сельского поселения «Село Маяк</w:t>
      </w:r>
      <w:r w:rsidRPr="00316B21">
        <w:rPr>
          <w:rFonts w:ascii="Times New Roman" w:hAnsi="Times New Roman"/>
          <w:sz w:val="19"/>
          <w:szCs w:val="19"/>
        </w:rPr>
        <w:t>»</w:t>
      </w:r>
      <w:r>
        <w:rPr>
          <w:rFonts w:ascii="Times New Roman" w:hAnsi="Times New Roman"/>
          <w:sz w:val="19"/>
          <w:szCs w:val="19"/>
        </w:rPr>
        <w:t xml:space="preserve"> Нанайского муниципального района Хабаровского края,</w:t>
      </w:r>
      <w:r w:rsidRPr="00316B21">
        <w:rPr>
          <w:rFonts w:ascii="Times New Roman" w:hAnsi="Times New Roman"/>
          <w:sz w:val="19"/>
          <w:szCs w:val="19"/>
        </w:rPr>
        <w:t xml:space="preserve"> именуемое в дальнейшем  «ЗАКАЗЧИК», в лице </w:t>
      </w:r>
      <w:r>
        <w:rPr>
          <w:rFonts w:ascii="Times New Roman" w:hAnsi="Times New Roman"/>
          <w:sz w:val="19"/>
          <w:szCs w:val="19"/>
        </w:rPr>
        <w:t>главы сельского поселения Булаева Дениса Федоровича, действующего</w:t>
      </w:r>
      <w:r w:rsidRPr="00316B21">
        <w:rPr>
          <w:rFonts w:ascii="Times New Roman" w:hAnsi="Times New Roman"/>
          <w:sz w:val="19"/>
          <w:szCs w:val="19"/>
        </w:rPr>
        <w:t xml:space="preserve"> на основании Устава</w:t>
      </w:r>
      <w:r w:rsidRPr="00523E88">
        <w:rPr>
          <w:rFonts w:ascii="Times New Roman" w:hAnsi="Times New Roman"/>
          <w:sz w:val="19"/>
          <w:szCs w:val="19"/>
        </w:rPr>
        <w:t xml:space="preserve">,  с одной стороны, и ____________________, именуем___ в дальнейшем «Поставщик», в лице ______________________, действующего на основании _______________, с другой стороны, вместе именуемые «Стороны», с соблюдением требований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на основании _________________ заключили настоящий </w:t>
      </w:r>
      <w:r w:rsidRPr="00523E88">
        <w:rPr>
          <w:rFonts w:ascii="Times New Roman" w:hAnsi="Times New Roman"/>
          <w:bCs/>
          <w:i/>
          <w:sz w:val="19"/>
          <w:szCs w:val="19"/>
          <w:lang w:eastAsia="ru-RU"/>
        </w:rPr>
        <w:t xml:space="preserve">муниципальный контракт, </w:t>
      </w:r>
      <w:r w:rsidRPr="00523E88">
        <w:rPr>
          <w:rFonts w:ascii="Times New Roman" w:hAnsi="Times New Roman"/>
          <w:bCs/>
          <w:sz w:val="19"/>
          <w:szCs w:val="19"/>
          <w:lang w:eastAsia="ru-RU"/>
        </w:rPr>
        <w:t xml:space="preserve">далее «Контракт» </w:t>
      </w:r>
      <w:r w:rsidRPr="00523E88">
        <w:rPr>
          <w:rFonts w:ascii="Times New Roman" w:hAnsi="Times New Roman"/>
          <w:sz w:val="19"/>
          <w:szCs w:val="19"/>
        </w:rPr>
        <w:t>о нижеследующем:</w:t>
      </w:r>
    </w:p>
    <w:p w:rsidR="00AC10F1" w:rsidRPr="00523E88" w:rsidRDefault="00AC10F1" w:rsidP="00AC10F1">
      <w:pPr>
        <w:spacing w:after="0" w:line="240" w:lineRule="auto"/>
        <w:ind w:firstLine="567"/>
        <w:jc w:val="both"/>
        <w:rPr>
          <w:rFonts w:ascii="Times New Roman" w:hAnsi="Times New Roman"/>
          <w:sz w:val="19"/>
          <w:szCs w:val="19"/>
        </w:rPr>
      </w:pPr>
    </w:p>
    <w:p w:rsidR="00AC10F1" w:rsidRDefault="00AC10F1" w:rsidP="00AC10F1">
      <w:pPr>
        <w:numPr>
          <w:ilvl w:val="0"/>
          <w:numId w:val="24"/>
        </w:numPr>
        <w:spacing w:after="0" w:line="240" w:lineRule="auto"/>
        <w:jc w:val="center"/>
        <w:rPr>
          <w:rFonts w:ascii="Times New Roman" w:hAnsi="Times New Roman"/>
          <w:b/>
          <w:sz w:val="19"/>
          <w:szCs w:val="19"/>
        </w:rPr>
      </w:pPr>
      <w:r w:rsidRPr="00523E88">
        <w:rPr>
          <w:rFonts w:ascii="Times New Roman" w:hAnsi="Times New Roman"/>
          <w:b/>
          <w:sz w:val="19"/>
          <w:szCs w:val="19"/>
        </w:rPr>
        <w:t>ПРЕДМЕТ КОНТРАКТА</w:t>
      </w:r>
    </w:p>
    <w:p w:rsidR="00AC10F1" w:rsidRPr="00523E88" w:rsidRDefault="00AC10F1" w:rsidP="00AC10F1">
      <w:pPr>
        <w:spacing w:after="0" w:line="240" w:lineRule="auto"/>
        <w:ind w:left="927"/>
        <w:rPr>
          <w:rFonts w:ascii="Times New Roman" w:hAnsi="Times New Roman"/>
          <w:b/>
          <w:sz w:val="19"/>
          <w:szCs w:val="19"/>
        </w:rPr>
      </w:pP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w:t>
      </w:r>
      <w:r w:rsidRPr="00523E88">
        <w:rPr>
          <w:rFonts w:ascii="Times New Roman" w:hAnsi="Times New Roman"/>
          <w:color w:val="000000"/>
          <w:sz w:val="19"/>
          <w:szCs w:val="19"/>
        </w:rPr>
        <w:t xml:space="preserve">В соответствии с настоящим Контрактом </w:t>
      </w:r>
      <w:r w:rsidRPr="00523E88">
        <w:rPr>
          <w:rFonts w:ascii="Times New Roman" w:hAnsi="Times New Roman"/>
          <w:sz w:val="19"/>
          <w:szCs w:val="19"/>
        </w:rPr>
        <w:t xml:space="preserve">Поставщик обязуется передать Заказчику </w:t>
      </w:r>
      <w:r>
        <w:rPr>
          <w:rFonts w:ascii="Times New Roman" w:hAnsi="Times New Roman"/>
          <w:b/>
          <w:sz w:val="19"/>
          <w:szCs w:val="19"/>
        </w:rPr>
        <w:t xml:space="preserve"> уличные тренажеры и установит их </w:t>
      </w:r>
      <w:r w:rsidRPr="00523E88">
        <w:rPr>
          <w:rFonts w:ascii="Times New Roman" w:hAnsi="Times New Roman"/>
          <w:sz w:val="19"/>
          <w:szCs w:val="19"/>
        </w:rPr>
        <w:t>(далее – Товар)</w:t>
      </w:r>
      <w:r>
        <w:rPr>
          <w:rFonts w:ascii="Times New Roman" w:hAnsi="Times New Roman"/>
          <w:sz w:val="19"/>
          <w:szCs w:val="19"/>
        </w:rPr>
        <w:t xml:space="preserve"> </w:t>
      </w:r>
      <w:r w:rsidRPr="00523E88">
        <w:rPr>
          <w:rFonts w:ascii="Times New Roman" w:hAnsi="Times New Roman"/>
          <w:sz w:val="19"/>
          <w:szCs w:val="19"/>
        </w:rPr>
        <w:t>в количестве и в ассортименте, указанном в спецификации</w:t>
      </w:r>
      <w:r>
        <w:rPr>
          <w:rFonts w:ascii="Times New Roman" w:hAnsi="Times New Roman"/>
          <w:sz w:val="19"/>
          <w:szCs w:val="19"/>
        </w:rPr>
        <w:t xml:space="preserve"> </w:t>
      </w:r>
      <w:r w:rsidRPr="00523E88">
        <w:rPr>
          <w:rFonts w:ascii="Times New Roman" w:hAnsi="Times New Roman"/>
          <w:sz w:val="19"/>
          <w:szCs w:val="19"/>
        </w:rPr>
        <w:t>(Приложение №1 к Контракту), являющейся неотъемлемой частью настоящего Контракта, в сроки, установленные в пункте 3.1 настоящего Контракта, а Заказчик обязуется принять Товар и  обеспечить его оплату.</w:t>
      </w:r>
    </w:p>
    <w:p w:rsidR="00AC10F1" w:rsidRPr="00D33E0E" w:rsidRDefault="00AC10F1" w:rsidP="00AC10F1">
      <w:pPr>
        <w:tabs>
          <w:tab w:val="left" w:pos="1260"/>
        </w:tabs>
        <w:spacing w:after="0" w:line="240" w:lineRule="auto"/>
        <w:ind w:firstLine="567"/>
        <w:jc w:val="both"/>
        <w:rPr>
          <w:rFonts w:ascii="Times New Roman" w:hAnsi="Times New Roman"/>
          <w:bCs/>
          <w:color w:val="FF0000"/>
          <w:sz w:val="19"/>
          <w:szCs w:val="19"/>
        </w:rPr>
      </w:pPr>
      <w:r w:rsidRPr="00523E88">
        <w:rPr>
          <w:rFonts w:ascii="Times New Roman" w:hAnsi="Times New Roman"/>
          <w:sz w:val="19"/>
          <w:szCs w:val="19"/>
        </w:rPr>
        <w:t>1.2</w:t>
      </w:r>
      <w:r w:rsidRPr="006D7AAF">
        <w:rPr>
          <w:rFonts w:ascii="Times New Roman" w:hAnsi="Times New Roman"/>
          <w:sz w:val="19"/>
          <w:szCs w:val="19"/>
        </w:rPr>
        <w:t>.ИКЗ: 213271400009527140100100080000000244</w:t>
      </w:r>
    </w:p>
    <w:p w:rsidR="00AC10F1" w:rsidRPr="00523E88" w:rsidRDefault="00AC10F1" w:rsidP="00AC10F1">
      <w:pPr>
        <w:tabs>
          <w:tab w:val="left" w:pos="0"/>
        </w:tabs>
        <w:spacing w:after="0" w:line="240" w:lineRule="auto"/>
        <w:ind w:right="-1" w:firstLine="567"/>
        <w:rPr>
          <w:rFonts w:ascii="Times New Roman" w:hAnsi="Times New Roman"/>
          <w:b/>
          <w:color w:val="000000"/>
          <w:sz w:val="19"/>
          <w:szCs w:val="19"/>
        </w:rPr>
      </w:pPr>
    </w:p>
    <w:p w:rsidR="00AC10F1" w:rsidRDefault="00AC10F1" w:rsidP="00AC10F1">
      <w:pPr>
        <w:numPr>
          <w:ilvl w:val="0"/>
          <w:numId w:val="24"/>
        </w:numPr>
        <w:spacing w:after="0" w:line="240" w:lineRule="auto"/>
        <w:jc w:val="center"/>
        <w:rPr>
          <w:rFonts w:ascii="Times New Roman" w:hAnsi="Times New Roman"/>
          <w:b/>
          <w:sz w:val="19"/>
          <w:szCs w:val="19"/>
        </w:rPr>
      </w:pPr>
      <w:r w:rsidRPr="00523E88">
        <w:rPr>
          <w:rFonts w:ascii="Times New Roman" w:hAnsi="Times New Roman"/>
          <w:b/>
          <w:sz w:val="19"/>
          <w:szCs w:val="19"/>
        </w:rPr>
        <w:t>ЦЕНА КОНТРАКТА И ПОРЯДОК РАСЧЕТОВ</w:t>
      </w:r>
    </w:p>
    <w:p w:rsidR="00AC10F1" w:rsidRPr="00523E88" w:rsidRDefault="00AC10F1" w:rsidP="00AC10F1">
      <w:pPr>
        <w:spacing w:after="0" w:line="240" w:lineRule="auto"/>
        <w:ind w:left="927"/>
        <w:rPr>
          <w:rFonts w:ascii="Times New Roman" w:hAnsi="Times New Roman"/>
          <w:b/>
          <w:sz w:val="19"/>
          <w:szCs w:val="19"/>
        </w:rPr>
      </w:pP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2.1. Цена Контракта составляет ______________</w:t>
      </w:r>
      <w:r w:rsidRPr="00523E88">
        <w:rPr>
          <w:rFonts w:ascii="Times New Roman" w:hAnsi="Times New Roman"/>
          <w:bCs/>
          <w:i/>
          <w:color w:val="000000"/>
          <w:sz w:val="19"/>
          <w:szCs w:val="19"/>
        </w:rPr>
        <w:t>(сумма указывается цифрами и  прописью)</w:t>
      </w:r>
      <w:r w:rsidRPr="00523E88">
        <w:rPr>
          <w:rFonts w:ascii="Times New Roman" w:hAnsi="Times New Roman"/>
          <w:sz w:val="19"/>
          <w:szCs w:val="19"/>
        </w:rPr>
        <w:t xml:space="preserve">рублей ___ копеек, </w:t>
      </w:r>
      <w:r w:rsidRPr="00523E88">
        <w:rPr>
          <w:rFonts w:ascii="Times New Roman" w:hAnsi="Times New Roman"/>
          <w:b/>
          <w:color w:val="000000"/>
          <w:sz w:val="19"/>
          <w:szCs w:val="19"/>
        </w:rPr>
        <w:t>в том числе НДС</w:t>
      </w:r>
      <w:r w:rsidRPr="00523E88">
        <w:rPr>
          <w:rFonts w:ascii="Times New Roman" w:hAnsi="Times New Roman"/>
          <w:sz w:val="19"/>
          <w:szCs w:val="19"/>
        </w:rPr>
        <w:t xml:space="preserve">_________________ </w:t>
      </w:r>
      <w:r w:rsidRPr="00523E88">
        <w:rPr>
          <w:rFonts w:ascii="Times New Roman" w:hAnsi="Times New Roman"/>
          <w:bCs/>
          <w:i/>
          <w:color w:val="000000"/>
          <w:sz w:val="19"/>
          <w:szCs w:val="19"/>
        </w:rPr>
        <w:t xml:space="preserve">(сумма указывается цифрами и  прописью) </w:t>
      </w:r>
      <w:r w:rsidRPr="00523E88">
        <w:rPr>
          <w:rFonts w:ascii="Times New Roman" w:hAnsi="Times New Roman"/>
          <w:sz w:val="19"/>
          <w:szCs w:val="19"/>
        </w:rPr>
        <w:t>рублей ___ копеек</w:t>
      </w:r>
      <w:r w:rsidRPr="00523E88">
        <w:rPr>
          <w:rFonts w:ascii="Times New Roman" w:hAnsi="Times New Roman"/>
          <w:b/>
          <w:sz w:val="19"/>
          <w:szCs w:val="19"/>
        </w:rPr>
        <w:t>/НДС не облагается</w:t>
      </w:r>
      <w:r w:rsidRPr="00523E88">
        <w:rPr>
          <w:rFonts w:ascii="Times New Roman" w:hAnsi="Times New Roman"/>
          <w:i/>
          <w:sz w:val="19"/>
          <w:szCs w:val="19"/>
        </w:rPr>
        <w:t>(в случае если Поставщик не является плательщиком НДС, указать «НДС не облагается»).</w:t>
      </w:r>
      <w:r w:rsidRPr="00523E88">
        <w:rPr>
          <w:rFonts w:ascii="Times New Roman" w:hAnsi="Times New Roman"/>
          <w:sz w:val="19"/>
          <w:szCs w:val="19"/>
        </w:rPr>
        <w:t>Стоимость единицы товара указана в Спецификации (Приложение №1 к Контракту).</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2.2. В цену Контракта включены все расходы Поставщика, связанные с осуществлением им обязательств по Контракту в полном объеме и надлежащего качества, в том числе подлежащие к уплате налоги, сборы и другие обязательные платежи, расходы на упаковку, маркировку, страхование, сертификацию, транспортные расходы, затраты по хранению товара, погрузочно-разгрузочные</w:t>
      </w:r>
      <w:r>
        <w:rPr>
          <w:rFonts w:ascii="Times New Roman" w:hAnsi="Times New Roman"/>
          <w:sz w:val="19"/>
          <w:szCs w:val="19"/>
        </w:rPr>
        <w:t>, монтажные</w:t>
      </w:r>
      <w:r w:rsidRPr="00523E88">
        <w:rPr>
          <w:rFonts w:ascii="Times New Roman" w:hAnsi="Times New Roman"/>
          <w:sz w:val="19"/>
          <w:szCs w:val="19"/>
        </w:rPr>
        <w:t xml:space="preserve"> работы и иные расходы, связанные с поставкой товара.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2.3. Цена Контракта является твердой, не может изменяться в ходе исполнения Контракта, за исключением случаев, предусмотренных законодательством Российской Федерации и настоящим Контрактом. </w:t>
      </w:r>
    </w:p>
    <w:p w:rsidR="00AC10F1" w:rsidRPr="00523E88" w:rsidRDefault="00AC10F1" w:rsidP="00AC10F1">
      <w:pPr>
        <w:suppressAutoHyphens/>
        <w:spacing w:after="0" w:line="240" w:lineRule="auto"/>
        <w:ind w:firstLine="567"/>
        <w:jc w:val="both"/>
        <w:rPr>
          <w:rFonts w:ascii="Times New Roman" w:hAnsi="Times New Roman"/>
          <w:i/>
          <w:color w:val="000000"/>
          <w:sz w:val="19"/>
          <w:szCs w:val="19"/>
        </w:rPr>
      </w:pPr>
      <w:r w:rsidRPr="00523E88">
        <w:rPr>
          <w:rFonts w:ascii="Times New Roman" w:hAnsi="Times New Roman"/>
          <w:sz w:val="19"/>
          <w:szCs w:val="19"/>
        </w:rPr>
        <w:t>2.4.Цена Контракта может быть снижена по соглашению сторон без изменения предусмотренных Контрактом качества, количества Товара, указанных в Спецификации (Приложение№1 к Контракту), и иных условий исполнения Контракта</w:t>
      </w:r>
      <w:r w:rsidRPr="00523E88">
        <w:rPr>
          <w:rFonts w:ascii="Times New Roman" w:hAnsi="Times New Roman"/>
          <w:i/>
          <w:color w:val="000000"/>
          <w:sz w:val="19"/>
          <w:szCs w:val="19"/>
        </w:rPr>
        <w:t>.</w:t>
      </w:r>
    </w:p>
    <w:p w:rsidR="00AC10F1"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2.5.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w:t>
      </w:r>
      <w:r>
        <w:rPr>
          <w:rFonts w:ascii="Times New Roman" w:hAnsi="Times New Roman"/>
          <w:sz w:val="19"/>
          <w:szCs w:val="19"/>
        </w:rPr>
        <w:t xml:space="preserve"> </w:t>
      </w:r>
      <w:r w:rsidRPr="00523E88">
        <w:rPr>
          <w:rFonts w:ascii="Times New Roman" w:hAnsi="Times New Roman"/>
          <w:sz w:val="19"/>
          <w:szCs w:val="19"/>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2.5.1.</w:t>
      </w:r>
      <w:r w:rsidRPr="005500DC">
        <w:rPr>
          <w:rFonts w:ascii="Times New Roman" w:hAnsi="Times New Roman"/>
          <w:sz w:val="19"/>
          <w:szCs w:val="19"/>
        </w:rPr>
        <w:t xml:space="preserve">Заказчик по согласованию с Поставщиком </w:t>
      </w:r>
      <w:r>
        <w:rPr>
          <w:rFonts w:ascii="Times New Roman" w:hAnsi="Times New Roman"/>
          <w:sz w:val="19"/>
          <w:szCs w:val="19"/>
        </w:rPr>
        <w:t xml:space="preserve">при заключении Контракт </w:t>
      </w:r>
      <w:r w:rsidRPr="005500DC">
        <w:rPr>
          <w:rFonts w:ascii="Times New Roman" w:hAnsi="Times New Roman"/>
          <w:sz w:val="19"/>
          <w:szCs w:val="19"/>
        </w:rPr>
        <w:t xml:space="preserve"> вправе </w:t>
      </w:r>
      <w:r>
        <w:rPr>
          <w:rFonts w:ascii="Times New Roman" w:hAnsi="Times New Roman"/>
          <w:sz w:val="19"/>
          <w:szCs w:val="19"/>
        </w:rPr>
        <w:t xml:space="preserve">увеличить количество </w:t>
      </w:r>
      <w:r w:rsidRPr="005500DC">
        <w:rPr>
          <w:rFonts w:ascii="Times New Roman" w:hAnsi="Times New Roman"/>
          <w:sz w:val="19"/>
          <w:szCs w:val="19"/>
        </w:rPr>
        <w:t>всех предусмотренных Контрактом товаров при изменении потребности в товарах, на поставку которых заключен Контракт</w:t>
      </w:r>
      <w:r>
        <w:rPr>
          <w:rFonts w:ascii="Times New Roman" w:hAnsi="Times New Roman"/>
          <w:sz w:val="19"/>
          <w:szCs w:val="19"/>
        </w:rPr>
        <w:t xml:space="preserve"> на сумму, не превышающую разницу </w:t>
      </w:r>
      <w:r w:rsidRPr="005500DC">
        <w:rPr>
          <w:rFonts w:ascii="Times New Roman" w:hAnsi="Times New Roman"/>
          <w:sz w:val="19"/>
          <w:szCs w:val="19"/>
        </w:rPr>
        <w:t>между ценой контракта, предложенной таким участником, и начальной (максимальной) ценой контракта в соответствии с ч. 18 ст. 34 Федерального закона № 44-ФЗ</w:t>
      </w:r>
      <w:r>
        <w:rPr>
          <w:rFonts w:ascii="Times New Roman" w:hAnsi="Times New Roman"/>
          <w:sz w:val="19"/>
          <w:szCs w:val="19"/>
        </w:rPr>
        <w:t>.</w:t>
      </w:r>
    </w:p>
    <w:p w:rsidR="00AC10F1" w:rsidRPr="00523E88" w:rsidRDefault="00AC10F1" w:rsidP="00AC10F1">
      <w:pPr>
        <w:spacing w:after="0" w:line="240" w:lineRule="auto"/>
        <w:ind w:firstLine="567"/>
        <w:jc w:val="both"/>
        <w:rPr>
          <w:rFonts w:ascii="Times New Roman" w:hAnsi="Times New Roman"/>
          <w:color w:val="000000"/>
          <w:sz w:val="19"/>
          <w:szCs w:val="19"/>
        </w:rPr>
      </w:pPr>
      <w:r w:rsidRPr="00523E88">
        <w:rPr>
          <w:rFonts w:ascii="Times New Roman" w:hAnsi="Times New Roman"/>
          <w:sz w:val="19"/>
          <w:szCs w:val="19"/>
        </w:rPr>
        <w:t xml:space="preserve">2.6. Оплата по Контракту </w:t>
      </w:r>
      <w:r w:rsidRPr="00523E88">
        <w:rPr>
          <w:rFonts w:ascii="Times New Roman" w:hAnsi="Times New Roman"/>
          <w:color w:val="000000"/>
          <w:sz w:val="19"/>
          <w:szCs w:val="19"/>
        </w:rPr>
        <w:t>осуществляется по безналичному расчету</w:t>
      </w:r>
      <w:r w:rsidRPr="00523E88">
        <w:rPr>
          <w:rFonts w:ascii="Times New Roman" w:hAnsi="Times New Roman"/>
          <w:sz w:val="19"/>
          <w:szCs w:val="19"/>
        </w:rPr>
        <w:t xml:space="preserve">, путем перечисления Заказчиком денежных средств на указанный в настоящем Контракте расчетный счет Поставщика. </w:t>
      </w:r>
      <w:r w:rsidRPr="00523E88">
        <w:rPr>
          <w:rFonts w:ascii="Times New Roman" w:hAnsi="Times New Roman"/>
          <w:color w:val="000000"/>
          <w:sz w:val="19"/>
          <w:szCs w:val="19"/>
        </w:rPr>
        <w:t xml:space="preserve">В случае изменения указанного расчетного счета Поставщик  обязан в </w:t>
      </w:r>
      <w:r w:rsidRPr="00523E88">
        <w:rPr>
          <w:rFonts w:ascii="Times New Roman" w:hAnsi="Times New Roman"/>
          <w:b/>
          <w:color w:val="000000"/>
          <w:sz w:val="19"/>
          <w:szCs w:val="19"/>
        </w:rPr>
        <w:t>однодневный срок</w:t>
      </w:r>
      <w:r w:rsidRPr="00523E88">
        <w:rPr>
          <w:rFonts w:ascii="Times New Roman" w:hAnsi="Times New Roman"/>
          <w:color w:val="000000"/>
          <w:sz w:val="19"/>
          <w:szCs w:val="19"/>
        </w:rPr>
        <w:t xml:space="preserve">  в письменной форме сообщить об этом Заказчику, указав при этом новые реквизиты для оплаты поставленного Товара. В противном случае все риски, связанные с перечислением денежных средств на указанный в настоящем Контракте счет Поставщика несет Поставщик. </w:t>
      </w:r>
    </w:p>
    <w:p w:rsidR="00AC10F1" w:rsidRPr="00523E88" w:rsidRDefault="00AC10F1" w:rsidP="00AC10F1">
      <w:pPr>
        <w:spacing w:after="0" w:line="240" w:lineRule="auto"/>
        <w:ind w:firstLine="567"/>
        <w:jc w:val="both"/>
        <w:rPr>
          <w:rFonts w:ascii="Times New Roman" w:hAnsi="Times New Roman"/>
          <w:sz w:val="19"/>
          <w:szCs w:val="19"/>
          <w:lang w:eastAsia="ru-RU"/>
        </w:rPr>
      </w:pPr>
      <w:r w:rsidRPr="00523E88">
        <w:rPr>
          <w:rFonts w:ascii="Times New Roman" w:hAnsi="Times New Roman"/>
          <w:sz w:val="19"/>
          <w:szCs w:val="19"/>
        </w:rPr>
        <w:t>Оплата производится в рублях Российской Федерации в течение</w:t>
      </w:r>
      <w:r>
        <w:rPr>
          <w:rFonts w:ascii="Times New Roman" w:hAnsi="Times New Roman"/>
          <w:sz w:val="19"/>
          <w:szCs w:val="19"/>
        </w:rPr>
        <w:t xml:space="preserve"> </w:t>
      </w:r>
      <w:r w:rsidRPr="00030CC0">
        <w:rPr>
          <w:rFonts w:ascii="Times New Roman" w:hAnsi="Times New Roman"/>
          <w:b/>
          <w:sz w:val="19"/>
          <w:szCs w:val="19"/>
        </w:rPr>
        <w:t>15</w:t>
      </w:r>
      <w:r>
        <w:rPr>
          <w:rFonts w:ascii="Times New Roman" w:hAnsi="Times New Roman"/>
          <w:b/>
          <w:sz w:val="19"/>
          <w:szCs w:val="19"/>
        </w:rPr>
        <w:t xml:space="preserve"> </w:t>
      </w:r>
      <w:r w:rsidRPr="00030CC0">
        <w:rPr>
          <w:rFonts w:ascii="Times New Roman" w:hAnsi="Times New Roman"/>
          <w:sz w:val="19"/>
          <w:szCs w:val="19"/>
        </w:rPr>
        <w:t>(</w:t>
      </w:r>
      <w:r w:rsidRPr="00030CC0">
        <w:rPr>
          <w:rFonts w:ascii="Times New Roman" w:hAnsi="Times New Roman"/>
          <w:b/>
          <w:sz w:val="19"/>
          <w:szCs w:val="19"/>
        </w:rPr>
        <w:t>пятнадцати)</w:t>
      </w:r>
      <w:r>
        <w:rPr>
          <w:rFonts w:ascii="Times New Roman" w:hAnsi="Times New Roman"/>
          <w:b/>
          <w:sz w:val="19"/>
          <w:szCs w:val="19"/>
        </w:rPr>
        <w:t xml:space="preserve"> </w:t>
      </w:r>
      <w:r w:rsidRPr="00030CC0">
        <w:rPr>
          <w:rFonts w:ascii="Times New Roman" w:hAnsi="Times New Roman"/>
          <w:b/>
          <w:sz w:val="19"/>
          <w:szCs w:val="19"/>
        </w:rPr>
        <w:t>рабочих дней</w:t>
      </w:r>
      <w:r>
        <w:rPr>
          <w:rFonts w:ascii="Times New Roman" w:hAnsi="Times New Roman"/>
          <w:b/>
          <w:sz w:val="19"/>
          <w:szCs w:val="19"/>
        </w:rPr>
        <w:t xml:space="preserve"> </w:t>
      </w:r>
      <w:r w:rsidRPr="00523E88">
        <w:rPr>
          <w:rFonts w:ascii="Times New Roman" w:hAnsi="Times New Roman"/>
          <w:sz w:val="19"/>
          <w:szCs w:val="19"/>
        </w:rPr>
        <w:t>с даты подписания Заказчиком Акта приема-передачи</w:t>
      </w:r>
      <w:r>
        <w:rPr>
          <w:rFonts w:ascii="Times New Roman" w:hAnsi="Times New Roman"/>
          <w:sz w:val="19"/>
          <w:szCs w:val="19"/>
        </w:rPr>
        <w:t xml:space="preserve"> </w:t>
      </w:r>
      <w:r w:rsidRPr="00523E88">
        <w:rPr>
          <w:rFonts w:ascii="Times New Roman" w:hAnsi="Times New Roman"/>
          <w:sz w:val="19"/>
          <w:szCs w:val="19"/>
        </w:rPr>
        <w:t>товара</w:t>
      </w:r>
      <w:r>
        <w:rPr>
          <w:rFonts w:ascii="Times New Roman" w:hAnsi="Times New Roman"/>
          <w:sz w:val="19"/>
          <w:szCs w:val="19"/>
        </w:rPr>
        <w:t xml:space="preserve"> </w:t>
      </w:r>
      <w:r w:rsidRPr="00523E88">
        <w:rPr>
          <w:rFonts w:ascii="Times New Roman" w:hAnsi="Times New Roman"/>
          <w:sz w:val="19"/>
          <w:szCs w:val="19"/>
        </w:rPr>
        <w:t>(по форме в соответствии с Приложением №</w:t>
      </w:r>
      <w:r>
        <w:rPr>
          <w:rFonts w:ascii="Times New Roman" w:hAnsi="Times New Roman"/>
          <w:sz w:val="19"/>
          <w:szCs w:val="19"/>
        </w:rPr>
        <w:t xml:space="preserve"> </w:t>
      </w:r>
      <w:r w:rsidRPr="00523E88">
        <w:rPr>
          <w:rFonts w:ascii="Times New Roman" w:hAnsi="Times New Roman"/>
          <w:sz w:val="19"/>
          <w:szCs w:val="19"/>
        </w:rPr>
        <w:t>2 к настоящему Контракту</w:t>
      </w:r>
      <w:r w:rsidRPr="00523E88">
        <w:rPr>
          <w:rFonts w:ascii="Times New Roman" w:hAnsi="Times New Roman"/>
          <w:sz w:val="19"/>
          <w:szCs w:val="19"/>
          <w:lang w:eastAsia="ru-RU"/>
        </w:rPr>
        <w:t>).</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Под датой оплаты понимается дата списания денежных средств с расчетного счета Заказчика.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2.7. Источник финансирования</w:t>
      </w:r>
      <w:r>
        <w:rPr>
          <w:rFonts w:ascii="Times New Roman" w:hAnsi="Times New Roman"/>
          <w:sz w:val="19"/>
          <w:szCs w:val="19"/>
        </w:rPr>
        <w:t xml:space="preserve"> </w:t>
      </w:r>
      <w:r w:rsidRPr="00523E88">
        <w:rPr>
          <w:rFonts w:ascii="Times New Roman" w:hAnsi="Times New Roman"/>
          <w:sz w:val="19"/>
          <w:szCs w:val="19"/>
        </w:rPr>
        <w:t xml:space="preserve">бюджет </w:t>
      </w:r>
      <w:r>
        <w:rPr>
          <w:rFonts w:ascii="Times New Roman" w:hAnsi="Times New Roman"/>
          <w:sz w:val="19"/>
          <w:szCs w:val="19"/>
        </w:rPr>
        <w:t>сельского поселения «Село Маяк» Нанайского муниципального района Хабаровского края</w:t>
      </w:r>
      <w:r w:rsidRPr="00523E88">
        <w:rPr>
          <w:rFonts w:ascii="Times New Roman" w:hAnsi="Times New Roman"/>
          <w:sz w:val="19"/>
          <w:szCs w:val="19"/>
        </w:rPr>
        <w:t>.</w:t>
      </w:r>
    </w:p>
    <w:p w:rsidR="00AC10F1" w:rsidRPr="00523E88" w:rsidRDefault="00AC10F1" w:rsidP="00AC10F1">
      <w:pPr>
        <w:widowControl w:val="0"/>
        <w:autoSpaceDE w:val="0"/>
        <w:autoSpaceDN w:val="0"/>
        <w:adjustRightInd w:val="0"/>
        <w:spacing w:after="0" w:line="240" w:lineRule="auto"/>
        <w:ind w:firstLine="567"/>
        <w:jc w:val="both"/>
        <w:rPr>
          <w:rFonts w:ascii="Times New Roman" w:eastAsia="Times New Roman" w:hAnsi="Times New Roman"/>
          <w:sz w:val="19"/>
          <w:szCs w:val="19"/>
          <w:lang w:eastAsia="ru-RU"/>
        </w:rPr>
      </w:pPr>
      <w:r w:rsidRPr="00523E88">
        <w:rPr>
          <w:rFonts w:ascii="Times New Roman" w:hAnsi="Times New Roman"/>
          <w:sz w:val="19"/>
          <w:szCs w:val="19"/>
        </w:rPr>
        <w:lastRenderedPageBreak/>
        <w:t xml:space="preserve">2.8. </w:t>
      </w:r>
      <w:r w:rsidRPr="00523E88">
        <w:rPr>
          <w:rFonts w:ascii="Times New Roman" w:eastAsia="Times New Roman" w:hAnsi="Times New Roman"/>
          <w:sz w:val="19"/>
          <w:szCs w:val="19"/>
          <w:lang w:eastAsia="ru-RU"/>
        </w:rPr>
        <w:t xml:space="preserve">В случае начисления Заказчиком Поставщику неустойки и (или) предъявления требования о возмещении убытков, Стороны вправе подписать акт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и (или) убытков, подлежащей взысканию, основания применения и порядок расчета неустойки  и (или) убытков, итоговая сумма, подлежащая оплате Поставщику по Контракту. </w:t>
      </w:r>
    </w:p>
    <w:p w:rsidR="00AC10F1" w:rsidRPr="00523E88" w:rsidRDefault="00AC10F1" w:rsidP="00AC10F1">
      <w:pPr>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В случае подписания Сторонами акта взаимосверки обязательств по Контракту оплата поставленных товаров осуществляется Поставщику за вычетом соответствующего размера неустойки и (или) убытков, согласно указанному акту и на основании представленного Поставщиком счета.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eastAsia="Times New Roman" w:hAnsi="Times New Roman"/>
          <w:sz w:val="19"/>
          <w:szCs w:val="19"/>
          <w:lang w:eastAsia="ru-RU"/>
        </w:rPr>
        <w:t xml:space="preserve">2.9. </w:t>
      </w:r>
      <w:r w:rsidRPr="00523E88">
        <w:rPr>
          <w:rFonts w:ascii="Times New Roman" w:hAnsi="Times New Roman"/>
          <w:sz w:val="19"/>
          <w:szCs w:val="19"/>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с которым заключается контракт,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C10F1" w:rsidRPr="00523E88" w:rsidRDefault="00AC10F1" w:rsidP="00AC10F1">
      <w:pPr>
        <w:spacing w:after="0" w:line="240" w:lineRule="auto"/>
        <w:ind w:firstLine="567"/>
        <w:jc w:val="center"/>
        <w:rPr>
          <w:rFonts w:ascii="Times New Roman" w:hAnsi="Times New Roman"/>
          <w:b/>
          <w:caps/>
          <w:sz w:val="19"/>
          <w:szCs w:val="19"/>
        </w:rPr>
      </w:pPr>
    </w:p>
    <w:p w:rsidR="00AC10F1" w:rsidRDefault="00AC10F1" w:rsidP="00AC10F1">
      <w:pPr>
        <w:numPr>
          <w:ilvl w:val="0"/>
          <w:numId w:val="24"/>
        </w:numPr>
        <w:spacing w:after="0" w:line="240" w:lineRule="auto"/>
        <w:jc w:val="center"/>
        <w:rPr>
          <w:rFonts w:ascii="Times New Roman" w:hAnsi="Times New Roman"/>
          <w:b/>
          <w:caps/>
          <w:sz w:val="19"/>
          <w:szCs w:val="19"/>
        </w:rPr>
      </w:pPr>
      <w:r w:rsidRPr="00523E88">
        <w:rPr>
          <w:rFonts w:ascii="Times New Roman" w:hAnsi="Times New Roman"/>
          <w:b/>
          <w:caps/>
          <w:sz w:val="19"/>
          <w:szCs w:val="19"/>
        </w:rPr>
        <w:t>Порядок и сроки поставки товара</w:t>
      </w:r>
    </w:p>
    <w:p w:rsidR="00AC10F1" w:rsidRPr="00523E88" w:rsidRDefault="00AC10F1" w:rsidP="00AC10F1">
      <w:pPr>
        <w:spacing w:after="0" w:line="240" w:lineRule="auto"/>
        <w:ind w:left="927"/>
        <w:rPr>
          <w:rFonts w:ascii="Times New Roman" w:hAnsi="Times New Roman"/>
          <w:b/>
          <w:caps/>
          <w:sz w:val="19"/>
          <w:szCs w:val="19"/>
        </w:rPr>
      </w:pP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3.1. Поставка Товара осуществляется Поставщиком в место поставки</w:t>
      </w:r>
      <w:r>
        <w:rPr>
          <w:rFonts w:ascii="Times New Roman" w:hAnsi="Times New Roman"/>
          <w:sz w:val="19"/>
          <w:szCs w:val="19"/>
        </w:rPr>
        <w:t xml:space="preserve"> и установки</w:t>
      </w:r>
      <w:r w:rsidRPr="00523E88">
        <w:rPr>
          <w:rFonts w:ascii="Times New Roman" w:hAnsi="Times New Roman"/>
          <w:sz w:val="19"/>
          <w:szCs w:val="19"/>
        </w:rPr>
        <w:t>, указанное в п.3.3 настоящего Контракта,</w:t>
      </w:r>
      <w:r>
        <w:rPr>
          <w:rFonts w:ascii="Times New Roman" w:hAnsi="Times New Roman"/>
          <w:sz w:val="19"/>
          <w:szCs w:val="19"/>
        </w:rPr>
        <w:t xml:space="preserve"> </w:t>
      </w:r>
      <w:r>
        <w:rPr>
          <w:rFonts w:ascii="Times New Roman" w:hAnsi="Times New Roman"/>
          <w:b/>
          <w:sz w:val="19"/>
          <w:szCs w:val="19"/>
        </w:rPr>
        <w:t xml:space="preserve">с даты </w:t>
      </w:r>
      <w:r w:rsidRPr="00EB61C1">
        <w:rPr>
          <w:rFonts w:ascii="Times New Roman" w:hAnsi="Times New Roman"/>
          <w:b/>
          <w:sz w:val="19"/>
          <w:szCs w:val="19"/>
        </w:rPr>
        <w:t>заключения муниципального контракта</w:t>
      </w:r>
      <w:r>
        <w:rPr>
          <w:rFonts w:ascii="Times New Roman" w:hAnsi="Times New Roman"/>
          <w:b/>
          <w:sz w:val="19"/>
          <w:szCs w:val="19"/>
        </w:rPr>
        <w:t xml:space="preserve"> </w:t>
      </w:r>
      <w:r w:rsidRPr="006B3201">
        <w:rPr>
          <w:rFonts w:ascii="Times New Roman" w:hAnsi="Times New Roman"/>
          <w:b/>
          <w:sz w:val="19"/>
          <w:szCs w:val="19"/>
        </w:rPr>
        <w:t>по 30 августа 2022 года.</w:t>
      </w:r>
      <w:r>
        <w:rPr>
          <w:rFonts w:ascii="Times New Roman" w:hAnsi="Times New Roman"/>
          <w:b/>
          <w:color w:val="FF0000"/>
          <w:sz w:val="19"/>
          <w:szCs w:val="19"/>
        </w:rPr>
        <w:t xml:space="preserve"> </w:t>
      </w:r>
      <w:r w:rsidRPr="00704EB7">
        <w:rPr>
          <w:rFonts w:ascii="Times New Roman" w:hAnsi="Times New Roman"/>
          <w:sz w:val="19"/>
          <w:szCs w:val="19"/>
        </w:rPr>
        <w:t>Поставщик обеспечивает за свой счет, своими силами и средствами поставку, установку и монтаж уличных тренажеров</w:t>
      </w:r>
      <w:r>
        <w:rPr>
          <w:rFonts w:ascii="Times New Roman" w:hAnsi="Times New Roman"/>
          <w:sz w:val="19"/>
          <w:szCs w:val="19"/>
        </w:rPr>
        <w:t xml:space="preserve">. </w:t>
      </w:r>
      <w:r w:rsidRPr="00523E88">
        <w:rPr>
          <w:rFonts w:ascii="Times New Roman" w:hAnsi="Times New Roman"/>
          <w:sz w:val="19"/>
          <w:szCs w:val="19"/>
        </w:rPr>
        <w:t>Погрузоразгрузочные работы осуществляются Поставщиком лично либо с привлечением соисполнителей за счет Поставщика, за действия соисполнителей Поставщик несет ответственность как за свои собственные.</w:t>
      </w:r>
    </w:p>
    <w:p w:rsidR="00AC10F1"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3.2. Поставщик не позднее, чем за 24 часа до момента поставки Товара должен уведомить Заказчика о планируемой дате и времени отгрузки Товара в Место поставки.</w:t>
      </w:r>
    </w:p>
    <w:p w:rsidR="00AC10F1" w:rsidRPr="00523E88" w:rsidRDefault="00AC10F1" w:rsidP="00AC10F1">
      <w:pPr>
        <w:spacing w:after="0" w:line="240" w:lineRule="auto"/>
        <w:ind w:firstLine="567"/>
        <w:jc w:val="both"/>
        <w:rPr>
          <w:rFonts w:ascii="Times New Roman" w:hAnsi="Times New Roman"/>
          <w:sz w:val="19"/>
          <w:szCs w:val="19"/>
        </w:rPr>
      </w:pPr>
      <w:r w:rsidRPr="006A36D3">
        <w:rPr>
          <w:rFonts w:ascii="Times New Roman" w:hAnsi="Times New Roman"/>
          <w:sz w:val="19"/>
          <w:szCs w:val="19"/>
        </w:rPr>
        <w:t>В течение 2-х рабочих с даты заключения контракта Заказчик доводит до Поставщика конкретные места установки уличных тренажеров. Допускается изменение адресов, указанных выше, по согласованию с Поставщиком не позднее 2-х рабочих с даты з</w:t>
      </w:r>
      <w:r>
        <w:rPr>
          <w:rFonts w:ascii="Times New Roman" w:hAnsi="Times New Roman"/>
          <w:sz w:val="19"/>
          <w:szCs w:val="19"/>
        </w:rPr>
        <w:t>аключения К</w:t>
      </w:r>
      <w:r w:rsidRPr="006A36D3">
        <w:rPr>
          <w:rFonts w:ascii="Times New Roman" w:hAnsi="Times New Roman"/>
          <w:sz w:val="19"/>
          <w:szCs w:val="19"/>
        </w:rPr>
        <w:t>онтракта</w:t>
      </w:r>
      <w:r>
        <w:rPr>
          <w:rFonts w:ascii="Times New Roman" w:hAnsi="Times New Roman"/>
          <w:sz w:val="19"/>
          <w:szCs w:val="19"/>
        </w:rPr>
        <w:t>.</w:t>
      </w:r>
    </w:p>
    <w:p w:rsidR="00AC10F1" w:rsidRPr="00523E88" w:rsidRDefault="00AC10F1" w:rsidP="00AC10F1">
      <w:pPr>
        <w:spacing w:after="0" w:line="240" w:lineRule="auto"/>
        <w:ind w:firstLine="567"/>
        <w:jc w:val="both"/>
        <w:rPr>
          <w:rFonts w:ascii="Times New Roman" w:hAnsi="Times New Roman"/>
          <w:i/>
          <w:color w:val="000000"/>
          <w:sz w:val="19"/>
          <w:szCs w:val="19"/>
        </w:rPr>
      </w:pPr>
      <w:r w:rsidRPr="00523E88">
        <w:rPr>
          <w:rFonts w:ascii="Times New Roman" w:hAnsi="Times New Roman"/>
          <w:color w:val="000000"/>
          <w:sz w:val="19"/>
          <w:szCs w:val="19"/>
        </w:rPr>
        <w:t xml:space="preserve">3.3. Место поставки Товара: </w:t>
      </w:r>
      <w:r>
        <w:rPr>
          <w:rFonts w:ascii="Times New Roman" w:hAnsi="Times New Roman"/>
          <w:color w:val="000000"/>
          <w:sz w:val="19"/>
          <w:szCs w:val="19"/>
        </w:rPr>
        <w:t>в соответствии со спецификацией</w:t>
      </w:r>
      <w:r w:rsidRPr="00316B21">
        <w:rPr>
          <w:rFonts w:ascii="Times New Roman" w:hAnsi="Times New Roman"/>
          <w:color w:val="000000"/>
          <w:sz w:val="19"/>
          <w:szCs w:val="19"/>
        </w:rPr>
        <w:t xml:space="preserve"> (Приложение №1 к Контракту)</w:t>
      </w:r>
      <w:r w:rsidRPr="00523E88">
        <w:rPr>
          <w:rFonts w:ascii="Times New Roman" w:hAnsi="Times New Roman"/>
          <w:color w:val="000000"/>
          <w:sz w:val="19"/>
          <w:szCs w:val="19"/>
        </w:rPr>
        <w:t>.</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3.4. </w:t>
      </w:r>
      <w:bookmarkStart w:id="56" w:name="Par120"/>
      <w:bookmarkEnd w:id="56"/>
      <w:r w:rsidRPr="00523E88">
        <w:rPr>
          <w:rFonts w:ascii="Times New Roman" w:hAnsi="Times New Roman"/>
          <w:sz w:val="19"/>
          <w:szCs w:val="19"/>
        </w:rPr>
        <w:t>Одновременно с поставкой Товара Поставщик передает Заказчику</w:t>
      </w:r>
      <w:r>
        <w:rPr>
          <w:rFonts w:ascii="Times New Roman" w:hAnsi="Times New Roman"/>
          <w:sz w:val="19"/>
          <w:szCs w:val="19"/>
        </w:rPr>
        <w:t xml:space="preserve"> </w:t>
      </w:r>
      <w:r w:rsidRPr="00523E88">
        <w:rPr>
          <w:rFonts w:ascii="Times New Roman" w:hAnsi="Times New Roman"/>
          <w:sz w:val="19"/>
          <w:szCs w:val="19"/>
        </w:rPr>
        <w:t>все документы, относящиеся к нему: подписанные оригиналы товарно-транспортных накладных, счетов и/или других документов необходимых для оформления поступления товара, а также копии сертификатов соответствия, деклараций соответствия и (или) иных документов, обязательных для данного вида товара, подтверждающих качество товара, оформленных в соответствии с действующим законодательством, а также Акт приема-передачи товара (по форме в соответствии с Приложением №2 к настоящему Контракту) в двух экземплярах, подписанных Поставщиком.</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3.5. Товар, не соответствующий требованиям настоящего Контракта, считается непоставленным. Также товар считается непоставленным при не</w:t>
      </w:r>
      <w:r>
        <w:rPr>
          <w:rFonts w:ascii="Times New Roman" w:hAnsi="Times New Roman"/>
          <w:sz w:val="19"/>
          <w:szCs w:val="19"/>
        </w:rPr>
        <w:t xml:space="preserve"> </w:t>
      </w:r>
      <w:r w:rsidRPr="00523E88">
        <w:rPr>
          <w:rFonts w:ascii="Times New Roman" w:hAnsi="Times New Roman"/>
          <w:sz w:val="19"/>
          <w:szCs w:val="19"/>
        </w:rPr>
        <w:t>предоставлении</w:t>
      </w:r>
      <w:r>
        <w:rPr>
          <w:rFonts w:ascii="Times New Roman" w:hAnsi="Times New Roman"/>
          <w:sz w:val="19"/>
          <w:szCs w:val="19"/>
        </w:rPr>
        <w:t xml:space="preserve"> </w:t>
      </w:r>
      <w:r w:rsidRPr="00523E88">
        <w:rPr>
          <w:rFonts w:ascii="Times New Roman" w:hAnsi="Times New Roman"/>
          <w:sz w:val="19"/>
          <w:szCs w:val="19"/>
        </w:rPr>
        <w:t>требуемых сопроводительных документов и при невыполнении требуемых сопутствующих работ (услуг).</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3.6. Датой поставки Товара является дата подписания Заказчиком соответствующего Акта приема-передачи товара.</w:t>
      </w:r>
    </w:p>
    <w:p w:rsidR="00AC10F1" w:rsidRPr="00523E88" w:rsidRDefault="00AC10F1" w:rsidP="00AC10F1">
      <w:pPr>
        <w:spacing w:after="0" w:line="240" w:lineRule="auto"/>
        <w:ind w:firstLine="567"/>
        <w:jc w:val="both"/>
        <w:rPr>
          <w:rFonts w:ascii="Times New Roman" w:hAnsi="Times New Roman"/>
          <w:i/>
          <w:sz w:val="19"/>
          <w:szCs w:val="19"/>
          <w:lang w:eastAsia="ru-RU"/>
        </w:rPr>
      </w:pPr>
    </w:p>
    <w:p w:rsidR="00AC10F1" w:rsidRDefault="00AC10F1" w:rsidP="00AC10F1">
      <w:pPr>
        <w:numPr>
          <w:ilvl w:val="0"/>
          <w:numId w:val="24"/>
        </w:numPr>
        <w:spacing w:after="0" w:line="240" w:lineRule="auto"/>
        <w:jc w:val="center"/>
        <w:rPr>
          <w:rFonts w:ascii="Times New Roman" w:eastAsia="Times New Roman" w:hAnsi="Times New Roman"/>
          <w:b/>
          <w:caps/>
          <w:sz w:val="19"/>
          <w:szCs w:val="19"/>
          <w:lang w:eastAsia="ru-RU"/>
        </w:rPr>
      </w:pPr>
      <w:r w:rsidRPr="00523E88">
        <w:rPr>
          <w:rFonts w:ascii="Times New Roman" w:eastAsia="Times New Roman" w:hAnsi="Times New Roman"/>
          <w:b/>
          <w:caps/>
          <w:sz w:val="19"/>
          <w:szCs w:val="19"/>
          <w:lang w:eastAsia="ru-RU"/>
        </w:rPr>
        <w:t>Порядок и сроки ПРИЕМКИ товара. Порядок и сроки оформления РЕЗУЛЬТАТОВ ПРИЕМКИ товара</w:t>
      </w:r>
    </w:p>
    <w:p w:rsidR="00AC10F1" w:rsidRPr="00523E88" w:rsidRDefault="00AC10F1" w:rsidP="00AC10F1">
      <w:pPr>
        <w:spacing w:after="0" w:line="240" w:lineRule="auto"/>
        <w:ind w:left="927"/>
        <w:rPr>
          <w:rFonts w:ascii="Times New Roman" w:eastAsia="Times New Roman" w:hAnsi="Times New Roman"/>
          <w:b/>
          <w:caps/>
          <w:sz w:val="19"/>
          <w:szCs w:val="19"/>
          <w:lang w:eastAsia="ru-RU"/>
        </w:rPr>
      </w:pP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4.1. Приемка поставленного Товара и оформление результатов приемки Товара по каждой заявке</w:t>
      </w:r>
      <w:r>
        <w:rPr>
          <w:rFonts w:ascii="Times New Roman" w:hAnsi="Times New Roman"/>
          <w:sz w:val="19"/>
          <w:szCs w:val="19"/>
        </w:rPr>
        <w:t xml:space="preserve"> </w:t>
      </w:r>
      <w:r w:rsidRPr="00523E88">
        <w:rPr>
          <w:rFonts w:ascii="Times New Roman" w:hAnsi="Times New Roman"/>
          <w:sz w:val="19"/>
          <w:szCs w:val="19"/>
        </w:rPr>
        <w:t>осуществляется в течение</w:t>
      </w:r>
      <w:r>
        <w:rPr>
          <w:rFonts w:ascii="Times New Roman" w:hAnsi="Times New Roman"/>
          <w:sz w:val="19"/>
          <w:szCs w:val="19"/>
        </w:rPr>
        <w:t xml:space="preserve"> </w:t>
      </w:r>
      <w:r w:rsidRPr="001A5244">
        <w:rPr>
          <w:rFonts w:ascii="Times New Roman" w:hAnsi="Times New Roman"/>
          <w:b/>
          <w:sz w:val="19"/>
          <w:szCs w:val="19"/>
        </w:rPr>
        <w:t>1</w:t>
      </w:r>
      <w:r>
        <w:rPr>
          <w:rFonts w:ascii="Times New Roman" w:hAnsi="Times New Roman"/>
          <w:b/>
          <w:sz w:val="19"/>
          <w:szCs w:val="19"/>
        </w:rPr>
        <w:t>5</w:t>
      </w:r>
      <w:r w:rsidRPr="00523E88">
        <w:rPr>
          <w:rFonts w:ascii="Times New Roman" w:hAnsi="Times New Roman"/>
          <w:sz w:val="19"/>
          <w:szCs w:val="19"/>
        </w:rPr>
        <w:t>(</w:t>
      </w:r>
      <w:r>
        <w:rPr>
          <w:rFonts w:ascii="Times New Roman" w:hAnsi="Times New Roman"/>
          <w:b/>
          <w:sz w:val="19"/>
          <w:szCs w:val="19"/>
        </w:rPr>
        <w:t>пятнадцати</w:t>
      </w:r>
      <w:r w:rsidRPr="00523E88">
        <w:rPr>
          <w:rFonts w:ascii="Times New Roman" w:hAnsi="Times New Roman"/>
          <w:b/>
          <w:sz w:val="19"/>
          <w:szCs w:val="19"/>
        </w:rPr>
        <w:t>) рабочих дней</w:t>
      </w:r>
      <w:r w:rsidRPr="00523E88">
        <w:rPr>
          <w:rFonts w:ascii="Times New Roman" w:hAnsi="Times New Roman"/>
          <w:sz w:val="19"/>
          <w:szCs w:val="19"/>
        </w:rPr>
        <w:t xml:space="preserve"> с момента передачи Товара Заказчику в Месте поставки и включает в себя следующее:</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а) проверку поставленного Товара по качеству, количеству, комплектности, ассортименту и иным характеристикам поставляемого Товара на соответствие Спецификации (Приложение №1 к Контракту);</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б) проверку наличия, полноты и правильности оформления комплекта товаросопроводительных документов, указанных в п. 3.4настоящего Контракта;</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в) контроль наличия/отсутствия внешних повреждений оригинальной упаковки Товара, проверку целостности поставленного Товара.</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4.2. </w:t>
      </w:r>
      <w:r>
        <w:rPr>
          <w:rFonts w:ascii="Times New Roman" w:hAnsi="Times New Roman"/>
          <w:sz w:val="19"/>
          <w:szCs w:val="19"/>
        </w:rPr>
        <w:t>Приемку</w:t>
      </w:r>
      <w:r w:rsidRPr="00523E88">
        <w:rPr>
          <w:rFonts w:ascii="Times New Roman" w:hAnsi="Times New Roman"/>
          <w:sz w:val="19"/>
          <w:szCs w:val="19"/>
        </w:rPr>
        <w:t xml:space="preserve"> Товара </w:t>
      </w:r>
      <w:r>
        <w:rPr>
          <w:rFonts w:ascii="Times New Roman" w:hAnsi="Times New Roman"/>
          <w:sz w:val="19"/>
          <w:szCs w:val="19"/>
        </w:rPr>
        <w:t>осуществляет уполномоченное лицо Заказчика</w:t>
      </w:r>
      <w:r w:rsidRPr="00523E88">
        <w:rPr>
          <w:rFonts w:ascii="Times New Roman" w:hAnsi="Times New Roman"/>
          <w:sz w:val="19"/>
          <w:szCs w:val="19"/>
        </w:rPr>
        <w:t>.</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bookmarkStart w:id="57" w:name="Par141"/>
      <w:bookmarkEnd w:id="57"/>
      <w:r w:rsidRPr="00523E88">
        <w:rPr>
          <w:rFonts w:ascii="Times New Roman" w:hAnsi="Times New Roman"/>
          <w:sz w:val="19"/>
          <w:szCs w:val="19"/>
        </w:rPr>
        <w:t xml:space="preserve">4.3. 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Товара. </w:t>
      </w:r>
      <w:r w:rsidRPr="00523E88">
        <w:rPr>
          <w:rFonts w:ascii="Times New Roman" w:eastAsia="Times New Roman" w:hAnsi="Times New Roman"/>
          <w:sz w:val="19"/>
          <w:szCs w:val="19"/>
          <w:lang w:eastAsia="ru-RU"/>
        </w:rPr>
        <w:t>Экспертиза проводится Заказчиком своими силами или к ее проведению могут привлекаться эксперты, экспертные организации</w:t>
      </w:r>
      <w:r>
        <w:rPr>
          <w:rFonts w:ascii="Times New Roman" w:eastAsia="Times New Roman" w:hAnsi="Times New Roman"/>
          <w:sz w:val="19"/>
          <w:szCs w:val="19"/>
          <w:lang w:eastAsia="ru-RU"/>
        </w:rPr>
        <w:t xml:space="preserve"> </w:t>
      </w:r>
      <w:r w:rsidRPr="00523E88">
        <w:rPr>
          <w:rFonts w:ascii="Times New Roman" w:eastAsia="Times New Roman" w:hAnsi="Times New Roman"/>
          <w:sz w:val="19"/>
          <w:szCs w:val="19"/>
          <w:lang w:eastAsia="ru-RU"/>
        </w:rPr>
        <w:t>на основании контрактов, заключенных в соответствии с Федеральным законом №44-ФЗ.</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4.4. </w:t>
      </w:r>
      <w:r w:rsidRPr="00523E88">
        <w:rPr>
          <w:rFonts w:ascii="Times New Roman" w:hAnsi="Times New Roman"/>
          <w:sz w:val="19"/>
          <w:szCs w:val="19"/>
          <w:lang w:eastAsia="ru-RU"/>
        </w:rPr>
        <w:t xml:space="preserve">Результат экспертизы </w:t>
      </w:r>
      <w:r w:rsidRPr="00523E88">
        <w:rPr>
          <w:rFonts w:ascii="Times New Roman" w:eastAsia="Times New Roman" w:hAnsi="Times New Roman"/>
          <w:sz w:val="19"/>
          <w:szCs w:val="19"/>
          <w:lang w:eastAsia="ru-RU"/>
        </w:rPr>
        <w:t xml:space="preserve">Заказчиком своими силами </w:t>
      </w:r>
      <w:r w:rsidRPr="00523E88">
        <w:rPr>
          <w:rFonts w:ascii="Times New Roman" w:hAnsi="Times New Roman"/>
          <w:sz w:val="19"/>
          <w:szCs w:val="19"/>
          <w:lang w:eastAsia="ru-RU"/>
        </w:rPr>
        <w:t xml:space="preserve">отражается в </w:t>
      </w:r>
      <w:r w:rsidRPr="00523E88">
        <w:rPr>
          <w:rFonts w:ascii="Times New Roman" w:hAnsi="Times New Roman"/>
          <w:sz w:val="19"/>
          <w:szCs w:val="19"/>
        </w:rPr>
        <w:t xml:space="preserve">Акте приема-передачи товара (по форме в соответствии с Приложением №2 к настоящему контракту). </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lang w:eastAsia="ru-RU"/>
        </w:rPr>
      </w:pPr>
      <w:r w:rsidRPr="00523E88">
        <w:rPr>
          <w:rFonts w:ascii="Times New Roman" w:hAnsi="Times New Roman"/>
          <w:sz w:val="19"/>
          <w:szCs w:val="19"/>
          <w:lang w:eastAsia="ru-RU"/>
        </w:rPr>
        <w:t xml:space="preserve">В случае привлечения экспертов, экспертных организаций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Результаты экспертизы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w:t>
      </w:r>
      <w:r w:rsidRPr="00523E88">
        <w:rPr>
          <w:rFonts w:ascii="Times New Roman" w:hAnsi="Times New Roman"/>
          <w:sz w:val="19"/>
          <w:szCs w:val="19"/>
          <w:lang w:eastAsia="ru-RU"/>
        </w:rPr>
        <w:lastRenderedPageBreak/>
        <w:t>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lang w:eastAsia="ru-RU"/>
        </w:rPr>
      </w:pPr>
      <w:r w:rsidRPr="00523E88">
        <w:rPr>
          <w:rFonts w:ascii="Times New Roman" w:hAnsi="Times New Roman"/>
          <w:sz w:val="19"/>
          <w:szCs w:val="19"/>
          <w:lang w:eastAsia="ru-RU"/>
        </w:rPr>
        <w:t>4.5. В случае выявления, привлеченными Заказчиком экспертами, экспертными организациями по результатам проведенной экспертизы факта ненадлежащего исполнения Поставщиком обязательств по контракту, Поставщик компенсирует затраты (убытки) Заказчика на проведение экспертизы.</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lang w:eastAsia="ru-RU"/>
        </w:rPr>
      </w:pPr>
      <w:r w:rsidRPr="00523E88">
        <w:rPr>
          <w:rFonts w:ascii="Times New Roman" w:hAnsi="Times New Roman"/>
          <w:sz w:val="19"/>
          <w:szCs w:val="19"/>
          <w:lang w:eastAsia="ru-RU"/>
        </w:rPr>
        <w:t xml:space="preserve">4.6.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w:t>
      </w:r>
      <w:r>
        <w:rPr>
          <w:rFonts w:ascii="Times New Roman" w:hAnsi="Times New Roman"/>
          <w:sz w:val="19"/>
          <w:szCs w:val="19"/>
          <w:lang w:eastAsia="ru-RU"/>
        </w:rPr>
        <w:t>уполномоченное лицо Заказчика</w:t>
      </w:r>
      <w:r w:rsidRPr="00523E88">
        <w:rPr>
          <w:rFonts w:ascii="Times New Roman" w:hAnsi="Times New Roman"/>
          <w:sz w:val="19"/>
          <w:szCs w:val="19"/>
          <w:lang w:eastAsia="ru-RU"/>
        </w:rPr>
        <w:t xml:space="preserve"> должн</w:t>
      </w:r>
      <w:r>
        <w:rPr>
          <w:rFonts w:ascii="Times New Roman" w:hAnsi="Times New Roman"/>
          <w:sz w:val="19"/>
          <w:szCs w:val="19"/>
          <w:lang w:eastAsia="ru-RU"/>
        </w:rPr>
        <w:t>о</w:t>
      </w:r>
      <w:r w:rsidRPr="00523E88">
        <w:rPr>
          <w:rFonts w:ascii="Times New Roman" w:hAnsi="Times New Roman"/>
          <w:sz w:val="19"/>
          <w:szCs w:val="19"/>
          <w:lang w:eastAsia="ru-RU"/>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C10F1" w:rsidRPr="00523E88" w:rsidRDefault="00AC10F1" w:rsidP="00AC10F1">
      <w:pPr>
        <w:suppressAutoHyphens/>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4.7. Приемка товара по количеству производится Заказчиком в соответствии со Спецификацией (Приложение №1 к Контракту) по товаросопроводительным документам. Количество товара при его приемке определяется в тех же единицах измерения, которые указаны в Спецификации (Приложение №1 к Контракту).Одновременно Заказчик проверяет наличие сопроводительных документов на товар, предусмотренных п. 3.4. настоящего Контракта.</w:t>
      </w:r>
    </w:p>
    <w:p w:rsidR="00AC10F1" w:rsidRPr="00523E88" w:rsidRDefault="00AC10F1" w:rsidP="00AC10F1">
      <w:pPr>
        <w:suppressAutoHyphens/>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4.8. Если при приемке товара будет обнаружена недостача</w:t>
      </w:r>
      <w:r>
        <w:rPr>
          <w:rFonts w:ascii="Times New Roman" w:eastAsia="Times New Roman" w:hAnsi="Times New Roman"/>
          <w:sz w:val="19"/>
          <w:szCs w:val="19"/>
          <w:lang w:eastAsia="ru-RU"/>
        </w:rPr>
        <w:t xml:space="preserve"> </w:t>
      </w:r>
      <w:r w:rsidRPr="00523E88">
        <w:rPr>
          <w:rFonts w:ascii="Times New Roman" w:eastAsia="Times New Roman" w:hAnsi="Times New Roman"/>
          <w:sz w:val="19"/>
          <w:szCs w:val="19"/>
          <w:lang w:eastAsia="ru-RU"/>
        </w:rPr>
        <w:t>Заказчик составляет акт о выявленной недостаче товара, о чем Заказчик в течение одного рабочего дня уведомляет Поставщика.</w:t>
      </w:r>
      <w:r>
        <w:rPr>
          <w:rFonts w:ascii="Times New Roman" w:eastAsia="Times New Roman" w:hAnsi="Times New Roman"/>
          <w:sz w:val="19"/>
          <w:szCs w:val="19"/>
          <w:lang w:eastAsia="ru-RU"/>
        </w:rPr>
        <w:t xml:space="preserve"> </w:t>
      </w:r>
      <w:r w:rsidRPr="00523E88">
        <w:rPr>
          <w:rFonts w:ascii="Times New Roman" w:eastAsia="Times New Roman" w:hAnsi="Times New Roman"/>
          <w:sz w:val="19"/>
          <w:szCs w:val="19"/>
          <w:lang w:eastAsia="ru-RU"/>
        </w:rPr>
        <w:t>Уведомление направляется Заказчиком по факсу (телеграфу, телефонограммой), в уведомлении указывается наименование товара, номер товарной накладной, счета (при наличии), количество недостающего товара, характер недостачи.</w:t>
      </w:r>
    </w:p>
    <w:p w:rsidR="00AC10F1" w:rsidRPr="00523E88" w:rsidRDefault="00AC10F1" w:rsidP="00AC10F1">
      <w:pPr>
        <w:suppressAutoHyphens/>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4.9. Приемка товара по качеству производится путем ее осмотра на предмет недостатков. При приемке товара по качеству Заказчик вправе осуществить выборочную проверку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партию поставляемого товара.</w:t>
      </w:r>
    </w:p>
    <w:p w:rsidR="00AC10F1" w:rsidRPr="00523E88" w:rsidRDefault="00AC10F1" w:rsidP="00AC10F1">
      <w:pPr>
        <w:suppressAutoHyphens/>
        <w:spacing w:after="0" w:line="240" w:lineRule="auto"/>
        <w:ind w:firstLine="567"/>
        <w:jc w:val="both"/>
        <w:rPr>
          <w:rFonts w:ascii="Times New Roman" w:hAnsi="Times New Roman"/>
          <w:i/>
          <w:color w:val="000000"/>
          <w:sz w:val="19"/>
          <w:szCs w:val="19"/>
        </w:rPr>
      </w:pPr>
      <w:r w:rsidRPr="00523E88">
        <w:rPr>
          <w:rFonts w:ascii="Times New Roman" w:eastAsia="Times New Roman" w:hAnsi="Times New Roman"/>
          <w:sz w:val="19"/>
          <w:szCs w:val="19"/>
          <w:lang w:eastAsia="ru-RU"/>
        </w:rPr>
        <w:t>4.10. В случае обнаружения скрытых недостатков Заказчиком составляется акт о скрытых недостатках. 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использования и хранения товара.</w:t>
      </w:r>
    </w:p>
    <w:p w:rsidR="00AC10F1" w:rsidRPr="00523E88" w:rsidRDefault="00AC10F1" w:rsidP="00AC10F1">
      <w:pPr>
        <w:suppressAutoHyphens/>
        <w:spacing w:after="0" w:line="240" w:lineRule="auto"/>
        <w:ind w:firstLine="567"/>
        <w:jc w:val="both"/>
        <w:rPr>
          <w:rFonts w:ascii="Times New Roman" w:hAnsi="Times New Roman"/>
          <w:color w:val="000000"/>
          <w:sz w:val="19"/>
          <w:szCs w:val="19"/>
        </w:rPr>
      </w:pPr>
      <w:r w:rsidRPr="00523E88">
        <w:rPr>
          <w:rFonts w:ascii="Times New Roman" w:hAnsi="Times New Roman"/>
          <w:color w:val="000000"/>
          <w:sz w:val="19"/>
          <w:szCs w:val="19"/>
        </w:rPr>
        <w:t xml:space="preserve">4.11. </w:t>
      </w:r>
      <w:r w:rsidRPr="00523E88">
        <w:rPr>
          <w:rFonts w:ascii="Times New Roman" w:eastAsia="Times New Roman" w:hAnsi="Times New Roman"/>
          <w:sz w:val="19"/>
          <w:szCs w:val="19"/>
          <w:lang w:eastAsia="ru-RU"/>
        </w:rPr>
        <w:t xml:space="preserve">Одновременно с приемкой товара по качеству производится проверка комплектности товара, а также соответствия тары, упаковки, маркировки требованиям технических регламентов Таможенного союза, стандартов, технических условий, Спецификации (Приложение №1 к Контракту), других обязательных для сторон правил. Упаковка должна обеспечивать сохранность товара при транспортировке и погрузо-разгрузочных работах к конечному месту поставки от повреждений и воздействия внешней среды. Нарушение целостности тары и упаковки не допускается. </w:t>
      </w:r>
    </w:p>
    <w:p w:rsidR="00AC10F1" w:rsidRPr="00523E88" w:rsidRDefault="00AC10F1" w:rsidP="00AC10F1">
      <w:pPr>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 xml:space="preserve">4.12. В случае установления недостатков Товара на основании акта о скрытых недостатках, Заказчик вправе потребовать замены Товара на Товар соответствующего качества или отказаться от Товара с недостатками и потребовать от Поставщика забрать Товар и вернуть уплаченную за Товар денежную сумму. Товар, не соответствующий требованиям настоящего Контракта считается не поставленным и подлежит замене или возврату в течение трех рабочих дней. </w:t>
      </w:r>
      <w:r w:rsidRPr="00523E88">
        <w:rPr>
          <w:rFonts w:ascii="Times New Roman" w:hAnsi="Times New Roman"/>
          <w:color w:val="000000"/>
          <w:sz w:val="19"/>
          <w:szCs w:val="19"/>
        </w:rPr>
        <w:t>Возврат (замена) Товара осуществляется силами и за счет средств Поставщика.</w:t>
      </w:r>
    </w:p>
    <w:p w:rsidR="00AC10F1" w:rsidRPr="00523E88" w:rsidRDefault="00AC10F1" w:rsidP="00AC10F1">
      <w:pPr>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4.13. Заказчик не принимает фальсифицированный, контрафактный Товар, а также Заказчик вправе отказаться от приема Товара, поставленного с просрочкой, так как нарушение срока поставки для Заказчика считается существенным нарушением условий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eastAsia="Times New Roman" w:hAnsi="Times New Roman"/>
          <w:sz w:val="19"/>
          <w:szCs w:val="19"/>
          <w:lang w:eastAsia="ru-RU"/>
        </w:rPr>
        <w:t xml:space="preserve">4.14. </w:t>
      </w:r>
      <w:r w:rsidRPr="00523E88">
        <w:rPr>
          <w:rFonts w:ascii="Times New Roman" w:hAnsi="Times New Roman"/>
          <w:sz w:val="19"/>
          <w:szCs w:val="19"/>
        </w:rPr>
        <w:t>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AC10F1" w:rsidRPr="00523E88" w:rsidRDefault="00AC10F1" w:rsidP="00AC10F1">
      <w:pPr>
        <w:spacing w:after="0" w:line="240" w:lineRule="auto"/>
        <w:ind w:firstLine="567"/>
        <w:jc w:val="both"/>
        <w:rPr>
          <w:rFonts w:ascii="Times New Roman" w:hAnsi="Times New Roman"/>
          <w:sz w:val="19"/>
          <w:szCs w:val="19"/>
          <w:lang w:eastAsia="ru-RU"/>
        </w:rPr>
      </w:pPr>
      <w:r w:rsidRPr="00523E88">
        <w:rPr>
          <w:rFonts w:ascii="Times New Roman" w:hAnsi="Times New Roman"/>
          <w:sz w:val="19"/>
          <w:szCs w:val="19"/>
        </w:rPr>
        <w:t xml:space="preserve">4.15. </w:t>
      </w:r>
      <w:r w:rsidRPr="00523E88">
        <w:rPr>
          <w:rFonts w:ascii="Times New Roman" w:hAnsi="Times New Roman"/>
          <w:sz w:val="19"/>
          <w:szCs w:val="19"/>
          <w:lang w:eastAsia="ru-RU"/>
        </w:rPr>
        <w:t>В случае ненадлежащего исполнения Поставщиком обязательств, предусмотренных Контрактом, Заказчиком в течение трех рабочих дней направляется Поставщику в письменной форме мотивированный отказ от подписания Акта приема-передачи товара.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C10F1" w:rsidRPr="00523E88" w:rsidRDefault="00AC10F1" w:rsidP="00AC10F1">
      <w:pPr>
        <w:spacing w:after="0" w:line="240" w:lineRule="auto"/>
        <w:ind w:firstLine="567"/>
        <w:jc w:val="both"/>
        <w:rPr>
          <w:rFonts w:ascii="Times New Roman" w:eastAsia="Times New Roman" w:hAnsi="Times New Roman"/>
          <w:sz w:val="19"/>
          <w:szCs w:val="19"/>
          <w:lang w:eastAsia="ru-RU"/>
        </w:rPr>
      </w:pPr>
      <w:r w:rsidRPr="00523E88">
        <w:rPr>
          <w:rFonts w:ascii="Times New Roman" w:hAnsi="Times New Roman"/>
          <w:sz w:val="19"/>
          <w:szCs w:val="19"/>
          <w:lang w:eastAsia="ru-RU"/>
        </w:rPr>
        <w:t xml:space="preserve">4.16. </w:t>
      </w:r>
      <w:r>
        <w:rPr>
          <w:rFonts w:ascii="Times New Roman" w:hAnsi="Times New Roman"/>
          <w:sz w:val="19"/>
          <w:szCs w:val="19"/>
          <w:lang w:eastAsia="ru-RU"/>
        </w:rPr>
        <w:t xml:space="preserve">Оформление Поставщиком Акта приема-передачи товара осуществляется предоставления им обеспечения гарантийных обязательств, если представление такого обеспечения предусмотрено настоящим Контрактом. Оформленный и подписанный Поставщиком Акт приема-передачи товара передается Заказчику при поставке Товара. </w:t>
      </w:r>
      <w:r w:rsidRPr="00523E88">
        <w:rPr>
          <w:rFonts w:ascii="Times New Roman" w:hAnsi="Times New Roman"/>
          <w:sz w:val="19"/>
          <w:szCs w:val="19"/>
          <w:lang w:eastAsia="ru-RU"/>
        </w:rPr>
        <w:t xml:space="preserve">Один экземпляр подписанного Сторонами </w:t>
      </w:r>
      <w:r w:rsidRPr="00523E88">
        <w:rPr>
          <w:rFonts w:ascii="Times New Roman" w:eastAsia="Times New Roman" w:hAnsi="Times New Roman"/>
          <w:sz w:val="19"/>
          <w:szCs w:val="19"/>
          <w:lang w:eastAsia="ru-RU"/>
        </w:rPr>
        <w:t xml:space="preserve">Акта приема-передачи товаров </w:t>
      </w:r>
      <w:r w:rsidRPr="00523E88">
        <w:rPr>
          <w:rFonts w:ascii="Times New Roman" w:hAnsi="Times New Roman"/>
          <w:sz w:val="19"/>
          <w:szCs w:val="19"/>
        </w:rPr>
        <w:t xml:space="preserve">(по форме в соответствии с Приложением №2 к Контракту) остается у Заказчика, второй экземпляр Заказчиком </w:t>
      </w:r>
      <w:r w:rsidRPr="00523E88">
        <w:rPr>
          <w:rFonts w:ascii="Times New Roman" w:eastAsia="Times New Roman" w:hAnsi="Times New Roman"/>
          <w:sz w:val="19"/>
          <w:szCs w:val="19"/>
          <w:lang w:eastAsia="ru-RU"/>
        </w:rPr>
        <w:t>направляется Поставщику</w:t>
      </w:r>
      <w:r>
        <w:rPr>
          <w:rFonts w:ascii="Times New Roman" w:eastAsia="Times New Roman" w:hAnsi="Times New Roman"/>
          <w:sz w:val="19"/>
          <w:szCs w:val="19"/>
          <w:lang w:eastAsia="ru-RU"/>
        </w:rPr>
        <w:t xml:space="preserve"> </w:t>
      </w:r>
      <w:r w:rsidRPr="00523E88">
        <w:rPr>
          <w:rFonts w:ascii="Times New Roman" w:eastAsia="Times New Roman" w:hAnsi="Times New Roman"/>
          <w:sz w:val="19"/>
          <w:szCs w:val="19"/>
          <w:lang w:eastAsia="ru-RU"/>
        </w:rPr>
        <w:t>в течение 2 (двух) рабочих дней со дня подписания Заказчиком</w:t>
      </w:r>
      <w:r w:rsidRPr="00523E88">
        <w:rPr>
          <w:rFonts w:ascii="Times New Roman" w:hAnsi="Times New Roman"/>
          <w:sz w:val="19"/>
          <w:szCs w:val="19"/>
          <w:lang w:eastAsia="ru-RU"/>
        </w:rPr>
        <w:t>.</w:t>
      </w:r>
    </w:p>
    <w:p w:rsidR="00AC10F1" w:rsidRPr="00523E88" w:rsidRDefault="00AC10F1" w:rsidP="00AC10F1">
      <w:pPr>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4.17. Риск случайной гибели или случайного повреждения Товара до его передачи Заказчику лежит на Поставщике.</w:t>
      </w:r>
    </w:p>
    <w:p w:rsidR="00AC10F1" w:rsidRPr="00523E88" w:rsidRDefault="00AC10F1" w:rsidP="00AC10F1">
      <w:pPr>
        <w:spacing w:after="0" w:line="240" w:lineRule="auto"/>
        <w:ind w:firstLine="567"/>
        <w:jc w:val="both"/>
        <w:rPr>
          <w:rFonts w:ascii="Times New Roman" w:hAnsi="Times New Roman"/>
          <w:sz w:val="19"/>
          <w:szCs w:val="19"/>
        </w:rPr>
      </w:pPr>
    </w:p>
    <w:p w:rsidR="00AC10F1" w:rsidRDefault="00AC10F1" w:rsidP="00AC10F1">
      <w:pPr>
        <w:numPr>
          <w:ilvl w:val="0"/>
          <w:numId w:val="24"/>
        </w:numPr>
        <w:spacing w:after="0" w:line="240" w:lineRule="auto"/>
        <w:jc w:val="center"/>
        <w:rPr>
          <w:rFonts w:ascii="Times New Roman" w:hAnsi="Times New Roman"/>
          <w:b/>
          <w:caps/>
          <w:sz w:val="19"/>
          <w:szCs w:val="19"/>
        </w:rPr>
      </w:pPr>
      <w:r w:rsidRPr="00523E88">
        <w:rPr>
          <w:rFonts w:ascii="Times New Roman" w:hAnsi="Times New Roman"/>
          <w:b/>
          <w:caps/>
          <w:sz w:val="19"/>
          <w:szCs w:val="19"/>
        </w:rPr>
        <w:t>Права и обязанности сторон</w:t>
      </w:r>
    </w:p>
    <w:p w:rsidR="00AC10F1" w:rsidRPr="00523E88" w:rsidRDefault="00AC10F1" w:rsidP="00AC10F1">
      <w:pPr>
        <w:spacing w:after="0" w:line="240" w:lineRule="auto"/>
        <w:ind w:left="567"/>
        <w:rPr>
          <w:rFonts w:ascii="Times New Roman" w:hAnsi="Times New Roman"/>
          <w:b/>
          <w:caps/>
          <w:sz w:val="19"/>
          <w:szCs w:val="19"/>
        </w:rPr>
      </w:pPr>
    </w:p>
    <w:p w:rsidR="00AC10F1" w:rsidRPr="00523E88" w:rsidRDefault="00AC10F1" w:rsidP="00AC10F1">
      <w:pPr>
        <w:spacing w:after="0" w:line="240" w:lineRule="auto"/>
        <w:ind w:firstLine="567"/>
        <w:jc w:val="both"/>
        <w:rPr>
          <w:rFonts w:ascii="Times New Roman" w:hAnsi="Times New Roman"/>
          <w:b/>
          <w:sz w:val="19"/>
          <w:szCs w:val="19"/>
        </w:rPr>
      </w:pPr>
      <w:r w:rsidRPr="00523E88">
        <w:rPr>
          <w:rFonts w:ascii="Times New Roman" w:hAnsi="Times New Roman"/>
          <w:b/>
          <w:sz w:val="19"/>
          <w:szCs w:val="19"/>
        </w:rPr>
        <w:t xml:space="preserve">5.1. Заказчик имеет право: </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5.1.1. досрочно принять и оплатить Товар (часть товара).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5.1.2. привлекать экспертов, экспертные организации для проверки соответствия качества поставляемого Товара</w:t>
      </w:r>
      <w:r>
        <w:rPr>
          <w:rFonts w:ascii="Times New Roman" w:hAnsi="Times New Roman"/>
          <w:sz w:val="19"/>
          <w:szCs w:val="19"/>
        </w:rPr>
        <w:t xml:space="preserve"> </w:t>
      </w:r>
      <w:r w:rsidRPr="00523E88">
        <w:rPr>
          <w:rFonts w:ascii="Times New Roman" w:hAnsi="Times New Roman"/>
          <w:sz w:val="19"/>
          <w:szCs w:val="19"/>
        </w:rPr>
        <w:t xml:space="preserve">требованиям, установленным Контрактом. </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lastRenderedPageBreak/>
        <w:t>5.1.3. требовать возмещения неустойки (штрафа, пени) и (или) убытков, причиненных по вине Поставщика;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5.1.4. отказаться от приема Товара, не соответствующего условиям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5.1.5. </w:t>
      </w:r>
      <w:r w:rsidRPr="00523E88">
        <w:rPr>
          <w:rFonts w:ascii="Times New Roman" w:hAnsi="Times New Roman"/>
          <w:color w:val="000000"/>
          <w:sz w:val="19"/>
          <w:szCs w:val="19"/>
        </w:rPr>
        <w:t>осуществлять иные права в соответствии с действующим законодательством Российской Федерации.</w:t>
      </w:r>
    </w:p>
    <w:p w:rsidR="00AC10F1" w:rsidRPr="00523E88" w:rsidRDefault="00AC10F1" w:rsidP="00AC10F1">
      <w:pPr>
        <w:spacing w:after="0" w:line="240" w:lineRule="auto"/>
        <w:ind w:firstLine="567"/>
        <w:jc w:val="both"/>
        <w:rPr>
          <w:rFonts w:ascii="Times New Roman" w:hAnsi="Times New Roman"/>
          <w:b/>
          <w:sz w:val="19"/>
          <w:szCs w:val="19"/>
        </w:rPr>
      </w:pPr>
      <w:r w:rsidRPr="00523E88">
        <w:rPr>
          <w:rFonts w:ascii="Times New Roman" w:hAnsi="Times New Roman"/>
          <w:b/>
          <w:sz w:val="19"/>
          <w:szCs w:val="19"/>
        </w:rPr>
        <w:t xml:space="preserve">5.2. Заказчик обязан: </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5.2.1. обеспечить прием поставленного Товара</w:t>
      </w:r>
      <w:r>
        <w:rPr>
          <w:rFonts w:ascii="Times New Roman" w:hAnsi="Times New Roman"/>
          <w:sz w:val="19"/>
          <w:szCs w:val="19"/>
        </w:rPr>
        <w:t xml:space="preserve"> </w:t>
      </w:r>
      <w:r w:rsidRPr="00523E88">
        <w:rPr>
          <w:rFonts w:ascii="Times New Roman" w:hAnsi="Times New Roman"/>
          <w:sz w:val="19"/>
          <w:szCs w:val="19"/>
        </w:rPr>
        <w:t>в соответствии с условиями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5.2.2. оплатить поставленный Товар в соответствии с условиями настоящего Контракта;</w:t>
      </w:r>
    </w:p>
    <w:p w:rsidR="00AC10F1" w:rsidRPr="00523E88" w:rsidRDefault="00AC10F1" w:rsidP="00AC10F1">
      <w:pPr>
        <w:spacing w:after="0" w:line="240" w:lineRule="auto"/>
        <w:ind w:firstLine="567"/>
        <w:jc w:val="both"/>
        <w:rPr>
          <w:rFonts w:ascii="Times New Roman" w:hAnsi="Times New Roman"/>
          <w:b/>
          <w:sz w:val="19"/>
          <w:szCs w:val="19"/>
        </w:rPr>
      </w:pPr>
      <w:r w:rsidRPr="00523E88">
        <w:rPr>
          <w:rFonts w:ascii="Times New Roman" w:hAnsi="Times New Roman"/>
          <w:b/>
          <w:sz w:val="19"/>
          <w:szCs w:val="19"/>
        </w:rPr>
        <w:t xml:space="preserve">5.3. Поставщик вправе: </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5.3.1. по согласованию с Заказчиком досрочно поставить товар (часть товара);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5.3.2. требовать приема Товара, в соответствии с условиями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5.3.3. требовать от Заказчика своевременной оплаты поставленного Товара в порядке и на условиях, предусмотренных Контрактом.</w:t>
      </w:r>
    </w:p>
    <w:p w:rsidR="00AC10F1" w:rsidRPr="00523E88" w:rsidRDefault="00AC10F1" w:rsidP="00AC10F1">
      <w:pPr>
        <w:spacing w:after="0" w:line="240" w:lineRule="auto"/>
        <w:ind w:firstLine="567"/>
        <w:jc w:val="both"/>
        <w:rPr>
          <w:rFonts w:ascii="Times New Roman" w:hAnsi="Times New Roman"/>
          <w:b/>
          <w:sz w:val="19"/>
          <w:szCs w:val="19"/>
        </w:rPr>
      </w:pPr>
      <w:r w:rsidRPr="00523E88">
        <w:rPr>
          <w:rFonts w:ascii="Times New Roman" w:hAnsi="Times New Roman"/>
          <w:b/>
          <w:sz w:val="19"/>
          <w:szCs w:val="19"/>
        </w:rPr>
        <w:t xml:space="preserve">5.4. Поставщик обязан: </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5.4.1. поставить Товар в соответствии с условиями Контракта в полном объеме, надлежащего качества и в установленные сроки. Осуществить доставку и разгрузку Товара способом, обеспечивающим его сохранность;</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5.4.2. передать Заказчику Товар по наименованию, количеству, комплектности и ассортименту, качественным и иным характеристикам поставляемого Товара, согласно  Спецификации (Приложение №1 к Контракту);</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5.4.3. представить вместе с Товаром документы, указанные в пункте 3.4 настоящего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5.4.4. по требованию Заказчика своими средствами и за свой счет в срок, указанный Заказчиком, поставить недостающее количество Товара, произвести замену Товара,</w:t>
      </w:r>
      <w:r>
        <w:rPr>
          <w:rFonts w:ascii="Times New Roman" w:hAnsi="Times New Roman"/>
          <w:sz w:val="19"/>
          <w:szCs w:val="19"/>
        </w:rPr>
        <w:t xml:space="preserve"> </w:t>
      </w:r>
      <w:r w:rsidRPr="00523E88">
        <w:rPr>
          <w:rFonts w:ascii="Times New Roman" w:hAnsi="Times New Roman"/>
          <w:sz w:val="19"/>
          <w:szCs w:val="19"/>
        </w:rPr>
        <w:t>комплектность, ассортимент</w:t>
      </w:r>
      <w:r>
        <w:rPr>
          <w:rFonts w:ascii="Times New Roman" w:hAnsi="Times New Roman"/>
          <w:sz w:val="19"/>
          <w:szCs w:val="19"/>
        </w:rPr>
        <w:t xml:space="preserve"> </w:t>
      </w:r>
      <w:r w:rsidRPr="00523E88">
        <w:rPr>
          <w:rFonts w:ascii="Times New Roman" w:hAnsi="Times New Roman"/>
          <w:sz w:val="19"/>
          <w:szCs w:val="19"/>
        </w:rPr>
        <w:t xml:space="preserve">и качество которого не соответствует условиям Контракта, либо в течение 5(пяти)рабочих дней с даты получения соответствующего требования Заказчика вернуть все денежные средства, полученные в счет оплаты товара и забрать товар при обнаружении недостатков и невозможности их устранения на месте; </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5.4.5.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C10F1" w:rsidRPr="00523E88" w:rsidRDefault="00AC10F1" w:rsidP="00AC10F1">
      <w:pPr>
        <w:spacing w:after="0" w:line="240" w:lineRule="auto"/>
        <w:ind w:firstLine="567"/>
        <w:rPr>
          <w:rFonts w:ascii="Times New Roman" w:hAnsi="Times New Roman"/>
          <w:b/>
          <w:color w:val="000000"/>
          <w:sz w:val="19"/>
          <w:szCs w:val="19"/>
        </w:rPr>
      </w:pPr>
    </w:p>
    <w:p w:rsidR="00AC10F1" w:rsidRDefault="00AC10F1" w:rsidP="00AC10F1">
      <w:pPr>
        <w:numPr>
          <w:ilvl w:val="0"/>
          <w:numId w:val="24"/>
        </w:numPr>
        <w:spacing w:after="0" w:line="240" w:lineRule="auto"/>
        <w:jc w:val="center"/>
        <w:rPr>
          <w:rFonts w:ascii="Times New Roman" w:hAnsi="Times New Roman"/>
          <w:b/>
          <w:color w:val="000000"/>
          <w:sz w:val="19"/>
          <w:szCs w:val="19"/>
        </w:rPr>
      </w:pPr>
      <w:r w:rsidRPr="00523E88">
        <w:rPr>
          <w:rFonts w:ascii="Times New Roman" w:hAnsi="Times New Roman"/>
          <w:b/>
          <w:color w:val="000000"/>
          <w:sz w:val="19"/>
          <w:szCs w:val="19"/>
        </w:rPr>
        <w:t>КАЧЕСТВО ТОВАРА И ГАРАНТИЙНЫЕ ОБЯЗАТЕЛЬСТВА</w:t>
      </w:r>
    </w:p>
    <w:p w:rsidR="00AC10F1" w:rsidRPr="00523E88" w:rsidRDefault="00AC10F1" w:rsidP="00AC10F1">
      <w:pPr>
        <w:spacing w:after="0" w:line="240" w:lineRule="auto"/>
        <w:ind w:left="927"/>
        <w:rPr>
          <w:rFonts w:ascii="Times New Roman" w:hAnsi="Times New Roman"/>
          <w:b/>
          <w:color w:val="000000"/>
          <w:sz w:val="19"/>
          <w:szCs w:val="19"/>
        </w:rPr>
      </w:pPr>
    </w:p>
    <w:p w:rsidR="00AC10F1" w:rsidRPr="00523E88" w:rsidRDefault="00AC10F1" w:rsidP="00AC10F1">
      <w:pPr>
        <w:spacing w:after="0" w:line="240" w:lineRule="auto"/>
        <w:ind w:firstLine="567"/>
        <w:jc w:val="both"/>
        <w:rPr>
          <w:rFonts w:ascii="Times New Roman" w:hAnsi="Times New Roman"/>
          <w:b/>
          <w:color w:val="000000"/>
          <w:sz w:val="19"/>
          <w:szCs w:val="19"/>
        </w:rPr>
      </w:pPr>
      <w:r w:rsidRPr="00523E88">
        <w:rPr>
          <w:rFonts w:ascii="Times New Roman" w:hAnsi="Times New Roman"/>
          <w:color w:val="000000"/>
          <w:sz w:val="19"/>
          <w:szCs w:val="19"/>
        </w:rPr>
        <w:t>6.1.</w:t>
      </w:r>
      <w:r w:rsidRPr="00523E88">
        <w:rPr>
          <w:rFonts w:ascii="Times New Roman" w:eastAsia="Times New Roman" w:hAnsi="Times New Roman"/>
          <w:sz w:val="19"/>
          <w:szCs w:val="19"/>
          <w:lang w:eastAsia="ru-RU"/>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законодательством Российской Федерации.</w:t>
      </w:r>
    </w:p>
    <w:p w:rsidR="00AC10F1" w:rsidRDefault="00AC10F1" w:rsidP="00AC10F1">
      <w:pPr>
        <w:spacing w:after="0" w:line="240" w:lineRule="auto"/>
        <w:ind w:firstLine="567"/>
        <w:jc w:val="both"/>
      </w:pPr>
      <w:r w:rsidRPr="00523E88">
        <w:rPr>
          <w:rFonts w:ascii="Times New Roman" w:eastAsia="Times New Roman" w:hAnsi="Times New Roman"/>
          <w:sz w:val="19"/>
          <w:szCs w:val="19"/>
          <w:shd w:val="clear" w:color="auto" w:fill="FFFFFF"/>
        </w:rPr>
        <w:t>6.2. Поставщик обязан поставить Заказчику Товар, качество, количество, комплектность, ассортимент и иные характеристики которого соответствуют Спецификации (Приложение №1 к Контракту).</w:t>
      </w:r>
    </w:p>
    <w:p w:rsidR="00AC10F1" w:rsidRPr="001930EE" w:rsidRDefault="00AC10F1" w:rsidP="00AC10F1">
      <w:pPr>
        <w:spacing w:after="0" w:line="240" w:lineRule="auto"/>
        <w:ind w:firstLine="567"/>
        <w:jc w:val="both"/>
        <w:rPr>
          <w:rFonts w:ascii="Times New Roman" w:eastAsia="Times New Roman" w:hAnsi="Times New Roman"/>
          <w:sz w:val="19"/>
          <w:szCs w:val="19"/>
          <w:shd w:val="clear" w:color="auto" w:fill="FFFFFF"/>
        </w:rPr>
      </w:pPr>
      <w:r>
        <w:rPr>
          <w:rFonts w:ascii="Times New Roman" w:eastAsia="Times New Roman" w:hAnsi="Times New Roman"/>
          <w:sz w:val="19"/>
          <w:szCs w:val="19"/>
          <w:shd w:val="clear" w:color="auto" w:fill="FFFFFF"/>
        </w:rPr>
        <w:t xml:space="preserve">6.3. </w:t>
      </w:r>
      <w:r w:rsidRPr="001930EE">
        <w:rPr>
          <w:rFonts w:ascii="Times New Roman" w:eastAsia="Times New Roman" w:hAnsi="Times New Roman"/>
          <w:sz w:val="19"/>
          <w:szCs w:val="19"/>
          <w:shd w:val="clear" w:color="auto" w:fill="FFFFFF"/>
        </w:rPr>
        <w:t>Гарантийный срок на поставляемый Товар не менее 12 месяцев, но не менее срока, установленного производителем.  Гарантийный срок, указывается в гарантийном талоне на каждый вид Товара. Течение гарантийного срока начинается с момента поставки Товара Заказчику. Условия гарантийного обязательства должны быть указаны в гарантийном талоне.</w:t>
      </w:r>
    </w:p>
    <w:p w:rsidR="00AC10F1" w:rsidRPr="001930EE" w:rsidRDefault="00AC10F1" w:rsidP="00AC10F1">
      <w:pPr>
        <w:spacing w:after="0" w:line="240" w:lineRule="auto"/>
        <w:ind w:firstLine="567"/>
        <w:jc w:val="both"/>
        <w:rPr>
          <w:rFonts w:ascii="Times New Roman" w:eastAsia="Times New Roman" w:hAnsi="Times New Roman"/>
          <w:sz w:val="19"/>
          <w:szCs w:val="19"/>
          <w:shd w:val="clear" w:color="auto" w:fill="FFFFFF"/>
        </w:rPr>
      </w:pPr>
      <w:r>
        <w:rPr>
          <w:rFonts w:ascii="Times New Roman" w:eastAsia="Times New Roman" w:hAnsi="Times New Roman"/>
          <w:sz w:val="19"/>
          <w:szCs w:val="19"/>
          <w:shd w:val="clear" w:color="auto" w:fill="FFFFFF"/>
        </w:rPr>
        <w:t>6.4 .</w:t>
      </w:r>
      <w:r w:rsidRPr="001930EE">
        <w:rPr>
          <w:rFonts w:ascii="Times New Roman" w:eastAsia="Times New Roman" w:hAnsi="Times New Roman"/>
          <w:sz w:val="19"/>
          <w:szCs w:val="19"/>
          <w:shd w:val="clear" w:color="auto" w:fill="FFFFFF"/>
        </w:rPr>
        <w:t>В течение гарантийного срока Поставщик должен производить ремонт или замену бракованного, или вышедшего из строя по вине производителя или поставщика Товара или его частей, а также выполнить необходимые работы по их установке, без каких-либо расходов со стороны заказчика.</w:t>
      </w:r>
    </w:p>
    <w:p w:rsidR="00AC10F1" w:rsidRPr="001930EE" w:rsidRDefault="00AC10F1" w:rsidP="00AC10F1">
      <w:pPr>
        <w:spacing w:after="0" w:line="240" w:lineRule="auto"/>
        <w:ind w:firstLine="567"/>
        <w:jc w:val="both"/>
        <w:rPr>
          <w:rFonts w:ascii="Times New Roman" w:eastAsia="Times New Roman" w:hAnsi="Times New Roman"/>
          <w:sz w:val="19"/>
          <w:szCs w:val="19"/>
          <w:shd w:val="clear" w:color="auto" w:fill="FFFFFF"/>
        </w:rPr>
      </w:pPr>
      <w:r>
        <w:rPr>
          <w:rFonts w:ascii="Times New Roman" w:eastAsia="Times New Roman" w:hAnsi="Times New Roman"/>
          <w:sz w:val="19"/>
          <w:szCs w:val="19"/>
          <w:shd w:val="clear" w:color="auto" w:fill="FFFFFF"/>
        </w:rPr>
        <w:t xml:space="preserve">6.5. </w:t>
      </w:r>
      <w:r w:rsidRPr="001930EE">
        <w:rPr>
          <w:rFonts w:ascii="Times New Roman" w:eastAsia="Times New Roman" w:hAnsi="Times New Roman"/>
          <w:sz w:val="19"/>
          <w:szCs w:val="19"/>
          <w:shd w:val="clear" w:color="auto" w:fill="FFFFFF"/>
        </w:rPr>
        <w:t>В случае устранения дефектов Товара, на которые установлен гарантийный срок, этот срок продлевается на время, в течение которого Товары не использовались из-за обнаруженных дефектов. В случае замены Товара в целом гарантийный срок исчисляется заново со дня замены.</w:t>
      </w:r>
    </w:p>
    <w:p w:rsidR="00AC10F1" w:rsidRPr="001930EE" w:rsidRDefault="00AC10F1" w:rsidP="00AC10F1">
      <w:pPr>
        <w:spacing w:after="0" w:line="240" w:lineRule="auto"/>
        <w:ind w:firstLine="567"/>
        <w:jc w:val="both"/>
        <w:rPr>
          <w:rFonts w:ascii="Times New Roman" w:eastAsia="Times New Roman" w:hAnsi="Times New Roman"/>
          <w:sz w:val="19"/>
          <w:szCs w:val="19"/>
          <w:shd w:val="clear" w:color="auto" w:fill="FFFFFF"/>
        </w:rPr>
      </w:pPr>
      <w:r>
        <w:rPr>
          <w:rFonts w:ascii="Times New Roman" w:eastAsia="Times New Roman" w:hAnsi="Times New Roman"/>
          <w:sz w:val="19"/>
          <w:szCs w:val="19"/>
          <w:shd w:val="clear" w:color="auto" w:fill="FFFFFF"/>
        </w:rPr>
        <w:t xml:space="preserve">6.6. </w:t>
      </w:r>
      <w:r w:rsidRPr="001930EE">
        <w:rPr>
          <w:rFonts w:ascii="Times New Roman" w:eastAsia="Times New Roman" w:hAnsi="Times New Roman"/>
          <w:sz w:val="19"/>
          <w:szCs w:val="19"/>
          <w:shd w:val="clear" w:color="auto" w:fill="FFFFFF"/>
        </w:rPr>
        <w:t>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r w:rsidRPr="001930EE">
        <w:rPr>
          <w:rFonts w:ascii="Times New Roman" w:eastAsia="Times New Roman" w:hAnsi="Times New Roman"/>
          <w:sz w:val="19"/>
          <w:szCs w:val="19"/>
          <w:shd w:val="clear" w:color="auto" w:fill="FFFFFF"/>
        </w:rPr>
        <w:tab/>
      </w:r>
    </w:p>
    <w:p w:rsidR="00AC10F1" w:rsidRPr="00523E88" w:rsidRDefault="00AC10F1" w:rsidP="00AC10F1">
      <w:pPr>
        <w:spacing w:after="0" w:line="240" w:lineRule="auto"/>
        <w:ind w:firstLine="567"/>
        <w:jc w:val="both"/>
        <w:rPr>
          <w:rFonts w:ascii="Times New Roman" w:eastAsia="Times New Roman" w:hAnsi="Times New Roman"/>
          <w:sz w:val="19"/>
          <w:szCs w:val="19"/>
          <w:shd w:val="clear" w:color="auto" w:fill="FFFFFF"/>
        </w:rPr>
      </w:pPr>
      <w:r>
        <w:rPr>
          <w:rFonts w:ascii="Times New Roman" w:eastAsia="Times New Roman" w:hAnsi="Times New Roman"/>
          <w:sz w:val="19"/>
          <w:szCs w:val="19"/>
          <w:shd w:val="clear" w:color="auto" w:fill="FFFFFF"/>
        </w:rPr>
        <w:t xml:space="preserve">6.7. </w:t>
      </w:r>
      <w:r w:rsidRPr="001930EE">
        <w:rPr>
          <w:rFonts w:ascii="Times New Roman" w:eastAsia="Times New Roman" w:hAnsi="Times New Roman"/>
          <w:sz w:val="19"/>
          <w:szCs w:val="19"/>
          <w:shd w:val="clear" w:color="auto" w:fill="FFFFFF"/>
        </w:rPr>
        <w:t xml:space="preserve">В случае поставки Товара, качество которого не соответствует условиям Контракта, Поставщик в течение 3 (Трех) дней с даты получения претензии Заказчика, заменит его Товаром надлежащего качества. Убытки, возникшие в связи с заменой Товара, несет Поставщик. Поставщик обязуется бесплатно исправить или заменить </w:t>
      </w:r>
      <w:r>
        <w:rPr>
          <w:rFonts w:ascii="Times New Roman" w:eastAsia="Times New Roman" w:hAnsi="Times New Roman"/>
          <w:sz w:val="19"/>
          <w:szCs w:val="19"/>
          <w:shd w:val="clear" w:color="auto" w:fill="FFFFFF"/>
        </w:rPr>
        <w:t>Товар</w:t>
      </w:r>
      <w:r w:rsidRPr="001930EE">
        <w:rPr>
          <w:rFonts w:ascii="Times New Roman" w:eastAsia="Times New Roman" w:hAnsi="Times New Roman"/>
          <w:sz w:val="19"/>
          <w:szCs w:val="19"/>
          <w:shd w:val="clear" w:color="auto" w:fill="FFFFFF"/>
        </w:rPr>
        <w:t xml:space="preserve">, имеющие заводские дефекты, в течение 12 месяцев со дня передачи </w:t>
      </w:r>
      <w:r>
        <w:rPr>
          <w:rFonts w:ascii="Times New Roman" w:eastAsia="Times New Roman" w:hAnsi="Times New Roman"/>
          <w:sz w:val="19"/>
          <w:szCs w:val="19"/>
          <w:shd w:val="clear" w:color="auto" w:fill="FFFFFF"/>
        </w:rPr>
        <w:t>Товара</w:t>
      </w:r>
      <w:r w:rsidRPr="001930EE">
        <w:rPr>
          <w:rFonts w:ascii="Times New Roman" w:eastAsia="Times New Roman" w:hAnsi="Times New Roman"/>
          <w:sz w:val="19"/>
          <w:szCs w:val="19"/>
          <w:shd w:val="clear" w:color="auto" w:fill="FFFFFF"/>
        </w:rPr>
        <w:t xml:space="preserve"> Заказчику.</w:t>
      </w:r>
    </w:p>
    <w:p w:rsidR="00AC10F1" w:rsidRDefault="00AC10F1" w:rsidP="00AC10F1">
      <w:pPr>
        <w:numPr>
          <w:ilvl w:val="0"/>
          <w:numId w:val="24"/>
        </w:numPr>
        <w:spacing w:after="0" w:line="240" w:lineRule="auto"/>
        <w:jc w:val="center"/>
        <w:rPr>
          <w:rFonts w:ascii="Times New Roman" w:hAnsi="Times New Roman"/>
          <w:b/>
          <w:color w:val="000000"/>
          <w:sz w:val="19"/>
          <w:szCs w:val="19"/>
        </w:rPr>
      </w:pPr>
      <w:r w:rsidRPr="00523E88">
        <w:rPr>
          <w:rFonts w:ascii="Times New Roman" w:hAnsi="Times New Roman"/>
          <w:b/>
          <w:color w:val="000000"/>
          <w:sz w:val="19"/>
          <w:szCs w:val="19"/>
        </w:rPr>
        <w:t>ОТВЕТСТВЕННОСТЬ СТОРОН</w:t>
      </w:r>
    </w:p>
    <w:p w:rsidR="00AC10F1" w:rsidRPr="00523E88" w:rsidRDefault="00AC10F1" w:rsidP="00AC10F1">
      <w:pPr>
        <w:spacing w:after="0" w:line="240" w:lineRule="auto"/>
        <w:ind w:left="927"/>
        <w:rPr>
          <w:rFonts w:ascii="Times New Roman" w:hAnsi="Times New Roman"/>
          <w:b/>
          <w:color w:val="000000"/>
          <w:sz w:val="19"/>
          <w:szCs w:val="19"/>
        </w:rPr>
      </w:pP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 xml:space="preserve">.1. В случае просрочки исполнения </w:t>
      </w:r>
      <w:r>
        <w:rPr>
          <w:rFonts w:ascii="Times New Roman" w:hAnsi="Times New Roman"/>
          <w:sz w:val="19"/>
          <w:szCs w:val="19"/>
        </w:rPr>
        <w:t>П</w:t>
      </w:r>
      <w:r w:rsidRPr="00BE1430">
        <w:rPr>
          <w:rFonts w:ascii="Times New Roman" w:hAnsi="Times New Roman"/>
          <w:sz w:val="19"/>
          <w:szCs w:val="19"/>
        </w:rPr>
        <w:t xml:space="preserve">оставщиком обязательств (в том числе гарантийного обязательства), предусмотренных </w:t>
      </w:r>
      <w:r>
        <w:rPr>
          <w:rFonts w:ascii="Times New Roman" w:hAnsi="Times New Roman"/>
          <w:sz w:val="19"/>
          <w:szCs w:val="19"/>
        </w:rPr>
        <w:t>К</w:t>
      </w:r>
      <w:r w:rsidRPr="00BE1430">
        <w:rPr>
          <w:rFonts w:ascii="Times New Roman" w:hAnsi="Times New Roman"/>
          <w:sz w:val="19"/>
          <w:szCs w:val="19"/>
        </w:rPr>
        <w:t xml:space="preserve">онтрактом, а также в иных случаях неисполнения или ненадлежащего исполнения </w:t>
      </w:r>
      <w:r>
        <w:rPr>
          <w:rFonts w:ascii="Times New Roman" w:hAnsi="Times New Roman"/>
          <w:sz w:val="19"/>
          <w:szCs w:val="19"/>
        </w:rPr>
        <w:t>П</w:t>
      </w:r>
      <w:r w:rsidRPr="00BE1430">
        <w:rPr>
          <w:rFonts w:ascii="Times New Roman" w:hAnsi="Times New Roman"/>
          <w:sz w:val="19"/>
          <w:szCs w:val="19"/>
        </w:rPr>
        <w:t xml:space="preserve">оставщиком обязательств, предусмотренных контрактом, заказчик направляет </w:t>
      </w:r>
      <w:r>
        <w:rPr>
          <w:rFonts w:ascii="Times New Roman" w:hAnsi="Times New Roman"/>
          <w:sz w:val="19"/>
          <w:szCs w:val="19"/>
        </w:rPr>
        <w:t>П</w:t>
      </w:r>
      <w:r w:rsidRPr="00BE1430">
        <w:rPr>
          <w:rFonts w:ascii="Times New Roman" w:hAnsi="Times New Roman"/>
          <w:sz w:val="19"/>
          <w:szCs w:val="19"/>
        </w:rPr>
        <w:t>оставщику требование об уплате неустоек (штрафов, пеней).</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 xml:space="preserve">.2. Размер штрафа устанавливается настоящим </w:t>
      </w:r>
      <w:r>
        <w:rPr>
          <w:rFonts w:ascii="Times New Roman" w:hAnsi="Times New Roman"/>
          <w:sz w:val="19"/>
          <w:szCs w:val="19"/>
        </w:rPr>
        <w:t>К</w:t>
      </w:r>
      <w:r w:rsidRPr="00BE1430">
        <w:rPr>
          <w:rFonts w:ascii="Times New Roman" w:hAnsi="Times New Roman"/>
          <w:sz w:val="19"/>
          <w:szCs w:val="19"/>
        </w:rPr>
        <w:t xml:space="preserve">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w:t>
      </w:r>
      <w:r>
        <w:rPr>
          <w:rFonts w:ascii="Times New Roman" w:hAnsi="Times New Roman"/>
          <w:sz w:val="19"/>
          <w:szCs w:val="19"/>
        </w:rPr>
        <w:t>П</w:t>
      </w:r>
      <w:r w:rsidRPr="00BE1430">
        <w:rPr>
          <w:rFonts w:ascii="Times New Roman" w:hAnsi="Times New Roman"/>
          <w:sz w:val="19"/>
          <w:szCs w:val="19"/>
        </w:rPr>
        <w:t>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года № 1042 (далее - Правила), в том числе рассчитывается как процент цены контракта, или в случае, если контрактом</w:t>
      </w:r>
      <w:r>
        <w:rPr>
          <w:rFonts w:ascii="Times New Roman" w:hAnsi="Times New Roman"/>
          <w:sz w:val="19"/>
          <w:szCs w:val="19"/>
        </w:rPr>
        <w:t xml:space="preserve"> </w:t>
      </w:r>
      <w:r w:rsidRPr="00BE1430">
        <w:rPr>
          <w:rFonts w:ascii="Times New Roman" w:hAnsi="Times New Roman"/>
          <w:sz w:val="19"/>
          <w:szCs w:val="19"/>
        </w:rPr>
        <w:t>предусмотрены этапы исполнения контракта, как процент этапа исполнения контракта (далее - цена контракта (этапа).</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 xml:space="preserve">.3.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года № 44-ФЗ, за исключением просрочки исполнения </w:t>
      </w:r>
      <w:r w:rsidRPr="00BE1430">
        <w:rPr>
          <w:rFonts w:ascii="Times New Roman" w:hAnsi="Times New Roman"/>
          <w:sz w:val="19"/>
          <w:szCs w:val="19"/>
        </w:rPr>
        <w:lastRenderedPageBreak/>
        <w:t>обязательств (в том числе гарантийного обязательства), размер штрафа устанавливается в размере 1 процента цены контракта (этапа), но не более 5 тыс. рублей и не менее 1 тыс. рублей.</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.4.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года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w:t>
      </w:r>
      <w:r>
        <w:rPr>
          <w:rFonts w:ascii="Times New Roman" w:hAnsi="Times New Roman"/>
          <w:sz w:val="19"/>
          <w:szCs w:val="19"/>
        </w:rPr>
        <w:t xml:space="preserve"> </w:t>
      </w:r>
      <w:r w:rsidRPr="00BE1430">
        <w:rPr>
          <w:rFonts w:ascii="Times New Roman" w:hAnsi="Times New Roman"/>
          <w:sz w:val="19"/>
          <w:szCs w:val="19"/>
        </w:rPr>
        <w:t>порядке:</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а) в случае, если цена контракта не превышает начальную (максимальную) цену контракта:</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10 процентов начальной (максимальной) цены контракта, если цена контракта не превышает 3 млн. рублей;</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5 процентов начальной (максимальной) цены контракта, если цена контракта составляет от 3 млн. рублей до 50 млн. рублей (включительно);</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1 процент начальной (максимальной) цены контракта, если цена контракта составляет от 50 млн. рублей до 100 млн. рублей (включительно).</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б) в случае, если цена контракта превышает начальную (максимальную) цену контракта:</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10 процентов цены контракта, если цена контракта не превышает 3 млн. рублей;</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5 процентов цены контракта, если цена контракта составляет от 3 млн. рублей до 50 млн. рублей (включительно);</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1 процент цены контракта, если цена контракта составляет от 50 млн. рублей до 100 млн. рублей (включительно).</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а) 1000 рублей, если цена контракта не превышает 3 млн. рублей;</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б) 5000 рублей, если цена контракта составляет от 3 млн. рублей до 50 млн. рублей (включительно);</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в) 10000 рублей, если цена контракта составляет от 50 млн. рублей до 100 млн. рублей (включительно);</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г) 100000 рублей, если цена контракта превышает 100 млн. рублей.</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.7.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 xml:space="preserve">.8.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.9.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(Правила, утвержденные Постановлением Правительства от 30.08.2017 года № 1042).</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а) 1000 рублей, если цена контракта не превышает 3 млн. рублей (включительно);</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б) 5000 рублей, если цена контракта составляет от 3 млн. рублей до 50 млн. рублей (включительно);</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в) 10000 рублей, если цена контракта составляет от 50 млн. рублей до 100 млн. рублей (включительно);</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sidRPr="00BE1430">
        <w:rPr>
          <w:rFonts w:ascii="Times New Roman" w:hAnsi="Times New Roman"/>
          <w:sz w:val="19"/>
          <w:szCs w:val="19"/>
        </w:rPr>
        <w:t>г) 100000 рублей, если цена контракта превышает 100 млн. рублей.</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 xml:space="preserve">.11.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C10F1" w:rsidRPr="00BE1430"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Pr>
          <w:rFonts w:ascii="Times New Roman" w:hAnsi="Times New Roman"/>
          <w:sz w:val="19"/>
          <w:szCs w:val="19"/>
        </w:rPr>
        <w:t>7</w:t>
      </w:r>
      <w:r w:rsidRPr="00BE1430">
        <w:rPr>
          <w:rFonts w:ascii="Times New Roman" w:hAnsi="Times New Roman"/>
          <w:sz w:val="19"/>
          <w:szCs w:val="19"/>
        </w:rPr>
        <w:t>.13.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10F1" w:rsidRPr="00523E88" w:rsidRDefault="00AC10F1" w:rsidP="00AC10F1">
      <w:pPr>
        <w:autoSpaceDE w:val="0"/>
        <w:autoSpaceDN w:val="0"/>
        <w:adjustRightInd w:val="0"/>
        <w:spacing w:after="0" w:line="240" w:lineRule="auto"/>
        <w:jc w:val="both"/>
        <w:rPr>
          <w:rFonts w:ascii="Times New Roman" w:hAnsi="Times New Roman"/>
          <w:sz w:val="19"/>
          <w:szCs w:val="19"/>
          <w:lang w:eastAsia="ru-RU"/>
        </w:rPr>
      </w:pPr>
    </w:p>
    <w:p w:rsidR="00AC10F1" w:rsidRDefault="00AC10F1" w:rsidP="00AC10F1">
      <w:pPr>
        <w:numPr>
          <w:ilvl w:val="0"/>
          <w:numId w:val="24"/>
        </w:numPr>
        <w:autoSpaceDE w:val="0"/>
        <w:autoSpaceDN w:val="0"/>
        <w:adjustRightInd w:val="0"/>
        <w:spacing w:after="0" w:line="240" w:lineRule="auto"/>
        <w:jc w:val="center"/>
        <w:outlineLvl w:val="1"/>
        <w:rPr>
          <w:rFonts w:ascii="Times New Roman" w:hAnsi="Times New Roman"/>
          <w:b/>
          <w:sz w:val="19"/>
          <w:szCs w:val="19"/>
        </w:rPr>
      </w:pPr>
      <w:r w:rsidRPr="00523E88">
        <w:rPr>
          <w:rFonts w:ascii="Times New Roman" w:hAnsi="Times New Roman"/>
          <w:b/>
          <w:sz w:val="19"/>
          <w:szCs w:val="19"/>
        </w:rPr>
        <w:t>ОБСТОЯТЕЛЬСТВА НЕПРЕОДОЛИМОЙ СИЛЫ</w:t>
      </w:r>
    </w:p>
    <w:p w:rsidR="00AC10F1" w:rsidRPr="00523E88" w:rsidRDefault="00AC10F1" w:rsidP="00AC10F1">
      <w:pPr>
        <w:autoSpaceDE w:val="0"/>
        <w:autoSpaceDN w:val="0"/>
        <w:adjustRightInd w:val="0"/>
        <w:spacing w:after="0" w:line="240" w:lineRule="auto"/>
        <w:ind w:left="927"/>
        <w:outlineLvl w:val="1"/>
        <w:rPr>
          <w:rFonts w:ascii="Times New Roman" w:hAnsi="Times New Roman"/>
          <w:b/>
          <w:sz w:val="19"/>
          <w:szCs w:val="19"/>
        </w:rPr>
      </w:pP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8.1. </w:t>
      </w:r>
      <w:r w:rsidRPr="00523E88">
        <w:rPr>
          <w:rFonts w:ascii="Times New Roman" w:hAnsi="Times New Roman"/>
          <w:color w:val="000000"/>
          <w:sz w:val="19"/>
          <w:szCs w:val="19"/>
        </w:rPr>
        <w:t>Стороны не несут ответственности за полное или частичное</w:t>
      </w:r>
      <w:r>
        <w:rPr>
          <w:rFonts w:ascii="Times New Roman" w:hAnsi="Times New Roman"/>
          <w:color w:val="000000"/>
          <w:sz w:val="19"/>
          <w:szCs w:val="19"/>
        </w:rPr>
        <w:t xml:space="preserve"> </w:t>
      </w:r>
      <w:r w:rsidRPr="00523E88">
        <w:rPr>
          <w:rFonts w:ascii="Times New Roman" w:hAnsi="Times New Roman"/>
          <w:color w:val="000000"/>
          <w:sz w:val="19"/>
          <w:szCs w:val="19"/>
        </w:rPr>
        <w:t>неисполнение предусмотренных настоящим Контрактом</w:t>
      </w:r>
      <w:r>
        <w:rPr>
          <w:rFonts w:ascii="Times New Roman" w:hAnsi="Times New Roman"/>
          <w:color w:val="000000"/>
          <w:sz w:val="19"/>
          <w:szCs w:val="19"/>
        </w:rPr>
        <w:t xml:space="preserve"> </w:t>
      </w:r>
      <w:r w:rsidRPr="00523E88">
        <w:rPr>
          <w:rFonts w:ascii="Times New Roman" w:hAnsi="Times New Roman"/>
          <w:color w:val="000000"/>
          <w:sz w:val="19"/>
          <w:szCs w:val="19"/>
        </w:rPr>
        <w:t>обязательств, если такое неисполнение связано с обстоятельствами</w:t>
      </w:r>
      <w:r>
        <w:rPr>
          <w:rFonts w:ascii="Times New Roman" w:hAnsi="Times New Roman"/>
          <w:color w:val="000000"/>
          <w:sz w:val="19"/>
          <w:szCs w:val="19"/>
        </w:rPr>
        <w:t xml:space="preserve"> </w:t>
      </w:r>
      <w:r w:rsidRPr="00523E88">
        <w:rPr>
          <w:rFonts w:ascii="Times New Roman" w:hAnsi="Times New Roman"/>
          <w:color w:val="000000"/>
          <w:sz w:val="19"/>
          <w:szCs w:val="19"/>
        </w:rPr>
        <w:t>непреодолимой силы.</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8.2. Под обстоятельствами непреодолимой силы понимаются такие обстоятельства, которые возникли после заключения Контракта в результате непредвиденных и непредотвратимых событий, неподвластных </w:t>
      </w:r>
      <w:r w:rsidRPr="00523E88">
        <w:rPr>
          <w:rFonts w:ascii="Times New Roman" w:hAnsi="Times New Roman"/>
          <w:sz w:val="19"/>
          <w:szCs w:val="19"/>
        </w:rPr>
        <w:lastRenderedPageBreak/>
        <w:t>Сторонам, включая, но, не ограничиваясь: пожары, наводнения, землетрясения, другие стихийные бедствия, военные действия, террористические акты, а также другие чрезвычайные обстоятельства,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w:t>
      </w:r>
      <w:r>
        <w:rPr>
          <w:rFonts w:ascii="Times New Roman" w:hAnsi="Times New Roman"/>
          <w:sz w:val="19"/>
          <w:szCs w:val="19"/>
        </w:rPr>
        <w:t xml:space="preserve"> </w:t>
      </w:r>
      <w:r w:rsidRPr="00523E88">
        <w:rPr>
          <w:rFonts w:ascii="Times New Roman" w:hAnsi="Times New Roman"/>
          <w:sz w:val="19"/>
          <w:szCs w:val="19"/>
        </w:rPr>
        <w:t>состоянии предвидеть и предотвратить.</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C10F1" w:rsidRPr="00523E88" w:rsidRDefault="00AC10F1" w:rsidP="00AC10F1">
      <w:pPr>
        <w:autoSpaceDE w:val="0"/>
        <w:autoSpaceDN w:val="0"/>
        <w:adjustRightInd w:val="0"/>
        <w:spacing w:after="0" w:line="240" w:lineRule="auto"/>
        <w:ind w:firstLine="567"/>
        <w:jc w:val="both"/>
        <w:rPr>
          <w:rFonts w:ascii="Times New Roman" w:hAnsi="Times New Roman"/>
          <w:sz w:val="19"/>
          <w:szCs w:val="19"/>
        </w:rPr>
      </w:pPr>
      <w:r w:rsidRPr="00523E88">
        <w:rPr>
          <w:rFonts w:ascii="Times New Roman" w:hAnsi="Times New Roman"/>
          <w:sz w:val="19"/>
          <w:szCs w:val="19"/>
        </w:rPr>
        <w:t>8.4. Если обстоятельства, указанные в пункте 8.2 настоящего Контракта, будут длиться более одного месяца с даты соответствующего уведомления и Заказчик утратит интерес к Контракту, Стороны вправе расторгнуть настоящий Контракт без требования возмещения убытков, понесенных в связи с наступлением таких обстоятельств.</w:t>
      </w:r>
    </w:p>
    <w:p w:rsidR="00AC10F1" w:rsidRPr="00523E88" w:rsidRDefault="00AC10F1" w:rsidP="00AC10F1">
      <w:pPr>
        <w:spacing w:after="0" w:line="240" w:lineRule="auto"/>
        <w:ind w:firstLine="708"/>
        <w:jc w:val="both"/>
        <w:rPr>
          <w:rFonts w:ascii="Times New Roman" w:hAnsi="Times New Roman"/>
          <w:sz w:val="19"/>
          <w:szCs w:val="19"/>
        </w:rPr>
      </w:pPr>
    </w:p>
    <w:p w:rsidR="00AC10F1" w:rsidRPr="00C33F03" w:rsidRDefault="00AC10F1" w:rsidP="00AC10F1">
      <w:pPr>
        <w:ind w:left="927"/>
        <w:rPr>
          <w:rFonts w:ascii="Times New Roman" w:eastAsia="Times New Roman" w:hAnsi="Times New Roman"/>
          <w:b/>
          <w:sz w:val="19"/>
          <w:szCs w:val="19"/>
          <w:lang w:eastAsia="ru-RU"/>
        </w:rPr>
      </w:pPr>
      <w:r>
        <w:rPr>
          <w:rFonts w:ascii="Times New Roman" w:eastAsia="Times New Roman" w:hAnsi="Times New Roman"/>
          <w:b/>
          <w:sz w:val="19"/>
          <w:szCs w:val="19"/>
          <w:lang w:eastAsia="ru-RU"/>
        </w:rPr>
        <w:t xml:space="preserve">9. </w:t>
      </w:r>
      <w:r w:rsidRPr="00C33F03">
        <w:rPr>
          <w:rFonts w:ascii="Times New Roman" w:eastAsia="Times New Roman" w:hAnsi="Times New Roman"/>
          <w:b/>
          <w:sz w:val="19"/>
          <w:szCs w:val="19"/>
          <w:lang w:eastAsia="ru-RU"/>
        </w:rPr>
        <w:t>ОБЕСПЕЧЕНИЕ И</w:t>
      </w:r>
      <w:r>
        <w:rPr>
          <w:rFonts w:ascii="Times New Roman" w:eastAsia="Times New Roman" w:hAnsi="Times New Roman"/>
          <w:b/>
          <w:sz w:val="19"/>
          <w:szCs w:val="19"/>
          <w:lang w:eastAsia="ru-RU"/>
        </w:rPr>
        <w:t xml:space="preserve">СПОЛНЕНИЯ КОНТРАКТА, </w:t>
      </w:r>
      <w:r w:rsidRPr="00F9696B">
        <w:rPr>
          <w:rFonts w:ascii="Times New Roman" w:eastAsia="Times New Roman" w:hAnsi="Times New Roman"/>
          <w:b/>
          <w:sz w:val="19"/>
          <w:szCs w:val="19"/>
          <w:lang w:eastAsia="ru-RU"/>
        </w:rPr>
        <w:t>ГАРАНТИЙНЫХ ОБЯЗАТЕЛЬСТВ</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.1. В обеспечение исполнения </w:t>
      </w:r>
      <w:r>
        <w:rPr>
          <w:rFonts w:ascii="Times New Roman" w:hAnsi="Times New Roman"/>
          <w:sz w:val="19"/>
          <w:szCs w:val="19"/>
          <w:lang w:eastAsia="ru-RU"/>
        </w:rPr>
        <w:t>К</w:t>
      </w:r>
      <w:r w:rsidRPr="00F9696B">
        <w:rPr>
          <w:rFonts w:ascii="Times New Roman" w:hAnsi="Times New Roman"/>
          <w:sz w:val="19"/>
          <w:szCs w:val="19"/>
          <w:lang w:eastAsia="ru-RU"/>
        </w:rPr>
        <w:t>онтр</w:t>
      </w:r>
      <w:r>
        <w:rPr>
          <w:rFonts w:ascii="Times New Roman" w:hAnsi="Times New Roman"/>
          <w:sz w:val="19"/>
          <w:szCs w:val="19"/>
          <w:lang w:eastAsia="ru-RU"/>
        </w:rPr>
        <w:t>акта, гарантийных обязательств П</w:t>
      </w:r>
      <w:r w:rsidRPr="00F9696B">
        <w:rPr>
          <w:rFonts w:ascii="Times New Roman" w:hAnsi="Times New Roman"/>
          <w:sz w:val="19"/>
          <w:szCs w:val="19"/>
          <w:lang w:eastAsia="ru-RU"/>
        </w:rPr>
        <w:t xml:space="preserve">оставщик предоставляет </w:t>
      </w:r>
      <w:r>
        <w:rPr>
          <w:rFonts w:ascii="Times New Roman" w:hAnsi="Times New Roman"/>
          <w:sz w:val="19"/>
          <w:szCs w:val="19"/>
          <w:lang w:eastAsia="ru-RU"/>
        </w:rPr>
        <w:t>З</w:t>
      </w:r>
      <w:r w:rsidRPr="00F9696B">
        <w:rPr>
          <w:rFonts w:ascii="Times New Roman" w:hAnsi="Times New Roman"/>
          <w:sz w:val="19"/>
          <w:szCs w:val="19"/>
          <w:lang w:eastAsia="ru-RU"/>
        </w:rPr>
        <w:t xml:space="preserve">аказчику банковскую гарантию выданную банком соответствующую требованиям ст. 45 Федерального закона от 05.04.2013 г. № 44-ФЗ или вносит денежные средства на указанный </w:t>
      </w:r>
      <w:r>
        <w:rPr>
          <w:rFonts w:ascii="Times New Roman" w:hAnsi="Times New Roman"/>
          <w:sz w:val="19"/>
          <w:szCs w:val="19"/>
          <w:lang w:eastAsia="ru-RU"/>
        </w:rPr>
        <w:t>З</w:t>
      </w:r>
      <w:r w:rsidRPr="00F9696B">
        <w:rPr>
          <w:rFonts w:ascii="Times New Roman" w:hAnsi="Times New Roman"/>
          <w:sz w:val="19"/>
          <w:szCs w:val="19"/>
          <w:lang w:eastAsia="ru-RU"/>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sz w:val="19"/>
          <w:szCs w:val="19"/>
          <w:lang w:eastAsia="ru-RU"/>
        </w:rPr>
        <w:t>З</w:t>
      </w:r>
      <w:r w:rsidRPr="00F9696B">
        <w:rPr>
          <w:rFonts w:ascii="Times New Roman" w:hAnsi="Times New Roman"/>
          <w:sz w:val="19"/>
          <w:szCs w:val="19"/>
          <w:lang w:eastAsia="ru-RU"/>
        </w:rPr>
        <w:t xml:space="preserve">аказчику. </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.2. Способ обеспечения исполнения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гарантийных обязательств, срок действия банковской гарантии определяются в соответствии с требованиями Федерального закона от 05.04.2013 г. № 44-ФЗ </w:t>
      </w:r>
      <w:r>
        <w:rPr>
          <w:rFonts w:ascii="Times New Roman" w:hAnsi="Times New Roman"/>
          <w:sz w:val="19"/>
          <w:szCs w:val="19"/>
          <w:lang w:eastAsia="ru-RU"/>
        </w:rPr>
        <w:t>П</w:t>
      </w:r>
      <w:r w:rsidRPr="00F9696B">
        <w:rPr>
          <w:rFonts w:ascii="Times New Roman" w:hAnsi="Times New Roman"/>
          <w:sz w:val="19"/>
          <w:szCs w:val="19"/>
          <w:lang w:eastAsia="ru-RU"/>
        </w:rPr>
        <w:t xml:space="preserve">оставщиком самостоятельно. </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.3. Срок действия банковской гарантии должен превышать предусмотренный </w:t>
      </w:r>
      <w:r>
        <w:rPr>
          <w:rFonts w:ascii="Times New Roman" w:hAnsi="Times New Roman"/>
          <w:sz w:val="19"/>
          <w:szCs w:val="19"/>
          <w:lang w:eastAsia="ru-RU"/>
        </w:rPr>
        <w:t>К</w:t>
      </w:r>
      <w:r w:rsidRPr="00F9696B">
        <w:rPr>
          <w:rFonts w:ascii="Times New Roman" w:hAnsi="Times New Roman"/>
          <w:sz w:val="19"/>
          <w:szCs w:val="19"/>
          <w:lang w:eastAsia="ru-RU"/>
        </w:rPr>
        <w:t>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от 05.04.2013 г. № 44-ФЗ.</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.4. Размер обеспечения исполнения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составляет </w:t>
      </w:r>
      <w:r>
        <w:rPr>
          <w:rFonts w:ascii="Times New Roman" w:hAnsi="Times New Roman"/>
          <w:sz w:val="19"/>
          <w:szCs w:val="19"/>
          <w:lang w:eastAsia="ru-RU"/>
        </w:rPr>
        <w:t>30</w:t>
      </w:r>
      <w:r w:rsidRPr="00F9696B">
        <w:rPr>
          <w:rFonts w:ascii="Times New Roman" w:hAnsi="Times New Roman"/>
          <w:sz w:val="19"/>
          <w:szCs w:val="19"/>
          <w:lang w:eastAsia="ru-RU"/>
        </w:rPr>
        <w:t xml:space="preserve"> % от цены</w:t>
      </w:r>
      <w:r>
        <w:rPr>
          <w:rFonts w:ascii="Times New Roman" w:hAnsi="Times New Roman"/>
          <w:sz w:val="19"/>
          <w:szCs w:val="19"/>
          <w:lang w:eastAsia="ru-RU"/>
        </w:rPr>
        <w:t xml:space="preserve"> Контракта</w:t>
      </w:r>
      <w:r w:rsidRPr="00F9696B">
        <w:rPr>
          <w:rFonts w:ascii="Times New Roman" w:hAnsi="Times New Roman"/>
          <w:sz w:val="19"/>
          <w:szCs w:val="19"/>
          <w:lang w:eastAsia="ru-RU"/>
        </w:rPr>
        <w:t xml:space="preserve">. В случае, если предложенная </w:t>
      </w:r>
      <w:r>
        <w:rPr>
          <w:rFonts w:ascii="Times New Roman" w:hAnsi="Times New Roman"/>
          <w:sz w:val="19"/>
          <w:szCs w:val="19"/>
          <w:lang w:eastAsia="ru-RU"/>
        </w:rPr>
        <w:t>П</w:t>
      </w:r>
      <w:r w:rsidRPr="00F9696B">
        <w:rPr>
          <w:rFonts w:ascii="Times New Roman" w:hAnsi="Times New Roman"/>
          <w:sz w:val="19"/>
          <w:szCs w:val="19"/>
          <w:lang w:eastAsia="ru-RU"/>
        </w:rPr>
        <w:t xml:space="preserve">оставщиком цена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сумма цен единиц товара, работы, услуги снижена на двадцать пять и более процентов по отношению к начальной (максимальной) цене контракта, начальной сумме цен единиц товара, работы, </w:t>
      </w:r>
      <w:r>
        <w:rPr>
          <w:rFonts w:ascii="Times New Roman" w:hAnsi="Times New Roman"/>
          <w:sz w:val="19"/>
          <w:szCs w:val="19"/>
          <w:lang w:eastAsia="ru-RU"/>
        </w:rPr>
        <w:t>услуги, обеспечение исполнения К</w:t>
      </w:r>
      <w:r w:rsidRPr="00F9696B">
        <w:rPr>
          <w:rFonts w:ascii="Times New Roman" w:hAnsi="Times New Roman"/>
          <w:sz w:val="19"/>
          <w:szCs w:val="19"/>
          <w:lang w:eastAsia="ru-RU"/>
        </w:rPr>
        <w:t>онтракта предоставляется с учетом требований ст. 37 Федерального закона от 05.04.2013 г. № 44-ФЗ.</w:t>
      </w:r>
    </w:p>
    <w:p w:rsidR="00AC10F1"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Размер обеспечения исполнения гарантийных обязательств составляет </w:t>
      </w:r>
      <w:r>
        <w:rPr>
          <w:rFonts w:ascii="Times New Roman" w:hAnsi="Times New Roman"/>
          <w:sz w:val="19"/>
          <w:szCs w:val="19"/>
          <w:lang w:eastAsia="ru-RU"/>
        </w:rPr>
        <w:t>1</w:t>
      </w:r>
      <w:r w:rsidRPr="00F9696B">
        <w:rPr>
          <w:rFonts w:ascii="Times New Roman" w:hAnsi="Times New Roman"/>
          <w:sz w:val="19"/>
          <w:szCs w:val="19"/>
          <w:lang w:eastAsia="ru-RU"/>
        </w:rPr>
        <w:t xml:space="preserve"> % от начальной (максимальной) цены </w:t>
      </w:r>
      <w:r>
        <w:rPr>
          <w:rFonts w:ascii="Times New Roman" w:hAnsi="Times New Roman"/>
          <w:sz w:val="19"/>
          <w:szCs w:val="19"/>
          <w:lang w:eastAsia="ru-RU"/>
        </w:rPr>
        <w:t>К</w:t>
      </w:r>
      <w:r w:rsidRPr="00F9696B">
        <w:rPr>
          <w:rFonts w:ascii="Times New Roman" w:hAnsi="Times New Roman"/>
          <w:sz w:val="19"/>
          <w:szCs w:val="19"/>
          <w:lang w:eastAsia="ru-RU"/>
        </w:rPr>
        <w:t>онтракта и предоставляется до момента оформления документа о приемке поставленного товара.</w:t>
      </w:r>
    </w:p>
    <w:p w:rsidR="00AC10F1" w:rsidRPr="00D4232D" w:rsidRDefault="00AC10F1" w:rsidP="00AC10F1">
      <w:pPr>
        <w:spacing w:after="0" w:line="240" w:lineRule="auto"/>
        <w:jc w:val="both"/>
        <w:rPr>
          <w:rFonts w:ascii="Times New Roman" w:hAnsi="Times New Roman"/>
          <w:sz w:val="19"/>
          <w:szCs w:val="19"/>
          <w:lang w:eastAsia="ru-RU"/>
        </w:rPr>
      </w:pPr>
      <w:r w:rsidRPr="00D4232D">
        <w:rPr>
          <w:rFonts w:ascii="Times New Roman" w:hAnsi="Times New Roman"/>
          <w:sz w:val="19"/>
          <w:szCs w:val="19"/>
          <w:lang w:eastAsia="ru-RU"/>
        </w:rPr>
        <w:t>Денежные средства, вносимые в качестве обеспечения исполнения Контракта</w:t>
      </w:r>
      <w:r>
        <w:rPr>
          <w:rFonts w:ascii="Times New Roman" w:hAnsi="Times New Roman"/>
          <w:sz w:val="19"/>
          <w:szCs w:val="19"/>
          <w:lang w:eastAsia="ru-RU"/>
        </w:rPr>
        <w:t>, гарантийных обязательств</w:t>
      </w:r>
      <w:r w:rsidRPr="00D4232D">
        <w:rPr>
          <w:rFonts w:ascii="Times New Roman" w:hAnsi="Times New Roman"/>
          <w:sz w:val="19"/>
          <w:szCs w:val="19"/>
          <w:lang w:eastAsia="ru-RU"/>
        </w:rPr>
        <w:t xml:space="preserve"> должны быть перечислены в размере, по следующим реквизитам:</w:t>
      </w:r>
    </w:p>
    <w:p w:rsidR="00AC10F1" w:rsidRPr="00D4232D" w:rsidRDefault="00AC10F1" w:rsidP="00AC10F1">
      <w:pPr>
        <w:spacing w:after="0" w:line="240" w:lineRule="auto"/>
        <w:jc w:val="center"/>
        <w:rPr>
          <w:rFonts w:ascii="Times New Roman" w:hAnsi="Times New Roman"/>
          <w:b/>
          <w:sz w:val="19"/>
          <w:szCs w:val="19"/>
          <w:lang w:eastAsia="ru-RU"/>
        </w:rPr>
      </w:pPr>
      <w:r>
        <w:rPr>
          <w:rFonts w:ascii="Times New Roman" w:hAnsi="Times New Roman"/>
          <w:b/>
          <w:sz w:val="19"/>
          <w:szCs w:val="19"/>
          <w:lang w:eastAsia="ru-RU"/>
        </w:rPr>
        <w:t>Администрация сельского поселения «Село Маяк» Нанайского муниципального района Хабаровского края</w:t>
      </w:r>
    </w:p>
    <w:p w:rsidR="00AC10F1" w:rsidRPr="00D4232D" w:rsidRDefault="00AC10F1" w:rsidP="00AC10F1">
      <w:pPr>
        <w:spacing w:after="0" w:line="240" w:lineRule="auto"/>
        <w:jc w:val="center"/>
        <w:rPr>
          <w:rFonts w:ascii="Times New Roman" w:hAnsi="Times New Roman"/>
          <w:b/>
          <w:sz w:val="19"/>
          <w:szCs w:val="19"/>
          <w:lang w:eastAsia="ru-RU"/>
        </w:rPr>
      </w:pPr>
      <w:r w:rsidRPr="00D4232D">
        <w:rPr>
          <w:rFonts w:ascii="Times New Roman" w:hAnsi="Times New Roman"/>
          <w:b/>
          <w:sz w:val="19"/>
          <w:szCs w:val="19"/>
          <w:lang w:eastAsia="ru-RU"/>
        </w:rPr>
        <w:t xml:space="preserve">к/с </w:t>
      </w:r>
      <w:r w:rsidRPr="00D33E0E">
        <w:rPr>
          <w:rFonts w:ascii="Times New Roman" w:hAnsi="Times New Roman"/>
          <w:b/>
          <w:sz w:val="19"/>
          <w:szCs w:val="19"/>
          <w:lang w:eastAsia="ru-RU"/>
        </w:rPr>
        <w:t>40102810845370000014</w:t>
      </w:r>
    </w:p>
    <w:p w:rsidR="00AC10F1" w:rsidRPr="00D4232D" w:rsidRDefault="00AC10F1" w:rsidP="00AC10F1">
      <w:pPr>
        <w:spacing w:after="0" w:line="240" w:lineRule="auto"/>
        <w:jc w:val="center"/>
        <w:rPr>
          <w:rFonts w:ascii="Times New Roman" w:hAnsi="Times New Roman"/>
          <w:b/>
          <w:sz w:val="19"/>
          <w:szCs w:val="19"/>
          <w:lang w:eastAsia="ru-RU"/>
        </w:rPr>
      </w:pPr>
      <w:r w:rsidRPr="00D4232D">
        <w:rPr>
          <w:rFonts w:ascii="Times New Roman" w:hAnsi="Times New Roman"/>
          <w:b/>
          <w:sz w:val="19"/>
          <w:szCs w:val="19"/>
          <w:lang w:eastAsia="ru-RU"/>
        </w:rPr>
        <w:t xml:space="preserve">В Отделение </w:t>
      </w:r>
      <w:r>
        <w:rPr>
          <w:rFonts w:ascii="Times New Roman" w:hAnsi="Times New Roman"/>
          <w:b/>
          <w:sz w:val="19"/>
          <w:szCs w:val="19"/>
          <w:lang w:eastAsia="ru-RU"/>
        </w:rPr>
        <w:t>Хабаровск</w:t>
      </w:r>
      <w:r w:rsidRPr="00D4232D">
        <w:rPr>
          <w:rFonts w:ascii="Times New Roman" w:hAnsi="Times New Roman"/>
          <w:b/>
          <w:sz w:val="19"/>
          <w:szCs w:val="19"/>
          <w:lang w:eastAsia="ru-RU"/>
        </w:rPr>
        <w:t xml:space="preserve">// УФК по </w:t>
      </w:r>
      <w:r>
        <w:rPr>
          <w:rFonts w:ascii="Times New Roman" w:hAnsi="Times New Roman"/>
          <w:b/>
          <w:sz w:val="19"/>
          <w:szCs w:val="19"/>
          <w:lang w:eastAsia="ru-RU"/>
        </w:rPr>
        <w:t>Хабаровскому краю г. Хабаровск</w:t>
      </w:r>
    </w:p>
    <w:p w:rsidR="00AC10F1" w:rsidRPr="00D4232D" w:rsidRDefault="00AC10F1" w:rsidP="00AC10F1">
      <w:pPr>
        <w:spacing w:after="0" w:line="240" w:lineRule="auto"/>
        <w:jc w:val="center"/>
        <w:rPr>
          <w:rFonts w:ascii="Times New Roman" w:hAnsi="Times New Roman"/>
          <w:b/>
          <w:sz w:val="19"/>
          <w:szCs w:val="19"/>
          <w:lang w:eastAsia="ru-RU"/>
        </w:rPr>
      </w:pPr>
      <w:r w:rsidRPr="00D4232D">
        <w:rPr>
          <w:rFonts w:ascii="Times New Roman" w:hAnsi="Times New Roman"/>
          <w:b/>
          <w:sz w:val="19"/>
          <w:szCs w:val="19"/>
          <w:lang w:eastAsia="ru-RU"/>
        </w:rPr>
        <w:t xml:space="preserve">БИК </w:t>
      </w:r>
      <w:r>
        <w:rPr>
          <w:rFonts w:ascii="Times New Roman" w:hAnsi="Times New Roman"/>
          <w:b/>
          <w:sz w:val="19"/>
          <w:szCs w:val="19"/>
          <w:lang w:eastAsia="ru-RU"/>
        </w:rPr>
        <w:t>010813050</w:t>
      </w:r>
    </w:p>
    <w:p w:rsidR="00AC10F1" w:rsidRPr="00D4232D" w:rsidRDefault="00AC10F1" w:rsidP="00AC10F1">
      <w:pPr>
        <w:spacing w:after="0" w:line="240" w:lineRule="auto"/>
        <w:jc w:val="center"/>
        <w:rPr>
          <w:rFonts w:ascii="Times New Roman" w:hAnsi="Times New Roman"/>
          <w:b/>
          <w:sz w:val="19"/>
          <w:szCs w:val="19"/>
          <w:lang w:eastAsia="ru-RU"/>
        </w:rPr>
      </w:pPr>
      <w:r w:rsidRPr="00D4232D">
        <w:rPr>
          <w:rFonts w:ascii="Times New Roman" w:hAnsi="Times New Roman"/>
          <w:b/>
          <w:sz w:val="19"/>
          <w:szCs w:val="19"/>
          <w:lang w:eastAsia="ru-RU"/>
        </w:rPr>
        <w:t xml:space="preserve">р/с  </w:t>
      </w:r>
      <w:r>
        <w:rPr>
          <w:rFonts w:ascii="Times New Roman" w:hAnsi="Times New Roman"/>
          <w:b/>
          <w:sz w:val="19"/>
          <w:szCs w:val="19"/>
          <w:lang w:eastAsia="ru-RU"/>
        </w:rPr>
        <w:t>03231643086284282200</w:t>
      </w:r>
    </w:p>
    <w:p w:rsidR="00AC10F1" w:rsidRPr="00D4232D" w:rsidRDefault="00AC10F1" w:rsidP="00AC10F1">
      <w:pPr>
        <w:spacing w:after="0" w:line="240" w:lineRule="auto"/>
        <w:jc w:val="center"/>
        <w:rPr>
          <w:rFonts w:ascii="Times New Roman" w:hAnsi="Times New Roman"/>
          <w:b/>
          <w:sz w:val="19"/>
          <w:szCs w:val="19"/>
          <w:lang w:eastAsia="ru-RU"/>
        </w:rPr>
      </w:pPr>
      <w:r w:rsidRPr="00D4232D">
        <w:rPr>
          <w:rFonts w:ascii="Times New Roman" w:hAnsi="Times New Roman"/>
          <w:b/>
          <w:sz w:val="19"/>
          <w:szCs w:val="19"/>
          <w:lang w:eastAsia="ru-RU"/>
        </w:rPr>
        <w:t>Назначение платежа: Обеспечение исполнения Контракта/ гарантийных обязательств</w:t>
      </w:r>
      <w:r>
        <w:rPr>
          <w:rFonts w:ascii="Times New Roman" w:hAnsi="Times New Roman"/>
          <w:b/>
          <w:sz w:val="19"/>
          <w:szCs w:val="19"/>
          <w:lang w:eastAsia="ru-RU"/>
        </w:rPr>
        <w:t>.</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.5. В к</w:t>
      </w:r>
      <w:r>
        <w:rPr>
          <w:rFonts w:ascii="Times New Roman" w:hAnsi="Times New Roman"/>
          <w:sz w:val="19"/>
          <w:szCs w:val="19"/>
          <w:lang w:eastAsia="ru-RU"/>
        </w:rPr>
        <w:t>ачестве обеспечения исполнения К</w:t>
      </w:r>
      <w:r w:rsidRPr="00F9696B">
        <w:rPr>
          <w:rFonts w:ascii="Times New Roman" w:hAnsi="Times New Roman"/>
          <w:sz w:val="19"/>
          <w:szCs w:val="19"/>
          <w:lang w:eastAsia="ru-RU"/>
        </w:rPr>
        <w:t>онтракта, гарантийных обязательств принимается банковская гарантия, выданная банком, соответствующим требованиям, установленным Правительством Российской Федерации, и включенным в перечень, предусмотренный ч. 1.2 ст. 45 Федерального закона от 05.04.2013 г. № 44-ФЗ.</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.6. Банковская гарантия должна быть безотзывной и должна содержать:</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1) сумму банковской гарант</w:t>
      </w:r>
      <w:r>
        <w:rPr>
          <w:rFonts w:ascii="Times New Roman" w:hAnsi="Times New Roman"/>
          <w:sz w:val="19"/>
          <w:szCs w:val="19"/>
          <w:lang w:eastAsia="ru-RU"/>
        </w:rPr>
        <w:t>ии, подлежащую уплате гарантом З</w:t>
      </w:r>
      <w:r w:rsidRPr="00F9696B">
        <w:rPr>
          <w:rFonts w:ascii="Times New Roman" w:hAnsi="Times New Roman"/>
          <w:sz w:val="19"/>
          <w:szCs w:val="19"/>
          <w:lang w:eastAsia="ru-RU"/>
        </w:rPr>
        <w:t>аказчику в случае ненадлежащего исполнения обязательств принципалом в соответствии со ст. 96 Федерального закона от 05.04.2013 г. № 44-ФЗ;</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2) обязательства принципала, надлежащее исполнение которых обеспечивается банковской гарантией;</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3) обязанность гаранта уплатить </w:t>
      </w:r>
      <w:r>
        <w:rPr>
          <w:rFonts w:ascii="Times New Roman" w:hAnsi="Times New Roman"/>
          <w:sz w:val="19"/>
          <w:szCs w:val="19"/>
          <w:lang w:eastAsia="ru-RU"/>
        </w:rPr>
        <w:t>З</w:t>
      </w:r>
      <w:r w:rsidRPr="00F9696B">
        <w:rPr>
          <w:rFonts w:ascii="Times New Roman" w:hAnsi="Times New Roman"/>
          <w:sz w:val="19"/>
          <w:szCs w:val="19"/>
          <w:lang w:eastAsia="ru-RU"/>
        </w:rPr>
        <w:t>аказчику неустойку в размере 0,1 процента денежной суммы, подлежащей уплате, за каждый день просрочки;</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sz w:val="19"/>
          <w:szCs w:val="19"/>
          <w:lang w:eastAsia="ru-RU"/>
        </w:rPr>
        <w:t>З</w:t>
      </w:r>
      <w:r w:rsidRPr="00F9696B">
        <w:rPr>
          <w:rFonts w:ascii="Times New Roman" w:hAnsi="Times New Roman"/>
          <w:sz w:val="19"/>
          <w:szCs w:val="19"/>
          <w:lang w:eastAsia="ru-RU"/>
        </w:rPr>
        <w:t>аказчику;</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5) срок действия банковской гарантии, с учетом требований статьи 96 Федерального закона №44-ФЗ;</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при его заключении, в случае предоставления банковской гарантии в качестве обеспечения исполнения </w:t>
      </w:r>
      <w:r>
        <w:rPr>
          <w:rFonts w:ascii="Times New Roman" w:hAnsi="Times New Roman"/>
          <w:sz w:val="19"/>
          <w:szCs w:val="19"/>
          <w:lang w:eastAsia="ru-RU"/>
        </w:rPr>
        <w:t>К</w:t>
      </w:r>
      <w:r w:rsidRPr="00F9696B">
        <w:rPr>
          <w:rFonts w:ascii="Times New Roman" w:hAnsi="Times New Roman"/>
          <w:sz w:val="19"/>
          <w:szCs w:val="19"/>
          <w:lang w:eastAsia="ru-RU"/>
        </w:rPr>
        <w:t>онтракта;</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7) права </w:t>
      </w:r>
      <w:r>
        <w:rPr>
          <w:rFonts w:ascii="Times New Roman" w:hAnsi="Times New Roman"/>
          <w:sz w:val="19"/>
          <w:szCs w:val="19"/>
          <w:lang w:eastAsia="ru-RU"/>
        </w:rPr>
        <w:t>З</w:t>
      </w:r>
      <w:r w:rsidRPr="00F9696B">
        <w:rPr>
          <w:rFonts w:ascii="Times New Roman" w:hAnsi="Times New Roman"/>
          <w:sz w:val="19"/>
          <w:szCs w:val="19"/>
          <w:lang w:eastAsia="ru-RU"/>
        </w:rPr>
        <w:t xml:space="preserve">аказчика в случае ненадлежащего выполнения или невыполнения </w:t>
      </w:r>
      <w:r>
        <w:rPr>
          <w:rFonts w:ascii="Times New Roman" w:hAnsi="Times New Roman"/>
          <w:sz w:val="19"/>
          <w:szCs w:val="19"/>
          <w:lang w:eastAsia="ru-RU"/>
        </w:rPr>
        <w:t>П</w:t>
      </w:r>
      <w:r w:rsidRPr="00F9696B">
        <w:rPr>
          <w:rFonts w:ascii="Times New Roman" w:hAnsi="Times New Roman"/>
          <w:sz w:val="19"/>
          <w:szCs w:val="19"/>
          <w:lang w:eastAsia="ru-RU"/>
        </w:rPr>
        <w:t xml:space="preserve">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в размере цены контракта, уменьшенном на сумму, пропорциональную объему фактически исполненных </w:t>
      </w:r>
      <w:r>
        <w:rPr>
          <w:rFonts w:ascii="Times New Roman" w:hAnsi="Times New Roman"/>
          <w:sz w:val="19"/>
          <w:szCs w:val="19"/>
          <w:lang w:eastAsia="ru-RU"/>
        </w:rPr>
        <w:t>П</w:t>
      </w:r>
      <w:r w:rsidRPr="00F9696B">
        <w:rPr>
          <w:rFonts w:ascii="Times New Roman" w:hAnsi="Times New Roman"/>
          <w:sz w:val="19"/>
          <w:szCs w:val="19"/>
          <w:lang w:eastAsia="ru-RU"/>
        </w:rPr>
        <w:t>оставщиком</w:t>
      </w:r>
      <w:r>
        <w:rPr>
          <w:rFonts w:ascii="Times New Roman" w:hAnsi="Times New Roman"/>
          <w:sz w:val="19"/>
          <w:szCs w:val="19"/>
          <w:lang w:eastAsia="ru-RU"/>
        </w:rPr>
        <w:t xml:space="preserve"> обязательств, предусмотренных К</w:t>
      </w:r>
      <w:r w:rsidRPr="00F9696B">
        <w:rPr>
          <w:rFonts w:ascii="Times New Roman" w:hAnsi="Times New Roman"/>
          <w:sz w:val="19"/>
          <w:szCs w:val="19"/>
          <w:lang w:eastAsia="ru-RU"/>
        </w:rPr>
        <w:t xml:space="preserve">онтрактом и оплаченных </w:t>
      </w:r>
      <w:r>
        <w:rPr>
          <w:rFonts w:ascii="Times New Roman" w:hAnsi="Times New Roman"/>
          <w:sz w:val="19"/>
          <w:szCs w:val="19"/>
          <w:lang w:eastAsia="ru-RU"/>
        </w:rPr>
        <w:t>З</w:t>
      </w:r>
      <w:r w:rsidRPr="00F9696B">
        <w:rPr>
          <w:rFonts w:ascii="Times New Roman" w:hAnsi="Times New Roman"/>
          <w:sz w:val="19"/>
          <w:szCs w:val="19"/>
          <w:lang w:eastAsia="ru-RU"/>
        </w:rPr>
        <w:t xml:space="preserve">аказчиком, но не превышающем размер обеспечения исполнения </w:t>
      </w:r>
      <w:r>
        <w:rPr>
          <w:rFonts w:ascii="Times New Roman" w:hAnsi="Times New Roman"/>
          <w:sz w:val="19"/>
          <w:szCs w:val="19"/>
          <w:lang w:eastAsia="ru-RU"/>
        </w:rPr>
        <w:t>К</w:t>
      </w:r>
      <w:r w:rsidRPr="00F9696B">
        <w:rPr>
          <w:rFonts w:ascii="Times New Roman" w:hAnsi="Times New Roman"/>
          <w:sz w:val="19"/>
          <w:szCs w:val="19"/>
          <w:lang w:eastAsia="ru-RU"/>
        </w:rPr>
        <w:t>онтракта;</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8) права </w:t>
      </w:r>
      <w:r>
        <w:rPr>
          <w:rFonts w:ascii="Times New Roman" w:hAnsi="Times New Roman"/>
          <w:sz w:val="19"/>
          <w:szCs w:val="19"/>
          <w:lang w:eastAsia="ru-RU"/>
        </w:rPr>
        <w:t>З</w:t>
      </w:r>
      <w:r w:rsidRPr="00F9696B">
        <w:rPr>
          <w:rFonts w:ascii="Times New Roman" w:hAnsi="Times New Roman"/>
          <w:sz w:val="19"/>
          <w:szCs w:val="19"/>
          <w:lang w:eastAsia="ru-RU"/>
        </w:rPr>
        <w:t xml:space="preserve">аказчика в случае ненадлежащего выполнения или невыполнения </w:t>
      </w:r>
      <w:r>
        <w:rPr>
          <w:rFonts w:ascii="Times New Roman" w:hAnsi="Times New Roman"/>
          <w:sz w:val="19"/>
          <w:szCs w:val="19"/>
          <w:lang w:eastAsia="ru-RU"/>
        </w:rPr>
        <w:t>П</w:t>
      </w:r>
      <w:r w:rsidRPr="00F9696B">
        <w:rPr>
          <w:rFonts w:ascii="Times New Roman" w:hAnsi="Times New Roman"/>
          <w:sz w:val="19"/>
          <w:szCs w:val="19"/>
          <w:lang w:eastAsia="ru-RU"/>
        </w:rPr>
        <w:t xml:space="preserve">оставщиком требований к гарантии качества товара а также требований к гарантийному сроку и (или) объему предоставления гарантий их качества, </w:t>
      </w:r>
      <w:r w:rsidRPr="00F9696B">
        <w:rPr>
          <w:rFonts w:ascii="Times New Roman" w:hAnsi="Times New Roman"/>
          <w:sz w:val="19"/>
          <w:szCs w:val="19"/>
          <w:lang w:eastAsia="ru-RU"/>
        </w:rPr>
        <w:lastRenderedPageBreak/>
        <w:t xml:space="preserve">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Pr>
          <w:rFonts w:ascii="Times New Roman" w:hAnsi="Times New Roman"/>
          <w:sz w:val="19"/>
          <w:szCs w:val="19"/>
          <w:lang w:eastAsia="ru-RU"/>
        </w:rPr>
        <w:t>К</w:t>
      </w:r>
      <w:r w:rsidRPr="00F9696B">
        <w:rPr>
          <w:rFonts w:ascii="Times New Roman" w:hAnsi="Times New Roman"/>
          <w:sz w:val="19"/>
          <w:szCs w:val="19"/>
          <w:lang w:eastAsia="ru-RU"/>
        </w:rPr>
        <w:t>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9) права </w:t>
      </w:r>
      <w:r>
        <w:rPr>
          <w:rFonts w:ascii="Times New Roman" w:hAnsi="Times New Roman"/>
          <w:sz w:val="19"/>
          <w:szCs w:val="19"/>
          <w:lang w:eastAsia="ru-RU"/>
        </w:rPr>
        <w:t>З</w:t>
      </w:r>
      <w:r w:rsidRPr="00F9696B">
        <w:rPr>
          <w:rFonts w:ascii="Times New Roman" w:hAnsi="Times New Roman"/>
          <w:sz w:val="19"/>
          <w:szCs w:val="19"/>
          <w:lang w:eastAsia="ru-RU"/>
        </w:rPr>
        <w:t xml:space="preserve">аказчика по передаче права требования по банковской гарантии при перемене </w:t>
      </w:r>
      <w:r>
        <w:rPr>
          <w:rFonts w:ascii="Times New Roman" w:hAnsi="Times New Roman"/>
          <w:sz w:val="19"/>
          <w:szCs w:val="19"/>
          <w:lang w:eastAsia="ru-RU"/>
        </w:rPr>
        <w:t>З</w:t>
      </w:r>
      <w:r w:rsidRPr="00F9696B">
        <w:rPr>
          <w:rFonts w:ascii="Times New Roman" w:hAnsi="Times New Roman"/>
          <w:sz w:val="19"/>
          <w:szCs w:val="19"/>
          <w:lang w:eastAsia="ru-RU"/>
        </w:rPr>
        <w:t>аказчика в случаях, предусмотренных законодательством Российской Федерации, с предварительным извещением об этом гаранта;</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10) условия о том, что расходы, возникающие в связи с перечислением денежных средств гарантом по банковской гарантии, несет гарант;</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11) перечень документов, представляемых </w:t>
      </w:r>
      <w:r>
        <w:rPr>
          <w:rFonts w:ascii="Times New Roman" w:hAnsi="Times New Roman"/>
          <w:sz w:val="19"/>
          <w:szCs w:val="19"/>
          <w:lang w:eastAsia="ru-RU"/>
        </w:rPr>
        <w:t>З</w:t>
      </w:r>
      <w:r w:rsidRPr="00F9696B">
        <w:rPr>
          <w:rFonts w:ascii="Times New Roman" w:hAnsi="Times New Roman"/>
          <w:sz w:val="19"/>
          <w:szCs w:val="19"/>
          <w:lang w:eastAsia="ru-RU"/>
        </w:rPr>
        <w:t>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12) условие о праве</w:t>
      </w:r>
      <w:r>
        <w:rPr>
          <w:rFonts w:ascii="Times New Roman" w:hAnsi="Times New Roman"/>
          <w:sz w:val="19"/>
          <w:szCs w:val="19"/>
          <w:lang w:eastAsia="ru-RU"/>
        </w:rPr>
        <w:t xml:space="preserve"> З</w:t>
      </w:r>
      <w:r w:rsidRPr="00F9696B">
        <w:rPr>
          <w:rFonts w:ascii="Times New Roman" w:hAnsi="Times New Roman"/>
          <w:sz w:val="19"/>
          <w:szCs w:val="19"/>
          <w:lang w:eastAsia="ru-RU"/>
        </w:rPr>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.7. Запрещается включение в условия банковской гаран</w:t>
      </w:r>
      <w:r>
        <w:rPr>
          <w:rFonts w:ascii="Times New Roman" w:hAnsi="Times New Roman"/>
          <w:sz w:val="19"/>
          <w:szCs w:val="19"/>
          <w:lang w:eastAsia="ru-RU"/>
        </w:rPr>
        <w:t>тии требования о представлении З</w:t>
      </w:r>
      <w:r w:rsidRPr="00F9696B">
        <w:rPr>
          <w:rFonts w:ascii="Times New Roman" w:hAnsi="Times New Roman"/>
          <w:sz w:val="19"/>
          <w:szCs w:val="19"/>
          <w:lang w:eastAsia="ru-RU"/>
        </w:rPr>
        <w:t>аказчиком гаранту судебных актов, подтверждающих неисполнение принципалом обязательств, обеспечиваемых банковской гарантией.</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.8. Заказчик рассматривает поступившую банковскую гарантию в срок, не превышающий трех рабочих дней со дня ее поступления.</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.9. Основанием для отказа </w:t>
      </w:r>
      <w:r>
        <w:rPr>
          <w:rFonts w:ascii="Times New Roman" w:hAnsi="Times New Roman"/>
          <w:sz w:val="19"/>
          <w:szCs w:val="19"/>
          <w:lang w:eastAsia="ru-RU"/>
        </w:rPr>
        <w:t>в принятии банковской гарантии З</w:t>
      </w:r>
      <w:r w:rsidRPr="00F9696B">
        <w:rPr>
          <w:rFonts w:ascii="Times New Roman" w:hAnsi="Times New Roman"/>
          <w:sz w:val="19"/>
          <w:szCs w:val="19"/>
          <w:lang w:eastAsia="ru-RU"/>
        </w:rPr>
        <w:t>аказчиком является:</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1) отсутствие информации о банковской гарантии в реестре банковских гарантий;</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2) несоответствие банковской гарантии условиям, указанным в п. </w:t>
      </w:r>
      <w:r>
        <w:rPr>
          <w:rFonts w:ascii="Times New Roman" w:hAnsi="Times New Roman"/>
          <w:sz w:val="19"/>
          <w:szCs w:val="19"/>
          <w:lang w:eastAsia="ru-RU"/>
        </w:rPr>
        <w:t>9</w:t>
      </w:r>
      <w:r w:rsidRPr="00F9696B">
        <w:rPr>
          <w:rFonts w:ascii="Times New Roman" w:hAnsi="Times New Roman"/>
          <w:sz w:val="19"/>
          <w:szCs w:val="19"/>
          <w:lang w:eastAsia="ru-RU"/>
        </w:rPr>
        <w:t>.6 настоящего раздела;</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документации о закупке, проекте </w:t>
      </w:r>
      <w:r>
        <w:rPr>
          <w:rFonts w:ascii="Times New Roman" w:hAnsi="Times New Roman"/>
          <w:sz w:val="19"/>
          <w:szCs w:val="19"/>
          <w:lang w:eastAsia="ru-RU"/>
        </w:rPr>
        <w:t>К</w:t>
      </w:r>
      <w:r w:rsidRPr="00F9696B">
        <w:rPr>
          <w:rFonts w:ascii="Times New Roman" w:hAnsi="Times New Roman"/>
          <w:sz w:val="19"/>
          <w:szCs w:val="19"/>
          <w:lang w:eastAsia="ru-RU"/>
        </w:rPr>
        <w:t>онтракта, который заключается с единственным поставщиком.</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.10. В случае отказа в принятии банковской гарантии </w:t>
      </w:r>
      <w:r>
        <w:rPr>
          <w:rFonts w:ascii="Times New Roman" w:hAnsi="Times New Roman"/>
          <w:sz w:val="19"/>
          <w:szCs w:val="19"/>
          <w:lang w:eastAsia="ru-RU"/>
        </w:rPr>
        <w:t>З</w:t>
      </w:r>
      <w:r w:rsidRPr="00F9696B">
        <w:rPr>
          <w:rFonts w:ascii="Times New Roman" w:hAnsi="Times New Roman"/>
          <w:sz w:val="19"/>
          <w:szCs w:val="19"/>
          <w:lang w:eastAsia="ru-RU"/>
        </w:rPr>
        <w:t>аказчик в срок, не превышающий трех рабочих дней с даты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.11. В ходе исполнения контракта </w:t>
      </w:r>
      <w:r>
        <w:rPr>
          <w:rFonts w:ascii="Times New Roman" w:hAnsi="Times New Roman"/>
          <w:sz w:val="19"/>
          <w:szCs w:val="19"/>
          <w:lang w:eastAsia="ru-RU"/>
        </w:rPr>
        <w:t>П</w:t>
      </w:r>
      <w:r w:rsidRPr="00F9696B">
        <w:rPr>
          <w:rFonts w:ascii="Times New Roman" w:hAnsi="Times New Roman"/>
          <w:sz w:val="19"/>
          <w:szCs w:val="19"/>
          <w:lang w:eastAsia="ru-RU"/>
        </w:rPr>
        <w:t xml:space="preserve">оставщик вправе изменить способ обеспечения исполнения </w:t>
      </w:r>
      <w:r>
        <w:rPr>
          <w:rFonts w:ascii="Times New Roman" w:hAnsi="Times New Roman"/>
          <w:sz w:val="19"/>
          <w:szCs w:val="19"/>
          <w:lang w:eastAsia="ru-RU"/>
        </w:rPr>
        <w:t>Контракта и (или) предоставить З</w:t>
      </w:r>
      <w:r w:rsidRPr="00F9696B">
        <w:rPr>
          <w:rFonts w:ascii="Times New Roman" w:hAnsi="Times New Roman"/>
          <w:sz w:val="19"/>
          <w:szCs w:val="19"/>
          <w:lang w:eastAsia="ru-RU"/>
        </w:rPr>
        <w:t>аказчику взамен ранее предоставленного обеспечения исполнени</w:t>
      </w:r>
      <w:r>
        <w:rPr>
          <w:rFonts w:ascii="Times New Roman" w:hAnsi="Times New Roman"/>
          <w:sz w:val="19"/>
          <w:szCs w:val="19"/>
          <w:lang w:eastAsia="ru-RU"/>
        </w:rPr>
        <w:t>я К</w:t>
      </w:r>
      <w:r w:rsidRPr="00F9696B">
        <w:rPr>
          <w:rFonts w:ascii="Times New Roman" w:hAnsi="Times New Roman"/>
          <w:sz w:val="19"/>
          <w:szCs w:val="19"/>
          <w:lang w:eastAsia="ru-RU"/>
        </w:rPr>
        <w:t>онтракт</w:t>
      </w:r>
      <w:r>
        <w:rPr>
          <w:rFonts w:ascii="Times New Roman" w:hAnsi="Times New Roman"/>
          <w:sz w:val="19"/>
          <w:szCs w:val="19"/>
          <w:lang w:eastAsia="ru-RU"/>
        </w:rPr>
        <w:t>а новое обеспечение исполнения К</w:t>
      </w:r>
      <w:r w:rsidRPr="00F9696B">
        <w:rPr>
          <w:rFonts w:ascii="Times New Roman" w:hAnsi="Times New Roman"/>
          <w:sz w:val="19"/>
          <w:szCs w:val="19"/>
          <w:lang w:eastAsia="ru-RU"/>
        </w:rPr>
        <w:t xml:space="preserve">онтракта, размер которого может быть уменьшен в порядке и случаях, </w:t>
      </w:r>
      <w:r>
        <w:rPr>
          <w:rFonts w:ascii="Times New Roman" w:hAnsi="Times New Roman"/>
          <w:sz w:val="19"/>
          <w:szCs w:val="19"/>
          <w:lang w:eastAsia="ru-RU"/>
        </w:rPr>
        <w:t>которые предусмотрены пунктами 9.14 и 9</w:t>
      </w:r>
      <w:r w:rsidRPr="00F9696B">
        <w:rPr>
          <w:rFonts w:ascii="Times New Roman" w:hAnsi="Times New Roman"/>
          <w:sz w:val="19"/>
          <w:szCs w:val="19"/>
          <w:lang w:eastAsia="ru-RU"/>
        </w:rPr>
        <w:t xml:space="preserve">.15 настоящего раздела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.12. Поставщик вправе изменить способ обеспечения гарантийных обязательс</w:t>
      </w:r>
      <w:r>
        <w:rPr>
          <w:rFonts w:ascii="Times New Roman" w:hAnsi="Times New Roman"/>
          <w:sz w:val="19"/>
          <w:szCs w:val="19"/>
          <w:lang w:eastAsia="ru-RU"/>
        </w:rPr>
        <w:t>тв и (или) предоставить З</w:t>
      </w:r>
      <w:r w:rsidRPr="00F9696B">
        <w:rPr>
          <w:rFonts w:ascii="Times New Roman" w:hAnsi="Times New Roman"/>
          <w:sz w:val="19"/>
          <w:szCs w:val="19"/>
          <w:lang w:eastAsia="ru-RU"/>
        </w:rPr>
        <w:t>аказчику взамен ранее предоставленного обеспечения гарантийных обязательств новое обеспечение гарантийных обязательств.</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.13. В случае, если </w:t>
      </w:r>
      <w:r>
        <w:rPr>
          <w:rFonts w:ascii="Times New Roman" w:hAnsi="Times New Roman"/>
          <w:sz w:val="19"/>
          <w:szCs w:val="19"/>
          <w:lang w:eastAsia="ru-RU"/>
        </w:rPr>
        <w:t>К</w:t>
      </w:r>
      <w:r w:rsidRPr="00F9696B">
        <w:rPr>
          <w:rFonts w:ascii="Times New Roman" w:hAnsi="Times New Roman"/>
          <w:sz w:val="19"/>
          <w:szCs w:val="19"/>
          <w:lang w:eastAsia="ru-RU"/>
        </w:rPr>
        <w:t>онтрактом предусмотрены отдельные этапы его исполнения и установлено требование обеспечен</w:t>
      </w:r>
      <w:r>
        <w:rPr>
          <w:rFonts w:ascii="Times New Roman" w:hAnsi="Times New Roman"/>
          <w:sz w:val="19"/>
          <w:szCs w:val="19"/>
          <w:lang w:eastAsia="ru-RU"/>
        </w:rPr>
        <w:t>ия исполнения К</w:t>
      </w:r>
      <w:r w:rsidRPr="00F9696B">
        <w:rPr>
          <w:rFonts w:ascii="Times New Roman" w:hAnsi="Times New Roman"/>
          <w:sz w:val="19"/>
          <w:szCs w:val="19"/>
          <w:lang w:eastAsia="ru-RU"/>
        </w:rPr>
        <w:t>онтра</w:t>
      </w:r>
      <w:r>
        <w:rPr>
          <w:rFonts w:ascii="Times New Roman" w:hAnsi="Times New Roman"/>
          <w:sz w:val="19"/>
          <w:szCs w:val="19"/>
          <w:lang w:eastAsia="ru-RU"/>
        </w:rPr>
        <w:t>кта, в ходе исполнения данного К</w:t>
      </w:r>
      <w:r w:rsidRPr="00F9696B">
        <w:rPr>
          <w:rFonts w:ascii="Times New Roman" w:hAnsi="Times New Roman"/>
          <w:sz w:val="19"/>
          <w:szCs w:val="19"/>
          <w:lang w:eastAsia="ru-RU"/>
        </w:rPr>
        <w:t xml:space="preserve">онтракта размер этого обеспечения подлежит уменьшению в порядке и случаях, которые предусмотрены пунктами </w:t>
      </w:r>
      <w:r>
        <w:rPr>
          <w:rFonts w:ascii="Times New Roman" w:hAnsi="Times New Roman"/>
          <w:sz w:val="19"/>
          <w:szCs w:val="19"/>
          <w:lang w:eastAsia="ru-RU"/>
        </w:rPr>
        <w:t>9.</w:t>
      </w:r>
      <w:r w:rsidRPr="00F9696B">
        <w:rPr>
          <w:rFonts w:ascii="Times New Roman" w:hAnsi="Times New Roman"/>
          <w:sz w:val="19"/>
          <w:szCs w:val="19"/>
          <w:lang w:eastAsia="ru-RU"/>
        </w:rPr>
        <w:t xml:space="preserve">14 и </w:t>
      </w:r>
      <w:r>
        <w:rPr>
          <w:rFonts w:ascii="Times New Roman" w:hAnsi="Times New Roman"/>
          <w:sz w:val="19"/>
          <w:szCs w:val="19"/>
          <w:lang w:eastAsia="ru-RU"/>
        </w:rPr>
        <w:t>9.</w:t>
      </w:r>
      <w:r w:rsidRPr="00F9696B">
        <w:rPr>
          <w:rFonts w:ascii="Times New Roman" w:hAnsi="Times New Roman"/>
          <w:sz w:val="19"/>
          <w:szCs w:val="19"/>
          <w:lang w:eastAsia="ru-RU"/>
        </w:rPr>
        <w:t xml:space="preserve">15 настоящего раздела контракта. </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.14.</w:t>
      </w:r>
      <w:r>
        <w:rPr>
          <w:rFonts w:ascii="Times New Roman" w:hAnsi="Times New Roman"/>
          <w:sz w:val="19"/>
          <w:szCs w:val="19"/>
          <w:lang w:eastAsia="ru-RU"/>
        </w:rPr>
        <w:t xml:space="preserve"> Размер обеспечения исполнения К</w:t>
      </w:r>
      <w:r w:rsidRPr="00F9696B">
        <w:rPr>
          <w:rFonts w:ascii="Times New Roman" w:hAnsi="Times New Roman"/>
          <w:sz w:val="19"/>
          <w:szCs w:val="19"/>
          <w:lang w:eastAsia="ru-RU"/>
        </w:rPr>
        <w:t>онтракта уменьшается п</w:t>
      </w:r>
      <w:r>
        <w:rPr>
          <w:rFonts w:ascii="Times New Roman" w:hAnsi="Times New Roman"/>
          <w:sz w:val="19"/>
          <w:szCs w:val="19"/>
          <w:lang w:eastAsia="ru-RU"/>
        </w:rPr>
        <w:t>осредством направления З</w:t>
      </w:r>
      <w:r w:rsidRPr="00F9696B">
        <w:rPr>
          <w:rFonts w:ascii="Times New Roman" w:hAnsi="Times New Roman"/>
          <w:sz w:val="19"/>
          <w:szCs w:val="19"/>
          <w:lang w:eastAsia="ru-RU"/>
        </w:rPr>
        <w:t xml:space="preserve">аказчиком информации об исполнении </w:t>
      </w:r>
      <w:r>
        <w:rPr>
          <w:rFonts w:ascii="Times New Roman" w:hAnsi="Times New Roman"/>
          <w:sz w:val="19"/>
          <w:szCs w:val="19"/>
          <w:lang w:eastAsia="ru-RU"/>
        </w:rPr>
        <w:t>П</w:t>
      </w:r>
      <w:r w:rsidRPr="00F9696B">
        <w:rPr>
          <w:rFonts w:ascii="Times New Roman" w:hAnsi="Times New Roman"/>
          <w:sz w:val="19"/>
          <w:szCs w:val="19"/>
          <w:lang w:eastAsia="ru-RU"/>
        </w:rPr>
        <w:t xml:space="preserve">оставщиком обязательств по поставке товара и стоимости исполненных обязательств для включения в соответствующий реестр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онтрактов, предусмотренный статьей 103 Федерального закона №44-ФЗ. Уменьшение </w:t>
      </w:r>
      <w:r>
        <w:rPr>
          <w:rFonts w:ascii="Times New Roman" w:hAnsi="Times New Roman"/>
          <w:sz w:val="19"/>
          <w:szCs w:val="19"/>
          <w:lang w:eastAsia="ru-RU"/>
        </w:rPr>
        <w:t>размера обеспечения исполнения К</w:t>
      </w:r>
      <w:r w:rsidRPr="00F9696B">
        <w:rPr>
          <w:rFonts w:ascii="Times New Roman" w:hAnsi="Times New Roman"/>
          <w:sz w:val="19"/>
          <w:szCs w:val="19"/>
          <w:lang w:eastAsia="ru-RU"/>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онтрактом. В случае, если обеспечение исполнения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осуществляется путем предоставления банковской гарантии, требование </w:t>
      </w:r>
      <w:r>
        <w:rPr>
          <w:rFonts w:ascii="Times New Roman" w:hAnsi="Times New Roman"/>
          <w:sz w:val="19"/>
          <w:szCs w:val="19"/>
          <w:lang w:eastAsia="ru-RU"/>
        </w:rPr>
        <w:t>З</w:t>
      </w:r>
      <w:r w:rsidRPr="00F9696B">
        <w:rPr>
          <w:rFonts w:ascii="Times New Roman" w:hAnsi="Times New Roman"/>
          <w:sz w:val="19"/>
          <w:szCs w:val="19"/>
          <w:lang w:eastAsia="ru-RU"/>
        </w:rPr>
        <w:t xml:space="preserve">аказчика об уплате денежных сумм по этой гарантии может быть предъявлено в размере не более размера обеспечения исполнения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рассчитанного </w:t>
      </w:r>
      <w:r>
        <w:rPr>
          <w:rFonts w:ascii="Times New Roman" w:hAnsi="Times New Roman"/>
          <w:sz w:val="19"/>
          <w:szCs w:val="19"/>
          <w:lang w:eastAsia="ru-RU"/>
        </w:rPr>
        <w:t>З</w:t>
      </w:r>
      <w:r w:rsidRPr="00F9696B">
        <w:rPr>
          <w:rFonts w:ascii="Times New Roman" w:hAnsi="Times New Roman"/>
          <w:sz w:val="19"/>
          <w:szCs w:val="19"/>
          <w:lang w:eastAsia="ru-RU"/>
        </w:rPr>
        <w:t>аказчиком на основании информации об исполнении контракта, размеще</w:t>
      </w:r>
      <w:r>
        <w:rPr>
          <w:rFonts w:ascii="Times New Roman" w:hAnsi="Times New Roman"/>
          <w:sz w:val="19"/>
          <w:szCs w:val="19"/>
          <w:lang w:eastAsia="ru-RU"/>
        </w:rPr>
        <w:t>нной в соответствующем реестре К</w:t>
      </w:r>
      <w:r w:rsidRPr="00F9696B">
        <w:rPr>
          <w:rFonts w:ascii="Times New Roman" w:hAnsi="Times New Roman"/>
          <w:sz w:val="19"/>
          <w:szCs w:val="19"/>
          <w:lang w:eastAsia="ru-RU"/>
        </w:rPr>
        <w:t xml:space="preserve">онтрактов. В случае если обеспечение исполнения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осуществляется путем внесения денежных средств на счет, указанный заказчиком, по заявлению </w:t>
      </w:r>
      <w:r>
        <w:rPr>
          <w:rFonts w:ascii="Times New Roman" w:hAnsi="Times New Roman"/>
          <w:sz w:val="19"/>
          <w:szCs w:val="19"/>
          <w:lang w:eastAsia="ru-RU"/>
        </w:rPr>
        <w:t>П</w:t>
      </w:r>
      <w:r w:rsidRPr="00F9696B">
        <w:rPr>
          <w:rFonts w:ascii="Times New Roman" w:hAnsi="Times New Roman"/>
          <w:sz w:val="19"/>
          <w:szCs w:val="19"/>
          <w:lang w:eastAsia="ru-RU"/>
        </w:rPr>
        <w:t xml:space="preserve">оставщика ему возвращаются заказчиком в установленный в пункте </w:t>
      </w:r>
      <w:r>
        <w:rPr>
          <w:rFonts w:ascii="Times New Roman" w:hAnsi="Times New Roman"/>
          <w:sz w:val="19"/>
          <w:szCs w:val="19"/>
          <w:lang w:eastAsia="ru-RU"/>
        </w:rPr>
        <w:t>9</w:t>
      </w:r>
      <w:r w:rsidRPr="00F9696B">
        <w:rPr>
          <w:rFonts w:ascii="Times New Roman" w:hAnsi="Times New Roman"/>
          <w:sz w:val="19"/>
          <w:szCs w:val="19"/>
          <w:lang w:eastAsia="ru-RU"/>
        </w:rPr>
        <w:t xml:space="preserve">.16 настоящего раздела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срок денежные средства в сумме, на которую уменьшен размер обеспечения исполнения </w:t>
      </w:r>
      <w:r>
        <w:rPr>
          <w:rFonts w:ascii="Times New Roman" w:hAnsi="Times New Roman"/>
          <w:sz w:val="19"/>
          <w:szCs w:val="19"/>
          <w:lang w:eastAsia="ru-RU"/>
        </w:rPr>
        <w:t>Контракта, рассчитанный З</w:t>
      </w:r>
      <w:r w:rsidRPr="00F9696B">
        <w:rPr>
          <w:rFonts w:ascii="Times New Roman" w:hAnsi="Times New Roman"/>
          <w:sz w:val="19"/>
          <w:szCs w:val="19"/>
          <w:lang w:eastAsia="ru-RU"/>
        </w:rPr>
        <w:t xml:space="preserve">аказчиком на основании информации об исполнении </w:t>
      </w:r>
      <w:r>
        <w:rPr>
          <w:rFonts w:ascii="Times New Roman" w:hAnsi="Times New Roman"/>
          <w:sz w:val="19"/>
          <w:szCs w:val="19"/>
          <w:lang w:eastAsia="ru-RU"/>
        </w:rPr>
        <w:t>К</w:t>
      </w:r>
      <w:r w:rsidRPr="00F9696B">
        <w:rPr>
          <w:rFonts w:ascii="Times New Roman" w:hAnsi="Times New Roman"/>
          <w:sz w:val="19"/>
          <w:szCs w:val="19"/>
          <w:lang w:eastAsia="ru-RU"/>
        </w:rPr>
        <w:t>онтракта, размещенной в соответствующем реестре контрактов.</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9.15. Предусмотренное пунктами 9.11, 9.13 настоящего раздела К</w:t>
      </w:r>
      <w:r w:rsidRPr="00F9696B">
        <w:rPr>
          <w:rFonts w:ascii="Times New Roman" w:hAnsi="Times New Roman"/>
          <w:sz w:val="19"/>
          <w:szCs w:val="19"/>
          <w:lang w:eastAsia="ru-RU"/>
        </w:rPr>
        <w:t xml:space="preserve">онтракта уменьшение размера обеспечения исполнения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осуществляется при условии отсутствия неисполненных </w:t>
      </w:r>
      <w:r>
        <w:rPr>
          <w:rFonts w:ascii="Times New Roman" w:hAnsi="Times New Roman"/>
          <w:sz w:val="19"/>
          <w:szCs w:val="19"/>
          <w:lang w:eastAsia="ru-RU"/>
        </w:rPr>
        <w:t>П</w:t>
      </w:r>
      <w:r w:rsidRPr="00F9696B">
        <w:rPr>
          <w:rFonts w:ascii="Times New Roman" w:hAnsi="Times New Roman"/>
          <w:sz w:val="19"/>
          <w:szCs w:val="19"/>
          <w:lang w:eastAsia="ru-RU"/>
        </w:rPr>
        <w:t>оставщиком  требований об уплате неустоек (</w:t>
      </w:r>
      <w:r>
        <w:rPr>
          <w:rFonts w:ascii="Times New Roman" w:hAnsi="Times New Roman"/>
          <w:sz w:val="19"/>
          <w:szCs w:val="19"/>
          <w:lang w:eastAsia="ru-RU"/>
        </w:rPr>
        <w:t>штрафов, пеней), предъявленных З</w:t>
      </w:r>
      <w:r w:rsidRPr="00F9696B">
        <w:rPr>
          <w:rFonts w:ascii="Times New Roman" w:hAnsi="Times New Roman"/>
          <w:sz w:val="19"/>
          <w:szCs w:val="19"/>
          <w:lang w:eastAsia="ru-RU"/>
        </w:rPr>
        <w:t>аказчиком в соответствии с настоящим Федера</w:t>
      </w:r>
      <w:r>
        <w:rPr>
          <w:rFonts w:ascii="Times New Roman" w:hAnsi="Times New Roman"/>
          <w:sz w:val="19"/>
          <w:szCs w:val="19"/>
          <w:lang w:eastAsia="ru-RU"/>
        </w:rPr>
        <w:t>льным законом, а также приемки З</w:t>
      </w:r>
      <w:r w:rsidRPr="00F9696B">
        <w:rPr>
          <w:rFonts w:ascii="Times New Roman" w:hAnsi="Times New Roman"/>
          <w:sz w:val="19"/>
          <w:szCs w:val="19"/>
          <w:lang w:eastAsia="ru-RU"/>
        </w:rPr>
        <w:t>аказчиком поставленного товара.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Уменьшение размера обеспечения исполнения </w:t>
      </w:r>
      <w:r>
        <w:rPr>
          <w:rFonts w:ascii="Times New Roman" w:hAnsi="Times New Roman"/>
          <w:sz w:val="19"/>
          <w:szCs w:val="19"/>
          <w:lang w:eastAsia="ru-RU"/>
        </w:rPr>
        <w:t>К</w:t>
      </w:r>
      <w:r w:rsidRPr="00F9696B">
        <w:rPr>
          <w:rFonts w:ascii="Times New Roman" w:hAnsi="Times New Roman"/>
          <w:sz w:val="19"/>
          <w:szCs w:val="19"/>
          <w:lang w:eastAsia="ru-RU"/>
        </w:rPr>
        <w:t>онтракта, предоставленного в виде банко</w:t>
      </w:r>
      <w:r>
        <w:rPr>
          <w:rFonts w:ascii="Times New Roman" w:hAnsi="Times New Roman"/>
          <w:sz w:val="19"/>
          <w:szCs w:val="19"/>
          <w:lang w:eastAsia="ru-RU"/>
        </w:rPr>
        <w:t>вской гарантии, осуществляется З</w:t>
      </w:r>
      <w:r w:rsidRPr="00F9696B">
        <w:rPr>
          <w:rFonts w:ascii="Times New Roman" w:hAnsi="Times New Roman"/>
          <w:sz w:val="19"/>
          <w:szCs w:val="19"/>
          <w:lang w:eastAsia="ru-RU"/>
        </w:rPr>
        <w:t xml:space="preserve">аказчиком путем отказа от части своих прав по этой гарантии. При этом датой такого отказа признается дата включения предусмотренной пунктом </w:t>
      </w:r>
      <w:r>
        <w:rPr>
          <w:rFonts w:ascii="Times New Roman" w:hAnsi="Times New Roman"/>
          <w:sz w:val="19"/>
          <w:szCs w:val="19"/>
          <w:lang w:eastAsia="ru-RU"/>
        </w:rPr>
        <w:t>9</w:t>
      </w:r>
      <w:r w:rsidRPr="00F9696B">
        <w:rPr>
          <w:rFonts w:ascii="Times New Roman" w:hAnsi="Times New Roman"/>
          <w:sz w:val="19"/>
          <w:szCs w:val="19"/>
          <w:lang w:eastAsia="ru-RU"/>
        </w:rPr>
        <w:t>.14 настоящего раздела контракта информации в соответствующий реестр контрактов, предусмотренный статьей 103 Федерального закона от 05.04.2013 г. №44-ФЗ.</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lastRenderedPageBreak/>
        <w:t xml:space="preserve">    9.16. Возврат За</w:t>
      </w:r>
      <w:r w:rsidRPr="00F9696B">
        <w:rPr>
          <w:rFonts w:ascii="Times New Roman" w:hAnsi="Times New Roman"/>
          <w:sz w:val="19"/>
          <w:szCs w:val="19"/>
          <w:lang w:eastAsia="ru-RU"/>
        </w:rPr>
        <w:t>казчико</w:t>
      </w:r>
      <w:r>
        <w:rPr>
          <w:rFonts w:ascii="Times New Roman" w:hAnsi="Times New Roman"/>
          <w:sz w:val="19"/>
          <w:szCs w:val="19"/>
          <w:lang w:eastAsia="ru-RU"/>
        </w:rPr>
        <w:t>м П</w:t>
      </w:r>
      <w:r w:rsidRPr="00F9696B">
        <w:rPr>
          <w:rFonts w:ascii="Times New Roman" w:hAnsi="Times New Roman"/>
          <w:sz w:val="19"/>
          <w:szCs w:val="19"/>
          <w:lang w:eastAsia="ru-RU"/>
        </w:rPr>
        <w:t xml:space="preserve">оставщику денежных средств, внесенных в качестве обеспечения исполнения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w:t>
      </w:r>
      <w:r>
        <w:rPr>
          <w:rFonts w:ascii="Times New Roman" w:hAnsi="Times New Roman"/>
          <w:sz w:val="19"/>
          <w:szCs w:val="19"/>
          <w:lang w:eastAsia="ru-RU"/>
        </w:rPr>
        <w:t xml:space="preserve">если такая форма обеспечения исполнения Контракта принимается Поставщиком, </w:t>
      </w:r>
      <w:r w:rsidRPr="00F9696B">
        <w:rPr>
          <w:rFonts w:ascii="Times New Roman" w:hAnsi="Times New Roman"/>
          <w:sz w:val="19"/>
          <w:szCs w:val="19"/>
          <w:lang w:eastAsia="ru-RU"/>
        </w:rPr>
        <w:t xml:space="preserve">в том числе части этих денежных средств в случае уменьшения </w:t>
      </w:r>
      <w:r>
        <w:rPr>
          <w:rFonts w:ascii="Times New Roman" w:hAnsi="Times New Roman"/>
          <w:sz w:val="19"/>
          <w:szCs w:val="19"/>
          <w:lang w:eastAsia="ru-RU"/>
        </w:rPr>
        <w:t>размера обеспечения исполнения К</w:t>
      </w:r>
      <w:r w:rsidRPr="00F9696B">
        <w:rPr>
          <w:rFonts w:ascii="Times New Roman" w:hAnsi="Times New Roman"/>
          <w:sz w:val="19"/>
          <w:szCs w:val="19"/>
          <w:lang w:eastAsia="ru-RU"/>
        </w:rPr>
        <w:t xml:space="preserve">онтракта в соответствии с пунктами </w:t>
      </w:r>
      <w:r>
        <w:rPr>
          <w:rFonts w:ascii="Times New Roman" w:hAnsi="Times New Roman"/>
          <w:sz w:val="19"/>
          <w:szCs w:val="19"/>
          <w:lang w:eastAsia="ru-RU"/>
        </w:rPr>
        <w:t>9.11, 9.13, 9</w:t>
      </w:r>
      <w:r w:rsidRPr="00F9696B">
        <w:rPr>
          <w:rFonts w:ascii="Times New Roman" w:hAnsi="Times New Roman"/>
          <w:sz w:val="19"/>
          <w:szCs w:val="19"/>
          <w:lang w:eastAsia="ru-RU"/>
        </w:rPr>
        <w:t xml:space="preserve">.14 настоящего раздела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онтракта осуществляется в течение 15 дней с даты исполнения </w:t>
      </w:r>
      <w:r>
        <w:rPr>
          <w:rFonts w:ascii="Times New Roman" w:hAnsi="Times New Roman"/>
          <w:sz w:val="19"/>
          <w:szCs w:val="19"/>
          <w:lang w:eastAsia="ru-RU"/>
        </w:rPr>
        <w:t>П</w:t>
      </w:r>
      <w:r w:rsidRPr="00F9696B">
        <w:rPr>
          <w:rFonts w:ascii="Times New Roman" w:hAnsi="Times New Roman"/>
          <w:sz w:val="19"/>
          <w:szCs w:val="19"/>
          <w:lang w:eastAsia="ru-RU"/>
        </w:rPr>
        <w:t>оставщиком</w:t>
      </w:r>
      <w:r>
        <w:rPr>
          <w:rFonts w:ascii="Times New Roman" w:hAnsi="Times New Roman"/>
          <w:sz w:val="19"/>
          <w:szCs w:val="19"/>
          <w:lang w:eastAsia="ru-RU"/>
        </w:rPr>
        <w:t xml:space="preserve"> обязательств, предусмотренных К</w:t>
      </w:r>
      <w:r w:rsidRPr="00F9696B">
        <w:rPr>
          <w:rFonts w:ascii="Times New Roman" w:hAnsi="Times New Roman"/>
          <w:sz w:val="19"/>
          <w:szCs w:val="19"/>
          <w:lang w:eastAsia="ru-RU"/>
        </w:rPr>
        <w:t>онтрактом.</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.17. В случае если обеспечение гарантийных обязательств по Контракту  осуществляется путем внесения денеж</w:t>
      </w:r>
      <w:r>
        <w:rPr>
          <w:rFonts w:ascii="Times New Roman" w:hAnsi="Times New Roman"/>
          <w:sz w:val="19"/>
          <w:szCs w:val="19"/>
          <w:lang w:eastAsia="ru-RU"/>
        </w:rPr>
        <w:t>ных средств на счет, указанный З</w:t>
      </w:r>
      <w:r w:rsidRPr="00F9696B">
        <w:rPr>
          <w:rFonts w:ascii="Times New Roman" w:hAnsi="Times New Roman"/>
          <w:sz w:val="19"/>
          <w:szCs w:val="19"/>
          <w:lang w:eastAsia="ru-RU"/>
        </w:rPr>
        <w:t>аказчиком, по заявлен</w:t>
      </w:r>
      <w:r>
        <w:rPr>
          <w:rFonts w:ascii="Times New Roman" w:hAnsi="Times New Roman"/>
          <w:sz w:val="19"/>
          <w:szCs w:val="19"/>
          <w:lang w:eastAsia="ru-RU"/>
        </w:rPr>
        <w:t>ию Поставщика ему возвращаются З</w:t>
      </w:r>
      <w:r w:rsidRPr="00F9696B">
        <w:rPr>
          <w:rFonts w:ascii="Times New Roman" w:hAnsi="Times New Roman"/>
          <w:sz w:val="19"/>
          <w:szCs w:val="19"/>
          <w:lang w:eastAsia="ru-RU"/>
        </w:rPr>
        <w:t>аказчиком денежные средства в течение 15 дней с даты окончания срока действия гарантийных обязательств.</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.18. В случае отзыва в соответствии с законодательством Российской Федерации у банка, предоставившего банковскую гарантии, лицензии на осу</w:t>
      </w:r>
      <w:r>
        <w:rPr>
          <w:rFonts w:ascii="Times New Roman" w:hAnsi="Times New Roman"/>
          <w:sz w:val="19"/>
          <w:szCs w:val="19"/>
          <w:lang w:eastAsia="ru-RU"/>
        </w:rPr>
        <w:t>ществление банковских операций П</w:t>
      </w:r>
      <w:r w:rsidRPr="00F9696B">
        <w:rPr>
          <w:rFonts w:ascii="Times New Roman" w:hAnsi="Times New Roman"/>
          <w:sz w:val="19"/>
          <w:szCs w:val="19"/>
          <w:lang w:eastAsia="ru-RU"/>
        </w:rPr>
        <w:t xml:space="preserve">оставщик предоставляет новое обеспечение не позднее одного месяца со дня надлежащего уведомления Заказчиком </w:t>
      </w:r>
      <w:r>
        <w:rPr>
          <w:rFonts w:ascii="Times New Roman" w:hAnsi="Times New Roman"/>
          <w:sz w:val="19"/>
          <w:szCs w:val="19"/>
          <w:lang w:eastAsia="ru-RU"/>
        </w:rPr>
        <w:t>П</w:t>
      </w:r>
      <w:r w:rsidRPr="00F9696B">
        <w:rPr>
          <w:rFonts w:ascii="Times New Roman" w:hAnsi="Times New Roman"/>
          <w:sz w:val="19"/>
          <w:szCs w:val="19"/>
          <w:lang w:eastAsia="ru-RU"/>
        </w:rPr>
        <w:t>оставщика о необходимости предоставить соответствующее обеспечение.</w:t>
      </w:r>
    </w:p>
    <w:p w:rsidR="00AC10F1" w:rsidRPr="00F9696B" w:rsidRDefault="00AC10F1" w:rsidP="00AC10F1">
      <w:pPr>
        <w:spacing w:after="0" w:line="240" w:lineRule="auto"/>
        <w:jc w:val="both"/>
        <w:rPr>
          <w:rFonts w:ascii="Times New Roman" w:hAnsi="Times New Roman"/>
          <w:sz w:val="19"/>
          <w:szCs w:val="19"/>
          <w:lang w:eastAsia="ru-RU"/>
        </w:rPr>
      </w:pPr>
      <w:r w:rsidRPr="00F9696B">
        <w:rPr>
          <w:rFonts w:ascii="Times New Roman" w:hAnsi="Times New Roman"/>
          <w:sz w:val="19"/>
          <w:szCs w:val="19"/>
          <w:lang w:eastAsia="ru-RU"/>
        </w:rPr>
        <w:t xml:space="preserve">При этом, размер такого обеспечения может быть уменьшен в порядке и случаях, которые предусмотрены пунктами </w:t>
      </w:r>
      <w:r>
        <w:rPr>
          <w:rFonts w:ascii="Times New Roman" w:hAnsi="Times New Roman"/>
          <w:sz w:val="19"/>
          <w:szCs w:val="19"/>
          <w:lang w:eastAsia="ru-RU"/>
        </w:rPr>
        <w:t>9.11, 9</w:t>
      </w:r>
      <w:r w:rsidRPr="00F9696B">
        <w:rPr>
          <w:rFonts w:ascii="Times New Roman" w:hAnsi="Times New Roman"/>
          <w:sz w:val="19"/>
          <w:szCs w:val="19"/>
          <w:lang w:eastAsia="ru-RU"/>
        </w:rPr>
        <w:t xml:space="preserve">.13, </w:t>
      </w:r>
      <w:r>
        <w:rPr>
          <w:rFonts w:ascii="Times New Roman" w:hAnsi="Times New Roman"/>
          <w:sz w:val="19"/>
          <w:szCs w:val="19"/>
          <w:lang w:eastAsia="ru-RU"/>
        </w:rPr>
        <w:t>9</w:t>
      </w:r>
      <w:r w:rsidRPr="00F9696B">
        <w:rPr>
          <w:rFonts w:ascii="Times New Roman" w:hAnsi="Times New Roman"/>
          <w:sz w:val="19"/>
          <w:szCs w:val="19"/>
          <w:lang w:eastAsia="ru-RU"/>
        </w:rPr>
        <w:t xml:space="preserve">.14, </w:t>
      </w:r>
      <w:r>
        <w:rPr>
          <w:rFonts w:ascii="Times New Roman" w:hAnsi="Times New Roman"/>
          <w:sz w:val="19"/>
          <w:szCs w:val="19"/>
          <w:lang w:eastAsia="ru-RU"/>
        </w:rPr>
        <w:t>9</w:t>
      </w:r>
      <w:r w:rsidRPr="00F9696B">
        <w:rPr>
          <w:rFonts w:ascii="Times New Roman" w:hAnsi="Times New Roman"/>
          <w:sz w:val="19"/>
          <w:szCs w:val="19"/>
          <w:lang w:eastAsia="ru-RU"/>
        </w:rPr>
        <w:t xml:space="preserve">.15 настоящего раздела </w:t>
      </w:r>
      <w:r>
        <w:rPr>
          <w:rFonts w:ascii="Times New Roman" w:hAnsi="Times New Roman"/>
          <w:sz w:val="19"/>
          <w:szCs w:val="19"/>
          <w:lang w:eastAsia="ru-RU"/>
        </w:rPr>
        <w:t>К</w:t>
      </w:r>
      <w:r w:rsidRPr="00F9696B">
        <w:rPr>
          <w:rFonts w:ascii="Times New Roman" w:hAnsi="Times New Roman"/>
          <w:sz w:val="19"/>
          <w:szCs w:val="19"/>
          <w:lang w:eastAsia="ru-RU"/>
        </w:rPr>
        <w:t>онтракта.</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.19. За каждый день просрочки исполнения </w:t>
      </w:r>
      <w:r>
        <w:rPr>
          <w:rFonts w:ascii="Times New Roman" w:hAnsi="Times New Roman"/>
          <w:sz w:val="19"/>
          <w:szCs w:val="19"/>
          <w:lang w:eastAsia="ru-RU"/>
        </w:rPr>
        <w:t>П</w:t>
      </w:r>
      <w:r w:rsidRPr="00F9696B">
        <w:rPr>
          <w:rFonts w:ascii="Times New Roman" w:hAnsi="Times New Roman"/>
          <w:sz w:val="19"/>
          <w:szCs w:val="19"/>
          <w:lang w:eastAsia="ru-RU"/>
        </w:rPr>
        <w:t xml:space="preserve">оставщиком обязательства, предусмотренного пунктом </w:t>
      </w:r>
      <w:r>
        <w:rPr>
          <w:rFonts w:ascii="Times New Roman" w:hAnsi="Times New Roman"/>
          <w:sz w:val="19"/>
          <w:szCs w:val="19"/>
          <w:lang w:eastAsia="ru-RU"/>
        </w:rPr>
        <w:t>9.</w:t>
      </w:r>
      <w:r w:rsidRPr="00F9696B">
        <w:rPr>
          <w:rFonts w:ascii="Times New Roman" w:hAnsi="Times New Roman"/>
          <w:sz w:val="19"/>
          <w:szCs w:val="19"/>
          <w:lang w:eastAsia="ru-RU"/>
        </w:rPr>
        <w:t>18 настоящего разд</w:t>
      </w:r>
      <w:r>
        <w:rPr>
          <w:rFonts w:ascii="Times New Roman" w:hAnsi="Times New Roman"/>
          <w:sz w:val="19"/>
          <w:szCs w:val="19"/>
          <w:lang w:eastAsia="ru-RU"/>
        </w:rPr>
        <w:t>ела К</w:t>
      </w:r>
      <w:r w:rsidRPr="00F9696B">
        <w:rPr>
          <w:rFonts w:ascii="Times New Roman" w:hAnsi="Times New Roman"/>
          <w:sz w:val="19"/>
          <w:szCs w:val="19"/>
          <w:lang w:eastAsia="ru-RU"/>
        </w:rPr>
        <w:t xml:space="preserve">онтракта, начисляется пеня, начиная со дня, следующего после дня истечения установленного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Pr>
          <w:rFonts w:ascii="Times New Roman" w:hAnsi="Times New Roman"/>
          <w:sz w:val="19"/>
          <w:szCs w:val="19"/>
          <w:lang w:eastAsia="ru-RU"/>
        </w:rPr>
        <w:t>К</w:t>
      </w:r>
      <w:r w:rsidRPr="00F9696B">
        <w:rPr>
          <w:rFonts w:ascii="Times New Roman" w:hAnsi="Times New Roman"/>
          <w:sz w:val="19"/>
          <w:szCs w:val="19"/>
          <w:lang w:eastAsia="ru-RU"/>
        </w:rPr>
        <w:t>онтракт</w:t>
      </w:r>
      <w:r>
        <w:rPr>
          <w:rFonts w:ascii="Times New Roman" w:hAnsi="Times New Roman"/>
          <w:sz w:val="19"/>
          <w:szCs w:val="19"/>
          <w:lang w:eastAsia="ru-RU"/>
        </w:rPr>
        <w:t>а (отдельного этапа исполнения К</w:t>
      </w:r>
      <w:r w:rsidRPr="00F9696B">
        <w:rPr>
          <w:rFonts w:ascii="Times New Roman" w:hAnsi="Times New Roman"/>
          <w:sz w:val="19"/>
          <w:szCs w:val="19"/>
          <w:lang w:eastAsia="ru-RU"/>
        </w:rPr>
        <w:t>онтракта), уменьшенной на сумму, пропорциональную объему</w:t>
      </w:r>
      <w:r>
        <w:rPr>
          <w:rFonts w:ascii="Times New Roman" w:hAnsi="Times New Roman"/>
          <w:sz w:val="19"/>
          <w:szCs w:val="19"/>
          <w:lang w:eastAsia="ru-RU"/>
        </w:rPr>
        <w:t xml:space="preserve"> обязательств, предусмотренных К</w:t>
      </w:r>
      <w:r w:rsidRPr="00F9696B">
        <w:rPr>
          <w:rFonts w:ascii="Times New Roman" w:hAnsi="Times New Roman"/>
          <w:sz w:val="19"/>
          <w:szCs w:val="19"/>
          <w:lang w:eastAsia="ru-RU"/>
        </w:rPr>
        <w:t>онтрактом (соответствующим отдельным этапом исполнения контракта) и фактически исполненных</w:t>
      </w:r>
      <w:r>
        <w:rPr>
          <w:rFonts w:ascii="Times New Roman" w:hAnsi="Times New Roman"/>
          <w:sz w:val="19"/>
          <w:szCs w:val="19"/>
          <w:lang w:eastAsia="ru-RU"/>
        </w:rPr>
        <w:t xml:space="preserve"> П</w:t>
      </w:r>
      <w:r w:rsidRPr="00F9696B">
        <w:rPr>
          <w:rFonts w:ascii="Times New Roman" w:hAnsi="Times New Roman"/>
          <w:sz w:val="19"/>
          <w:szCs w:val="19"/>
          <w:lang w:eastAsia="ru-RU"/>
        </w:rPr>
        <w:t>оставщиком.</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.20. Настоящий раздел </w:t>
      </w:r>
      <w:r>
        <w:rPr>
          <w:rFonts w:ascii="Times New Roman" w:hAnsi="Times New Roman"/>
          <w:sz w:val="19"/>
          <w:szCs w:val="19"/>
          <w:lang w:eastAsia="ru-RU"/>
        </w:rPr>
        <w:t>К</w:t>
      </w:r>
      <w:r w:rsidRPr="00F9696B">
        <w:rPr>
          <w:rFonts w:ascii="Times New Roman" w:hAnsi="Times New Roman"/>
          <w:sz w:val="19"/>
          <w:szCs w:val="19"/>
          <w:lang w:eastAsia="ru-RU"/>
        </w:rPr>
        <w:t>онтракта не применяется в случае заключения контракта с участником закупки, который является казенным учреждением.</w:t>
      </w:r>
    </w:p>
    <w:p w:rsidR="00AC10F1" w:rsidRPr="00F9696B"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 xml:space="preserve">.21. Участник закупки, с которым заключается </w:t>
      </w:r>
      <w:r>
        <w:rPr>
          <w:rFonts w:ascii="Times New Roman" w:hAnsi="Times New Roman"/>
          <w:sz w:val="19"/>
          <w:szCs w:val="19"/>
          <w:lang w:eastAsia="ru-RU"/>
        </w:rPr>
        <w:t>К</w:t>
      </w:r>
      <w:r w:rsidRPr="00F9696B">
        <w:rPr>
          <w:rFonts w:ascii="Times New Roman" w:hAnsi="Times New Roman"/>
          <w:sz w:val="19"/>
          <w:szCs w:val="19"/>
          <w:lang w:eastAsia="ru-RU"/>
        </w:rPr>
        <w:t xml:space="preserve">онтракт по результатам определения </w:t>
      </w:r>
      <w:r>
        <w:rPr>
          <w:rFonts w:ascii="Times New Roman" w:hAnsi="Times New Roman"/>
          <w:sz w:val="19"/>
          <w:szCs w:val="19"/>
          <w:lang w:eastAsia="ru-RU"/>
        </w:rPr>
        <w:t>П</w:t>
      </w:r>
      <w:r w:rsidRPr="00F9696B">
        <w:rPr>
          <w:rFonts w:ascii="Times New Roman" w:hAnsi="Times New Roman"/>
          <w:sz w:val="19"/>
          <w:szCs w:val="19"/>
          <w:lang w:eastAsia="ru-RU"/>
        </w:rPr>
        <w:t>оставщика в соответствии с п.1 ч.1 ст.30 Федерального закона от 05.04.2013 года №44-ФЗ «О контрактной системе в сфере закупок товаров, работ, услуг для обеспечения государственных и муниципальных нужд» освобождается от предост</w:t>
      </w:r>
      <w:r>
        <w:rPr>
          <w:rFonts w:ascii="Times New Roman" w:hAnsi="Times New Roman"/>
          <w:sz w:val="19"/>
          <w:szCs w:val="19"/>
          <w:lang w:eastAsia="ru-RU"/>
        </w:rPr>
        <w:t>авления обеспечения исполнения К</w:t>
      </w:r>
      <w:r w:rsidRPr="00F9696B">
        <w:rPr>
          <w:rFonts w:ascii="Times New Roman" w:hAnsi="Times New Roman"/>
          <w:sz w:val="19"/>
          <w:szCs w:val="19"/>
          <w:lang w:eastAsia="ru-RU"/>
        </w:rPr>
        <w:t xml:space="preserve">онтракта, в том числе с учетом положений статьи 37 указанного закона, </w:t>
      </w:r>
      <w:r>
        <w:rPr>
          <w:rFonts w:ascii="Times New Roman" w:hAnsi="Times New Roman"/>
          <w:sz w:val="19"/>
          <w:szCs w:val="19"/>
          <w:lang w:eastAsia="ru-RU"/>
        </w:rPr>
        <w:t xml:space="preserve">об </w:t>
      </w:r>
      <w:r w:rsidRPr="00F9696B">
        <w:rPr>
          <w:rFonts w:ascii="Times New Roman" w:hAnsi="Times New Roman"/>
          <w:sz w:val="19"/>
          <w:szCs w:val="19"/>
          <w:lang w:eastAsia="ru-RU"/>
        </w:rPr>
        <w:t>обеспечени</w:t>
      </w:r>
      <w:r>
        <w:rPr>
          <w:rFonts w:ascii="Times New Roman" w:hAnsi="Times New Roman"/>
          <w:sz w:val="19"/>
          <w:szCs w:val="19"/>
          <w:lang w:eastAsia="ru-RU"/>
        </w:rPr>
        <w:t>и</w:t>
      </w:r>
      <w:r w:rsidRPr="00F9696B">
        <w:rPr>
          <w:rFonts w:ascii="Times New Roman" w:hAnsi="Times New Roman"/>
          <w:sz w:val="19"/>
          <w:szCs w:val="19"/>
          <w:lang w:eastAsia="ru-RU"/>
        </w:rPr>
        <w:t xml:space="preserve"> гарантийных обязательств  в случае предоставления таким участником закупки до заключения контракта информации, содержащейся в р</w:t>
      </w:r>
      <w:r>
        <w:rPr>
          <w:rFonts w:ascii="Times New Roman" w:hAnsi="Times New Roman"/>
          <w:sz w:val="19"/>
          <w:szCs w:val="19"/>
          <w:lang w:eastAsia="ru-RU"/>
        </w:rPr>
        <w:t>еестре контрактов, заключенных З</w:t>
      </w:r>
      <w:r w:rsidRPr="00F9696B">
        <w:rPr>
          <w:rFonts w:ascii="Times New Roman" w:hAnsi="Times New Roman"/>
          <w:sz w:val="19"/>
          <w:szCs w:val="19"/>
          <w:lang w:eastAsia="ru-RU"/>
        </w:rPr>
        <w:t xml:space="preserve">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закупки неустоек (штрафов, пеней). При этом, сумма цен таких контрактов должна составлять не менее начальной </w:t>
      </w:r>
      <w:r>
        <w:rPr>
          <w:rFonts w:ascii="Times New Roman" w:hAnsi="Times New Roman"/>
          <w:sz w:val="19"/>
          <w:szCs w:val="19"/>
          <w:lang w:eastAsia="ru-RU"/>
        </w:rPr>
        <w:t>(</w:t>
      </w:r>
      <w:r w:rsidRPr="00F9696B">
        <w:rPr>
          <w:rFonts w:ascii="Times New Roman" w:hAnsi="Times New Roman"/>
          <w:sz w:val="19"/>
          <w:szCs w:val="19"/>
          <w:lang w:eastAsia="ru-RU"/>
        </w:rPr>
        <w:t>максимальной</w:t>
      </w:r>
      <w:r>
        <w:rPr>
          <w:rFonts w:ascii="Times New Roman" w:hAnsi="Times New Roman"/>
          <w:sz w:val="19"/>
          <w:szCs w:val="19"/>
          <w:lang w:eastAsia="ru-RU"/>
        </w:rPr>
        <w:t>)</w:t>
      </w:r>
      <w:r w:rsidRPr="00F9696B">
        <w:rPr>
          <w:rFonts w:ascii="Times New Roman" w:hAnsi="Times New Roman"/>
          <w:sz w:val="19"/>
          <w:szCs w:val="19"/>
          <w:lang w:eastAsia="ru-RU"/>
        </w:rPr>
        <w:t xml:space="preserve"> цены контракта, указанной в извещении об осуществлении закупки и документации о закупке.</w:t>
      </w:r>
    </w:p>
    <w:p w:rsidR="00AC10F1" w:rsidRPr="000C31F9" w:rsidRDefault="00AC10F1" w:rsidP="00AC10F1">
      <w:pPr>
        <w:spacing w:after="0" w:line="240" w:lineRule="auto"/>
        <w:jc w:val="both"/>
        <w:rPr>
          <w:rFonts w:ascii="Times New Roman" w:hAnsi="Times New Roman"/>
          <w:sz w:val="19"/>
          <w:szCs w:val="19"/>
          <w:lang w:eastAsia="ru-RU"/>
        </w:rPr>
      </w:pPr>
      <w:r>
        <w:rPr>
          <w:rFonts w:ascii="Times New Roman" w:hAnsi="Times New Roman"/>
          <w:sz w:val="19"/>
          <w:szCs w:val="19"/>
          <w:lang w:eastAsia="ru-RU"/>
        </w:rPr>
        <w:t xml:space="preserve">   9</w:t>
      </w:r>
      <w:r w:rsidRPr="00F9696B">
        <w:rPr>
          <w:rFonts w:ascii="Times New Roman" w:hAnsi="Times New Roman"/>
          <w:sz w:val="19"/>
          <w:szCs w:val="19"/>
          <w:lang w:eastAsia="ru-RU"/>
        </w:rPr>
        <w:t>.22. В случае предоставления</w:t>
      </w:r>
      <w:r>
        <w:rPr>
          <w:rFonts w:ascii="Times New Roman" w:hAnsi="Times New Roman"/>
          <w:sz w:val="19"/>
          <w:szCs w:val="19"/>
          <w:lang w:eastAsia="ru-RU"/>
        </w:rPr>
        <w:t xml:space="preserve"> нового обеспечения исполнения К</w:t>
      </w:r>
      <w:r w:rsidRPr="00F9696B">
        <w:rPr>
          <w:rFonts w:ascii="Times New Roman" w:hAnsi="Times New Roman"/>
          <w:sz w:val="19"/>
          <w:szCs w:val="19"/>
          <w:lang w:eastAsia="ru-RU"/>
        </w:rPr>
        <w:t>онтракта в соответствии с частью 30 статьи 34, пунктом 9 части 1 статьи 95, частью 7 статьи 96 Федерального закона от 05.04.2013 г. №44-</w:t>
      </w:r>
      <w:r>
        <w:rPr>
          <w:rFonts w:ascii="Times New Roman" w:hAnsi="Times New Roman"/>
          <w:sz w:val="19"/>
          <w:szCs w:val="19"/>
          <w:lang w:eastAsia="ru-RU"/>
        </w:rPr>
        <w:t>ФЗ возврат банковской гарантии З</w:t>
      </w:r>
      <w:r w:rsidRPr="00F9696B">
        <w:rPr>
          <w:rFonts w:ascii="Times New Roman" w:hAnsi="Times New Roman"/>
          <w:sz w:val="19"/>
          <w:szCs w:val="19"/>
          <w:lang w:eastAsia="ru-RU"/>
        </w:rPr>
        <w:t>аказчиком гаранту, предоставившему указанную банковскую гарантию, не осуществляется, взыскание по ней не производится.</w:t>
      </w:r>
    </w:p>
    <w:p w:rsidR="00AC10F1" w:rsidRDefault="00AC10F1" w:rsidP="00AC10F1">
      <w:pPr>
        <w:spacing w:after="0" w:line="240" w:lineRule="auto"/>
        <w:ind w:firstLine="567"/>
        <w:jc w:val="center"/>
        <w:rPr>
          <w:rFonts w:ascii="Times New Roman" w:hAnsi="Times New Roman"/>
          <w:b/>
          <w:caps/>
          <w:sz w:val="19"/>
          <w:szCs w:val="19"/>
        </w:rPr>
      </w:pPr>
      <w:r w:rsidRPr="00523E88">
        <w:rPr>
          <w:rFonts w:ascii="Times New Roman" w:hAnsi="Times New Roman"/>
          <w:b/>
          <w:caps/>
          <w:sz w:val="19"/>
          <w:szCs w:val="19"/>
        </w:rPr>
        <w:t>10. Порядок разрешения споров</w:t>
      </w:r>
    </w:p>
    <w:p w:rsidR="00AC10F1" w:rsidRPr="00523E88" w:rsidRDefault="00AC10F1" w:rsidP="00AC10F1">
      <w:pPr>
        <w:spacing w:after="0" w:line="240" w:lineRule="auto"/>
        <w:ind w:firstLine="567"/>
        <w:jc w:val="center"/>
        <w:rPr>
          <w:rFonts w:ascii="Times New Roman" w:hAnsi="Times New Roman"/>
          <w:b/>
          <w:caps/>
          <w:sz w:val="19"/>
          <w:szCs w:val="19"/>
        </w:rPr>
      </w:pP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10.1.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Претензионный порядок досудебного урегулирования споров является для Сторон обязательным.</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3 (трех) рабочих дней с даты ее получения.</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10.3. В случае недостижения взаимного согласия споры по настоящему Контракту разрешаются в Арбитражном суде Белгородской области.</w:t>
      </w:r>
    </w:p>
    <w:p w:rsidR="00AC10F1" w:rsidRPr="00523E88" w:rsidRDefault="00AC10F1" w:rsidP="00AC10F1">
      <w:pPr>
        <w:spacing w:after="0" w:line="240" w:lineRule="auto"/>
        <w:ind w:firstLine="567"/>
        <w:jc w:val="center"/>
        <w:rPr>
          <w:rFonts w:ascii="Times New Roman" w:hAnsi="Times New Roman"/>
          <w:b/>
          <w:caps/>
          <w:sz w:val="19"/>
          <w:szCs w:val="19"/>
        </w:rPr>
      </w:pPr>
    </w:p>
    <w:p w:rsidR="00AC10F1" w:rsidRPr="00523E88" w:rsidRDefault="00AC10F1" w:rsidP="00AC10F1">
      <w:pPr>
        <w:spacing w:after="0" w:line="240" w:lineRule="auto"/>
        <w:ind w:firstLine="567"/>
        <w:jc w:val="center"/>
        <w:rPr>
          <w:rFonts w:ascii="Times New Roman" w:eastAsia="Arial" w:hAnsi="Times New Roman"/>
          <w:b/>
          <w:sz w:val="19"/>
          <w:szCs w:val="19"/>
          <w:lang w:eastAsia="ar-SA"/>
        </w:rPr>
      </w:pPr>
      <w:r w:rsidRPr="00523E88">
        <w:rPr>
          <w:rFonts w:ascii="Times New Roman" w:hAnsi="Times New Roman"/>
          <w:b/>
          <w:caps/>
          <w:sz w:val="19"/>
          <w:szCs w:val="19"/>
        </w:rPr>
        <w:t xml:space="preserve">11. </w:t>
      </w:r>
      <w:r w:rsidRPr="00523E88">
        <w:rPr>
          <w:rFonts w:ascii="Times New Roman" w:hAnsi="Times New Roman"/>
          <w:b/>
          <w:sz w:val="19"/>
          <w:szCs w:val="19"/>
        </w:rPr>
        <w:t xml:space="preserve">СРОК ДЕЙСТВИЯ, </w:t>
      </w:r>
      <w:r w:rsidRPr="00523E88">
        <w:rPr>
          <w:rFonts w:ascii="Times New Roman" w:eastAsia="Arial" w:hAnsi="Times New Roman"/>
          <w:b/>
          <w:sz w:val="19"/>
          <w:szCs w:val="19"/>
          <w:lang w:eastAsia="ar-SA"/>
        </w:rPr>
        <w:t xml:space="preserve">ИЗМЕНЕНИЕ </w:t>
      </w:r>
    </w:p>
    <w:p w:rsidR="00AC10F1" w:rsidRDefault="00AC10F1" w:rsidP="00AC10F1">
      <w:pPr>
        <w:spacing w:after="0" w:line="240" w:lineRule="auto"/>
        <w:ind w:firstLine="567"/>
        <w:jc w:val="center"/>
        <w:rPr>
          <w:rFonts w:ascii="Times New Roman" w:hAnsi="Times New Roman"/>
          <w:b/>
          <w:sz w:val="19"/>
          <w:szCs w:val="19"/>
        </w:rPr>
      </w:pPr>
      <w:r w:rsidRPr="00523E88">
        <w:rPr>
          <w:rFonts w:ascii="Times New Roman" w:eastAsia="Arial" w:hAnsi="Times New Roman"/>
          <w:b/>
          <w:sz w:val="19"/>
          <w:szCs w:val="19"/>
          <w:lang w:eastAsia="ar-SA"/>
        </w:rPr>
        <w:t>И РАСТОРЖЕНИЕ</w:t>
      </w:r>
      <w:r w:rsidRPr="00523E88">
        <w:rPr>
          <w:rFonts w:ascii="Times New Roman" w:hAnsi="Times New Roman"/>
          <w:b/>
          <w:sz w:val="19"/>
          <w:szCs w:val="19"/>
        </w:rPr>
        <w:t xml:space="preserve"> КОНТРАКТА</w:t>
      </w:r>
    </w:p>
    <w:p w:rsidR="00AC10F1" w:rsidRPr="00523E88" w:rsidRDefault="00AC10F1" w:rsidP="00AC10F1">
      <w:pPr>
        <w:spacing w:after="0" w:line="240" w:lineRule="auto"/>
        <w:ind w:firstLine="567"/>
        <w:jc w:val="center"/>
        <w:rPr>
          <w:rFonts w:ascii="Times New Roman" w:hAnsi="Times New Roman"/>
          <w:b/>
          <w:caps/>
          <w:sz w:val="19"/>
          <w:szCs w:val="19"/>
        </w:rPr>
      </w:pPr>
    </w:p>
    <w:p w:rsidR="00AC10F1" w:rsidRPr="00F877C1" w:rsidRDefault="00AC10F1" w:rsidP="00AC10F1">
      <w:pPr>
        <w:spacing w:after="0" w:line="240" w:lineRule="auto"/>
        <w:ind w:firstLine="567"/>
        <w:jc w:val="both"/>
        <w:rPr>
          <w:rFonts w:ascii="Times New Roman" w:hAnsi="Times New Roman"/>
          <w:i/>
          <w:color w:val="FF0000"/>
          <w:sz w:val="19"/>
          <w:szCs w:val="19"/>
        </w:rPr>
      </w:pPr>
      <w:r w:rsidRPr="00523E88">
        <w:rPr>
          <w:rFonts w:ascii="Times New Roman" w:hAnsi="Times New Roman"/>
          <w:sz w:val="19"/>
          <w:szCs w:val="19"/>
        </w:rPr>
        <w:t xml:space="preserve">11.1. Настоящий Контракт действует с момента подписания </w:t>
      </w:r>
      <w:r w:rsidRPr="00030CC0">
        <w:rPr>
          <w:rFonts w:ascii="Times New Roman" w:hAnsi="Times New Roman"/>
          <w:sz w:val="19"/>
          <w:szCs w:val="19"/>
        </w:rPr>
        <w:t xml:space="preserve">Сторонами </w:t>
      </w:r>
      <w:r w:rsidRPr="006B3201">
        <w:rPr>
          <w:rFonts w:ascii="Times New Roman" w:hAnsi="Times New Roman"/>
          <w:b/>
          <w:sz w:val="19"/>
          <w:szCs w:val="19"/>
        </w:rPr>
        <w:t>по 30 августа.2022 года</w:t>
      </w:r>
      <w:r w:rsidRPr="006B3201">
        <w:rPr>
          <w:rFonts w:ascii="Times New Roman" w:hAnsi="Times New Roman"/>
          <w:b/>
          <w:i/>
          <w:sz w:val="19"/>
          <w:szCs w:val="19"/>
        </w:rPr>
        <w:t>.</w:t>
      </w:r>
    </w:p>
    <w:p w:rsidR="00AC10F1" w:rsidRPr="00523E88" w:rsidRDefault="00AC10F1" w:rsidP="00AC10F1">
      <w:pPr>
        <w:widowControl w:val="0"/>
        <w:tabs>
          <w:tab w:val="left" w:pos="709"/>
        </w:tabs>
        <w:suppressAutoHyphens/>
        <w:autoSpaceDE w:val="0"/>
        <w:spacing w:after="0" w:line="240" w:lineRule="auto"/>
        <w:ind w:firstLine="567"/>
        <w:jc w:val="both"/>
        <w:rPr>
          <w:rFonts w:ascii="Times New Roman" w:eastAsia="Arial" w:hAnsi="Times New Roman"/>
          <w:sz w:val="19"/>
          <w:szCs w:val="19"/>
          <w:lang w:eastAsia="ar-SA"/>
        </w:rPr>
      </w:pPr>
      <w:r w:rsidRPr="00523E88">
        <w:rPr>
          <w:rFonts w:ascii="Times New Roman" w:hAnsi="Times New Roman"/>
          <w:sz w:val="19"/>
          <w:szCs w:val="19"/>
        </w:rPr>
        <w:t xml:space="preserve">11.2. </w:t>
      </w:r>
      <w:r w:rsidRPr="00523E88">
        <w:rPr>
          <w:rFonts w:ascii="Times New Roman" w:eastAsia="Arial" w:hAnsi="Times New Roman"/>
          <w:sz w:val="19"/>
          <w:szCs w:val="19"/>
          <w:lang w:eastAsia="ar-SA"/>
        </w:rPr>
        <w:t>Окончание срока действия настоящего Контракта не освобождает стороны от ответственности за его нарушение.</w:t>
      </w:r>
    </w:p>
    <w:p w:rsidR="00AC10F1" w:rsidRPr="00523E88" w:rsidRDefault="00AC10F1" w:rsidP="00AC10F1">
      <w:pPr>
        <w:widowControl w:val="0"/>
        <w:tabs>
          <w:tab w:val="left" w:pos="851"/>
        </w:tabs>
        <w:suppressAutoHyphens/>
        <w:autoSpaceDE w:val="0"/>
        <w:spacing w:after="0" w:line="240" w:lineRule="auto"/>
        <w:ind w:firstLine="567"/>
        <w:jc w:val="both"/>
        <w:rPr>
          <w:rFonts w:ascii="Times New Roman" w:eastAsia="Arial" w:hAnsi="Times New Roman"/>
          <w:sz w:val="19"/>
          <w:szCs w:val="19"/>
          <w:lang w:eastAsia="ar-SA"/>
        </w:rPr>
      </w:pPr>
      <w:r w:rsidRPr="00523E88">
        <w:rPr>
          <w:rFonts w:ascii="Times New Roman" w:eastAsia="Arial" w:hAnsi="Times New Roman"/>
          <w:sz w:val="19"/>
          <w:szCs w:val="19"/>
          <w:lang w:eastAsia="ar-SA"/>
        </w:rPr>
        <w:t>11.3. Изменение положений настоящего Контракта возможно по соглашению Сторон, в части не противоречащей нормам Федерального закона №44-ФЗ, по основаниям и в порядке, предусмотренном настоящим Контрактом.</w:t>
      </w:r>
    </w:p>
    <w:p w:rsidR="00AC10F1" w:rsidRPr="00523E88" w:rsidRDefault="00AC10F1" w:rsidP="00AC10F1">
      <w:pPr>
        <w:widowControl w:val="0"/>
        <w:suppressAutoHyphens/>
        <w:autoSpaceDE w:val="0"/>
        <w:spacing w:after="0" w:line="240" w:lineRule="auto"/>
        <w:ind w:firstLine="567"/>
        <w:jc w:val="both"/>
        <w:rPr>
          <w:rFonts w:ascii="Times New Roman" w:eastAsia="Arial" w:hAnsi="Times New Roman"/>
          <w:sz w:val="19"/>
          <w:szCs w:val="19"/>
          <w:lang w:eastAsia="ar-SA"/>
        </w:rPr>
      </w:pPr>
      <w:r w:rsidRPr="00523E88">
        <w:rPr>
          <w:rFonts w:ascii="Times New Roman" w:eastAsia="Arial" w:hAnsi="Times New Roman"/>
          <w:sz w:val="19"/>
          <w:szCs w:val="19"/>
          <w:lang w:eastAsia="ar-SA"/>
        </w:rPr>
        <w:t>Все изменения оформляются в письменном виде путем подписания Сторонами дополнительных Соглашений к Контракту.</w:t>
      </w:r>
    </w:p>
    <w:p w:rsidR="00AC10F1" w:rsidRPr="00523E88" w:rsidRDefault="00AC10F1" w:rsidP="00AC10F1">
      <w:pPr>
        <w:widowControl w:val="0"/>
        <w:suppressAutoHyphens/>
        <w:autoSpaceDE w:val="0"/>
        <w:spacing w:after="0" w:line="240" w:lineRule="auto"/>
        <w:ind w:firstLine="567"/>
        <w:jc w:val="both"/>
        <w:rPr>
          <w:rFonts w:ascii="Times New Roman" w:eastAsia="Arial" w:hAnsi="Times New Roman"/>
          <w:sz w:val="19"/>
          <w:szCs w:val="19"/>
          <w:lang w:eastAsia="ar-SA"/>
        </w:rPr>
      </w:pPr>
      <w:r w:rsidRPr="00523E88">
        <w:rPr>
          <w:rFonts w:ascii="Times New Roman" w:eastAsia="Arial" w:hAnsi="Times New Roman"/>
          <w:sz w:val="19"/>
          <w:szCs w:val="19"/>
          <w:lang w:eastAsia="ar-SA"/>
        </w:rPr>
        <w:t>Все дополнительные Соглашения и приложения являются неотъемлемой частью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eastAsia="Arial" w:hAnsi="Times New Roman"/>
          <w:sz w:val="19"/>
          <w:szCs w:val="19"/>
          <w:lang w:eastAsia="ar-SA"/>
        </w:rPr>
        <w:t xml:space="preserve">11.4. </w:t>
      </w:r>
      <w:r w:rsidRPr="00523E88">
        <w:rPr>
          <w:rFonts w:ascii="Times New Roman" w:hAnsi="Times New Roman"/>
          <w:sz w:val="19"/>
          <w:szCs w:val="19"/>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Pr="00523E88">
        <w:rPr>
          <w:rFonts w:ascii="Times New Roman" w:hAnsi="Times New Roman"/>
          <w:color w:val="000000"/>
          <w:sz w:val="19"/>
          <w:szCs w:val="19"/>
        </w:rPr>
        <w:t>в соответствии с гражданским законодательством</w:t>
      </w:r>
      <w:r w:rsidRPr="00523E88">
        <w:rPr>
          <w:rFonts w:ascii="Times New Roman" w:hAnsi="Times New Roman"/>
          <w:sz w:val="19"/>
          <w:szCs w:val="19"/>
        </w:rPr>
        <w:t>.</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58" w:name="Par3"/>
      <w:bookmarkEnd w:id="58"/>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lastRenderedPageBreak/>
        <w:t>11.6.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11.7.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11.10.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C10F1"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11.11. Заказчик обязан принять решение об одностороннем отказе от исполнения Контракта, если в ходе исполнения Контракта установлено, что Поставщик </w:t>
      </w:r>
      <w:r>
        <w:rPr>
          <w:rFonts w:ascii="Times New Roman" w:hAnsi="Times New Roman"/>
          <w:sz w:val="19"/>
          <w:szCs w:val="19"/>
        </w:rPr>
        <w:t xml:space="preserve">или поставляемый товар  </w:t>
      </w:r>
      <w:r w:rsidRPr="00523E88">
        <w:rPr>
          <w:rFonts w:ascii="Times New Roman" w:hAnsi="Times New Roman"/>
          <w:sz w:val="19"/>
          <w:szCs w:val="19"/>
        </w:rPr>
        <w:t>не соответству</w:t>
      </w:r>
      <w:r>
        <w:rPr>
          <w:rFonts w:ascii="Times New Roman" w:hAnsi="Times New Roman"/>
          <w:sz w:val="19"/>
          <w:szCs w:val="19"/>
        </w:rPr>
        <w:t>ют</w:t>
      </w:r>
      <w:r w:rsidRPr="00523E88">
        <w:rPr>
          <w:rFonts w:ascii="Times New Roman" w:hAnsi="Times New Roman"/>
          <w:sz w:val="19"/>
          <w:szCs w:val="19"/>
        </w:rPr>
        <w:t xml:space="preserve"> установленным документацией о закупке требованиям к участникам закупки </w:t>
      </w:r>
      <w:r>
        <w:rPr>
          <w:rFonts w:ascii="Times New Roman" w:hAnsi="Times New Roman"/>
          <w:sz w:val="19"/>
          <w:szCs w:val="19"/>
        </w:rPr>
        <w:t>и (</w:t>
      </w:r>
      <w:r w:rsidRPr="00523E88">
        <w:rPr>
          <w:rFonts w:ascii="Times New Roman" w:hAnsi="Times New Roman"/>
          <w:sz w:val="19"/>
          <w:szCs w:val="19"/>
        </w:rPr>
        <w:t>или</w:t>
      </w:r>
      <w:r>
        <w:rPr>
          <w:rFonts w:ascii="Times New Roman" w:hAnsi="Times New Roman"/>
          <w:sz w:val="19"/>
          <w:szCs w:val="19"/>
        </w:rPr>
        <w:t>)</w:t>
      </w:r>
      <w:r w:rsidRPr="00523E88">
        <w:rPr>
          <w:rFonts w:ascii="Times New Roman" w:hAnsi="Times New Roman"/>
          <w:sz w:val="19"/>
          <w:szCs w:val="19"/>
        </w:rPr>
        <w:t xml:space="preserve"> предоставил недостоверную информацию о</w:t>
      </w:r>
      <w:r w:rsidRPr="00FB2D04">
        <w:rPr>
          <w:rFonts w:ascii="Times New Roman" w:hAnsi="Times New Roman"/>
          <w:sz w:val="19"/>
          <w:szCs w:val="19"/>
        </w:rPr>
        <w:t>о своем соответствии и (или) соответствии поставляемого товара таким требованиям, что позволило ему</w:t>
      </w:r>
      <w:r>
        <w:rPr>
          <w:rFonts w:ascii="Times New Roman" w:hAnsi="Times New Roman"/>
          <w:sz w:val="19"/>
          <w:szCs w:val="19"/>
        </w:rPr>
        <w:t xml:space="preserve"> стать победителем определения П</w:t>
      </w:r>
      <w:r w:rsidRPr="00FB2D04">
        <w:rPr>
          <w:rFonts w:ascii="Times New Roman" w:hAnsi="Times New Roman"/>
          <w:sz w:val="19"/>
          <w:szCs w:val="19"/>
        </w:rPr>
        <w:t>оставщика</w:t>
      </w:r>
      <w:r w:rsidRPr="00523E88">
        <w:rPr>
          <w:rFonts w:ascii="Times New Roman" w:hAnsi="Times New Roman"/>
          <w:sz w:val="19"/>
          <w:szCs w:val="19"/>
        </w:rPr>
        <w:t>.</w:t>
      </w:r>
      <w:bookmarkStart w:id="59" w:name="Par12"/>
      <w:bookmarkEnd w:id="59"/>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11.12.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11.13.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11.14.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11.15.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11.16.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11.17. </w:t>
      </w:r>
      <w:r w:rsidRPr="00523E88">
        <w:rPr>
          <w:rFonts w:ascii="Times New Roman" w:eastAsia="Times New Roman" w:hAnsi="Times New Roman"/>
          <w:sz w:val="19"/>
          <w:szCs w:val="19"/>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C10F1" w:rsidRPr="00523E88" w:rsidRDefault="00AC10F1" w:rsidP="00AC10F1">
      <w:pPr>
        <w:spacing w:after="0" w:line="240" w:lineRule="auto"/>
        <w:ind w:firstLine="567"/>
        <w:jc w:val="center"/>
        <w:rPr>
          <w:rFonts w:ascii="Times New Roman" w:hAnsi="Times New Roman"/>
          <w:b/>
          <w:caps/>
          <w:sz w:val="19"/>
          <w:szCs w:val="19"/>
        </w:rPr>
      </w:pPr>
    </w:p>
    <w:p w:rsidR="00AC10F1" w:rsidRDefault="00AC10F1" w:rsidP="00AC10F1">
      <w:pPr>
        <w:spacing w:after="0" w:line="240" w:lineRule="auto"/>
        <w:ind w:firstLine="567"/>
        <w:jc w:val="center"/>
        <w:rPr>
          <w:rFonts w:ascii="Times New Roman" w:hAnsi="Times New Roman"/>
          <w:b/>
          <w:caps/>
          <w:sz w:val="19"/>
          <w:szCs w:val="19"/>
        </w:rPr>
      </w:pPr>
      <w:r w:rsidRPr="00523E88">
        <w:rPr>
          <w:rFonts w:ascii="Times New Roman" w:hAnsi="Times New Roman"/>
          <w:b/>
          <w:caps/>
          <w:sz w:val="19"/>
          <w:szCs w:val="19"/>
        </w:rPr>
        <w:t>12. Прочие условия</w:t>
      </w:r>
    </w:p>
    <w:p w:rsidR="00AC10F1" w:rsidRPr="00523E88" w:rsidRDefault="00AC10F1" w:rsidP="00AC10F1">
      <w:pPr>
        <w:spacing w:after="0" w:line="240" w:lineRule="auto"/>
        <w:ind w:firstLine="567"/>
        <w:jc w:val="center"/>
        <w:rPr>
          <w:rFonts w:ascii="Times New Roman" w:hAnsi="Times New Roman"/>
          <w:b/>
          <w:caps/>
          <w:sz w:val="19"/>
          <w:szCs w:val="19"/>
        </w:rPr>
      </w:pPr>
    </w:p>
    <w:p w:rsidR="00AC10F1" w:rsidRPr="00523E88" w:rsidRDefault="00AC10F1" w:rsidP="00AC10F1">
      <w:pPr>
        <w:autoSpaceDE w:val="0"/>
        <w:autoSpaceDN w:val="0"/>
        <w:adjustRightInd w:val="0"/>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12.1. Любые изменения и дополнения к настоящему Контракту, не противоречащие действующему законодательству РФ и настоящему Контракту, оформляются дополнительными соглашениями Сторон в письменной форме.</w:t>
      </w:r>
    </w:p>
    <w:p w:rsidR="00AC10F1" w:rsidRPr="00523E88" w:rsidRDefault="00AC10F1" w:rsidP="00AC10F1">
      <w:pPr>
        <w:autoSpaceDE w:val="0"/>
        <w:autoSpaceDN w:val="0"/>
        <w:adjustRightInd w:val="0"/>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lastRenderedPageBreak/>
        <w:t>12.2.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AC10F1" w:rsidRPr="00523E88" w:rsidRDefault="00AC10F1" w:rsidP="00AC10F1">
      <w:pPr>
        <w:autoSpaceDE w:val="0"/>
        <w:autoSpaceDN w:val="0"/>
        <w:adjustRightInd w:val="0"/>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12.3. В случае перемены Заказчика права и обязанности Заказчика, предусмотренные Контрактом, переходят к новому Заказчику.</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12.4. В случае изменения наименования, адреса места нахождения, банковских реквизитов или иных указанных в Контракте сведений о Стороне, такая Сторона письменно извещает об этом другую Сторону в течение 3 (трех)дней с даты такого изменения, за исключением случая, указанного в п.2.6.</w:t>
      </w:r>
    </w:p>
    <w:p w:rsidR="00AC10F1" w:rsidRPr="00523E88" w:rsidRDefault="00AC10F1" w:rsidP="00AC10F1">
      <w:pPr>
        <w:spacing w:after="0" w:line="240" w:lineRule="auto"/>
        <w:ind w:firstLine="567"/>
        <w:jc w:val="both"/>
        <w:rPr>
          <w:rFonts w:ascii="Times New Roman" w:eastAsia="Times New Roman" w:hAnsi="Times New Roman"/>
          <w:sz w:val="19"/>
          <w:szCs w:val="19"/>
          <w:lang w:eastAsia="ru-RU"/>
        </w:rPr>
      </w:pPr>
      <w:r w:rsidRPr="00523E88">
        <w:rPr>
          <w:rFonts w:ascii="Times New Roman" w:hAnsi="Times New Roman"/>
          <w:sz w:val="19"/>
          <w:szCs w:val="19"/>
        </w:rPr>
        <w:t xml:space="preserve">12.5. </w:t>
      </w:r>
      <w:r w:rsidRPr="00523E88">
        <w:rPr>
          <w:rFonts w:ascii="Times New Roman" w:eastAsia="Times New Roman" w:hAnsi="Times New Roman"/>
          <w:sz w:val="19"/>
          <w:szCs w:val="19"/>
          <w:lang w:eastAsia="ru-RU"/>
        </w:rPr>
        <w:t>Любое уведомление, адресованное Стороне Контракта, направляется в письменной форме почтой или факсимильной связью. Уведомление вступает в силу в день получения его лицом, которому оно адресовано, если иное не установлено законом или настоящим Контрактом.</w:t>
      </w:r>
    </w:p>
    <w:p w:rsidR="00AC10F1" w:rsidRPr="00523E88" w:rsidRDefault="00AC10F1" w:rsidP="00AC10F1">
      <w:pPr>
        <w:widowControl w:val="0"/>
        <w:autoSpaceDE w:val="0"/>
        <w:autoSpaceDN w:val="0"/>
        <w:adjustRightInd w:val="0"/>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Стороны условились о том, что документы, которыми они будут обмениваться в процессе выполнения настоящего Контракта, переданные по факсимильной связи, признаются имеющими юридическую силу в следующих случаях:</w:t>
      </w:r>
    </w:p>
    <w:p w:rsidR="00AC10F1" w:rsidRPr="00523E88" w:rsidRDefault="00AC10F1" w:rsidP="00AC10F1">
      <w:pPr>
        <w:widowControl w:val="0"/>
        <w:autoSpaceDE w:val="0"/>
        <w:autoSpaceDN w:val="0"/>
        <w:adjustRightInd w:val="0"/>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 xml:space="preserve">- полученное по факсу сообщение признается достоверно исходящим от Стороны по Контракту, если оно содержит отметки факсимильного аппарата стороны-отправителя с ее наименованием (при наличии в настройках факса) и номер телефона. </w:t>
      </w:r>
    </w:p>
    <w:p w:rsidR="00AC10F1" w:rsidRPr="00523E88" w:rsidRDefault="00AC10F1" w:rsidP="00AC10F1">
      <w:pPr>
        <w:widowControl w:val="0"/>
        <w:autoSpaceDE w:val="0"/>
        <w:autoSpaceDN w:val="0"/>
        <w:adjustRightInd w:val="0"/>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 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12.6.</w:t>
      </w:r>
      <w:r w:rsidRPr="00523E88">
        <w:rPr>
          <w:rFonts w:ascii="Times New Roman" w:hAnsi="Times New Roman"/>
          <w:sz w:val="19"/>
          <w:szCs w:val="19"/>
        </w:rPr>
        <w:tab/>
        <w:t>В рамках исполнения обязательств по Контракту Стороны договорились:</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12.6.1.</w:t>
      </w:r>
      <w:r w:rsidRPr="00523E88">
        <w:rPr>
          <w:rFonts w:ascii="Times New Roman" w:hAnsi="Times New Roman"/>
          <w:sz w:val="19"/>
          <w:szCs w:val="19"/>
        </w:rPr>
        <w:tab/>
      </w:r>
      <w:r w:rsidRPr="00EB61C1">
        <w:rPr>
          <w:rFonts w:ascii="Times New Roman" w:hAnsi="Times New Roman"/>
          <w:sz w:val="19"/>
          <w:szCs w:val="19"/>
        </w:rPr>
        <w:t>В рамках исполнения обязательств по Контракту Стороны договорились о возможности оформления, обмена и подписания документов о приемке в единой информационной системе в сфере закупок, а также представлении первичных учетных документов, подтверждающих передачу поставленного товара (результатов выполненных работ, результатов оказанных услуг): универсального передаточного документа, акта приема-передачи, счета-фактуры (при наличии), в том числе корректировочных документов.</w:t>
      </w:r>
    </w:p>
    <w:p w:rsidR="00AC10F1" w:rsidRPr="00523E88" w:rsidRDefault="00AC10F1" w:rsidP="00AC10F1">
      <w:pPr>
        <w:autoSpaceDE w:val="0"/>
        <w:autoSpaceDN w:val="0"/>
        <w:adjustRightInd w:val="0"/>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12.11. Во всем, что не предусмотрено настоящим Контрактом, Стороны руководствуются действующим законодательством Российской Федерации.</w:t>
      </w:r>
    </w:p>
    <w:p w:rsidR="00AC10F1" w:rsidRPr="00523E88" w:rsidRDefault="00AC10F1" w:rsidP="00AC10F1">
      <w:pPr>
        <w:autoSpaceDE w:val="0"/>
        <w:autoSpaceDN w:val="0"/>
        <w:adjustRightInd w:val="0"/>
        <w:spacing w:after="0" w:line="240" w:lineRule="auto"/>
        <w:ind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12.12. Настоящий Контракт составлен в электронной форме. После заключения Контракта Стороны вправе изготовить копию Контракта на бумажном носителе.</w:t>
      </w:r>
    </w:p>
    <w:p w:rsidR="00AC10F1" w:rsidRPr="00523E88" w:rsidRDefault="00AC10F1" w:rsidP="00AC10F1">
      <w:pPr>
        <w:autoSpaceDE w:val="0"/>
        <w:autoSpaceDN w:val="0"/>
        <w:adjustRightInd w:val="0"/>
        <w:spacing w:after="0" w:line="240" w:lineRule="auto"/>
        <w:ind w:left="180" w:firstLine="567"/>
        <w:jc w:val="both"/>
        <w:rPr>
          <w:rFonts w:ascii="Times New Roman" w:eastAsia="Times New Roman" w:hAnsi="Times New Roman"/>
          <w:sz w:val="19"/>
          <w:szCs w:val="19"/>
          <w:lang w:eastAsia="ru-RU"/>
        </w:rPr>
      </w:pPr>
      <w:r w:rsidRPr="00523E88">
        <w:rPr>
          <w:rFonts w:ascii="Times New Roman" w:eastAsia="Times New Roman" w:hAnsi="Times New Roman"/>
          <w:sz w:val="19"/>
          <w:szCs w:val="19"/>
          <w:lang w:eastAsia="ru-RU"/>
        </w:rPr>
        <w:t>12.13. К настоящему Контракту прилагаются и являются его неотъемлемой частью:</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Приложение №1 - «Спецификация»;</w:t>
      </w:r>
    </w:p>
    <w:p w:rsidR="00AC10F1" w:rsidRPr="00523E88" w:rsidRDefault="00AC10F1" w:rsidP="00AC10F1">
      <w:pPr>
        <w:spacing w:after="0" w:line="240" w:lineRule="auto"/>
        <w:ind w:firstLine="567"/>
        <w:jc w:val="both"/>
        <w:rPr>
          <w:rFonts w:ascii="Times New Roman" w:hAnsi="Times New Roman"/>
          <w:sz w:val="19"/>
          <w:szCs w:val="19"/>
        </w:rPr>
      </w:pPr>
      <w:r w:rsidRPr="00523E88">
        <w:rPr>
          <w:rFonts w:ascii="Times New Roman" w:hAnsi="Times New Roman"/>
          <w:sz w:val="19"/>
          <w:szCs w:val="19"/>
        </w:rPr>
        <w:t xml:space="preserve">  Приложение №2 - форма Акта приема-передачи товара.</w:t>
      </w:r>
    </w:p>
    <w:p w:rsidR="00AC10F1" w:rsidRPr="00523E88" w:rsidRDefault="00AC10F1" w:rsidP="00AC10F1">
      <w:pPr>
        <w:spacing w:after="0" w:line="240" w:lineRule="auto"/>
        <w:ind w:firstLine="567"/>
        <w:jc w:val="both"/>
        <w:rPr>
          <w:rFonts w:ascii="Times New Roman" w:hAnsi="Times New Roman"/>
          <w:i/>
          <w:sz w:val="19"/>
          <w:szCs w:val="19"/>
          <w:lang w:eastAsia="ru-RU"/>
        </w:rPr>
      </w:pPr>
    </w:p>
    <w:p w:rsidR="00AC10F1" w:rsidRPr="00523E88" w:rsidRDefault="00AC10F1" w:rsidP="00AC10F1">
      <w:pPr>
        <w:spacing w:after="0" w:line="240" w:lineRule="auto"/>
        <w:ind w:firstLine="567"/>
        <w:jc w:val="center"/>
        <w:rPr>
          <w:rFonts w:ascii="Times New Roman" w:hAnsi="Times New Roman"/>
          <w:b/>
          <w:caps/>
          <w:sz w:val="19"/>
          <w:szCs w:val="19"/>
        </w:rPr>
      </w:pPr>
      <w:r w:rsidRPr="00523E88">
        <w:rPr>
          <w:rFonts w:ascii="Times New Roman" w:hAnsi="Times New Roman"/>
          <w:b/>
          <w:caps/>
          <w:sz w:val="19"/>
          <w:szCs w:val="19"/>
        </w:rPr>
        <w:t xml:space="preserve">13. Адреса места нахождения, </w:t>
      </w:r>
    </w:p>
    <w:p w:rsidR="00AC10F1" w:rsidRPr="00523E88" w:rsidRDefault="00AC10F1" w:rsidP="00AC10F1">
      <w:pPr>
        <w:spacing w:after="0" w:line="240" w:lineRule="auto"/>
        <w:ind w:firstLine="567"/>
        <w:jc w:val="center"/>
        <w:rPr>
          <w:rFonts w:ascii="Times New Roman" w:hAnsi="Times New Roman"/>
          <w:b/>
          <w:caps/>
          <w:sz w:val="19"/>
          <w:szCs w:val="19"/>
        </w:rPr>
      </w:pPr>
      <w:r w:rsidRPr="00523E88">
        <w:rPr>
          <w:rFonts w:ascii="Times New Roman" w:hAnsi="Times New Roman"/>
          <w:b/>
          <w:caps/>
          <w:sz w:val="19"/>
          <w:szCs w:val="19"/>
        </w:rPr>
        <w:t>банковские реквизиты и подписи Сторон</w:t>
      </w:r>
    </w:p>
    <w:p w:rsidR="00AC10F1" w:rsidRPr="00523E88" w:rsidRDefault="00AC10F1" w:rsidP="00AC10F1">
      <w:pPr>
        <w:spacing w:after="0" w:line="240" w:lineRule="auto"/>
        <w:rPr>
          <w:rFonts w:ascii="Times New Roman" w:hAnsi="Times New Roman"/>
          <w:b/>
          <w:sz w:val="19"/>
          <w:szCs w:val="19"/>
        </w:rPr>
      </w:pPr>
    </w:p>
    <w:p w:rsidR="00AC10F1" w:rsidRPr="00523E88" w:rsidRDefault="00AC10F1" w:rsidP="00AC10F1">
      <w:pPr>
        <w:spacing w:after="0" w:line="240" w:lineRule="auto"/>
        <w:rPr>
          <w:rFonts w:ascii="Times New Roman" w:hAnsi="Times New Roman"/>
          <w:b/>
          <w:sz w:val="19"/>
          <w:szCs w:val="19"/>
        </w:rPr>
      </w:pPr>
      <w:r w:rsidRPr="00523E88">
        <w:rPr>
          <w:rFonts w:ascii="Times New Roman" w:hAnsi="Times New Roman"/>
          <w:b/>
          <w:sz w:val="19"/>
          <w:szCs w:val="19"/>
        </w:rPr>
        <w:t>ЗАКАЗЧИК:</w:t>
      </w:r>
      <w:r w:rsidRPr="00523E88">
        <w:rPr>
          <w:rFonts w:ascii="Times New Roman" w:hAnsi="Times New Roman"/>
          <w:b/>
          <w:sz w:val="19"/>
          <w:szCs w:val="19"/>
        </w:rPr>
        <w:tab/>
      </w:r>
      <w:r w:rsidRPr="00523E88">
        <w:rPr>
          <w:rFonts w:ascii="Times New Roman" w:hAnsi="Times New Roman"/>
          <w:b/>
          <w:sz w:val="19"/>
          <w:szCs w:val="19"/>
        </w:rPr>
        <w:tab/>
      </w:r>
      <w:r w:rsidRPr="00523E88">
        <w:rPr>
          <w:rFonts w:ascii="Times New Roman" w:hAnsi="Times New Roman"/>
          <w:b/>
          <w:sz w:val="19"/>
          <w:szCs w:val="19"/>
        </w:rPr>
        <w:tab/>
        <w:t xml:space="preserve">   </w:t>
      </w:r>
      <w:r>
        <w:rPr>
          <w:rFonts w:ascii="Times New Roman" w:hAnsi="Times New Roman"/>
          <w:b/>
          <w:sz w:val="19"/>
          <w:szCs w:val="19"/>
        </w:rPr>
        <w:t xml:space="preserve">                                                                   </w:t>
      </w:r>
      <w:r w:rsidRPr="00523E88">
        <w:rPr>
          <w:rFonts w:ascii="Times New Roman" w:hAnsi="Times New Roman"/>
          <w:b/>
          <w:sz w:val="19"/>
          <w:szCs w:val="19"/>
        </w:rPr>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4735"/>
      </w:tblGrid>
      <w:tr w:rsidR="00AC10F1" w:rsidRPr="00523E88" w:rsidTr="002A2D8B">
        <w:trPr>
          <w:trHeight w:val="183"/>
        </w:trPr>
        <w:tc>
          <w:tcPr>
            <w:tcW w:w="4737" w:type="dxa"/>
            <w:tcBorders>
              <w:top w:val="nil"/>
              <w:left w:val="nil"/>
              <w:bottom w:val="nil"/>
              <w:right w:val="nil"/>
            </w:tcBorders>
            <w:shd w:val="clear" w:color="auto" w:fill="auto"/>
          </w:tcPr>
          <w:p w:rsidR="00AC10F1" w:rsidRPr="00523E88" w:rsidRDefault="00AC10F1" w:rsidP="002A2D8B">
            <w:pPr>
              <w:suppressAutoHyphens/>
              <w:spacing w:after="0" w:line="240" w:lineRule="auto"/>
              <w:jc w:val="center"/>
              <w:rPr>
                <w:rFonts w:ascii="Times New Roman" w:eastAsia="Times New Roman" w:hAnsi="Times New Roman"/>
                <w:b/>
                <w:color w:val="000000"/>
                <w:sz w:val="19"/>
                <w:szCs w:val="19"/>
                <w:lang w:eastAsia="ar-SA"/>
              </w:rPr>
            </w:pPr>
          </w:p>
        </w:tc>
        <w:tc>
          <w:tcPr>
            <w:tcW w:w="4735" w:type="dxa"/>
            <w:tcBorders>
              <w:top w:val="nil"/>
              <w:left w:val="nil"/>
              <w:bottom w:val="nil"/>
              <w:right w:val="nil"/>
            </w:tcBorders>
            <w:shd w:val="clear" w:color="auto" w:fill="auto"/>
          </w:tcPr>
          <w:p w:rsidR="00AC10F1" w:rsidRPr="00523E88" w:rsidRDefault="00AC10F1" w:rsidP="002A2D8B">
            <w:pPr>
              <w:suppressAutoHyphens/>
              <w:spacing w:after="0" w:line="240" w:lineRule="auto"/>
              <w:jc w:val="center"/>
              <w:rPr>
                <w:rFonts w:ascii="Times New Roman" w:eastAsia="Times New Roman" w:hAnsi="Times New Roman"/>
                <w:b/>
                <w:color w:val="000000"/>
                <w:sz w:val="19"/>
                <w:szCs w:val="19"/>
                <w:lang w:eastAsia="ar-SA"/>
              </w:rPr>
            </w:pPr>
          </w:p>
        </w:tc>
      </w:tr>
      <w:tr w:rsidR="00AC10F1" w:rsidRPr="00523E88" w:rsidTr="002A2D8B">
        <w:trPr>
          <w:trHeight w:val="173"/>
        </w:trPr>
        <w:tc>
          <w:tcPr>
            <w:tcW w:w="4737" w:type="dxa"/>
            <w:vMerge w:val="restart"/>
            <w:tcBorders>
              <w:top w:val="nil"/>
              <w:left w:val="nil"/>
              <w:bottom w:val="nil"/>
              <w:right w:val="nil"/>
            </w:tcBorders>
            <w:shd w:val="clear" w:color="auto" w:fill="auto"/>
          </w:tcPr>
          <w:p w:rsidR="00AC10F1" w:rsidRPr="00316B21" w:rsidRDefault="00AC10F1" w:rsidP="002A2D8B">
            <w:pPr>
              <w:widowControl w:val="0"/>
              <w:suppressAutoHyphens/>
              <w:autoSpaceDE w:val="0"/>
              <w:spacing w:after="0" w:line="240" w:lineRule="exact"/>
              <w:rPr>
                <w:rFonts w:ascii="Times New Roman" w:eastAsia="Times New Roman" w:hAnsi="Times New Roman"/>
                <w:b/>
                <w:sz w:val="19"/>
                <w:szCs w:val="19"/>
                <w:lang w:eastAsia="ar-SA"/>
              </w:rPr>
            </w:pPr>
            <w:r>
              <w:rPr>
                <w:rFonts w:ascii="Times New Roman" w:eastAsia="Times New Roman" w:hAnsi="Times New Roman"/>
                <w:b/>
                <w:sz w:val="19"/>
                <w:szCs w:val="19"/>
                <w:lang w:eastAsia="ar-SA"/>
              </w:rPr>
              <w:t>Администрация Сельского поселения «Село Маяк» Нанайского муниципального района Хабаровского края</w:t>
            </w:r>
          </w:p>
          <w:p w:rsidR="00AC10F1" w:rsidRPr="00316B21"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r>
              <w:rPr>
                <w:rFonts w:ascii="Times New Roman" w:eastAsia="Times New Roman" w:hAnsi="Times New Roman"/>
                <w:sz w:val="19"/>
                <w:szCs w:val="19"/>
                <w:lang w:eastAsia="ar-SA"/>
              </w:rPr>
              <w:t>682354 Хабаровский край, Нанайский район, село Маяк, улица Центральная, дом 27</w:t>
            </w:r>
          </w:p>
          <w:p w:rsidR="00AC10F1" w:rsidRPr="00316B21"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r w:rsidRPr="00316B21">
              <w:rPr>
                <w:rFonts w:ascii="Times New Roman" w:eastAsia="Times New Roman" w:hAnsi="Times New Roman"/>
                <w:sz w:val="19"/>
                <w:szCs w:val="19"/>
                <w:lang w:eastAsia="ar-SA"/>
              </w:rPr>
              <w:t xml:space="preserve">ИНН </w:t>
            </w:r>
            <w:r>
              <w:rPr>
                <w:rFonts w:ascii="Times New Roman" w:eastAsia="Times New Roman" w:hAnsi="Times New Roman"/>
                <w:sz w:val="19"/>
                <w:szCs w:val="19"/>
                <w:lang w:eastAsia="ar-SA"/>
              </w:rPr>
              <w:t>2714000095</w:t>
            </w:r>
            <w:r w:rsidRPr="00316B21">
              <w:rPr>
                <w:rFonts w:ascii="Times New Roman" w:eastAsia="Times New Roman" w:hAnsi="Times New Roman"/>
                <w:sz w:val="19"/>
                <w:szCs w:val="19"/>
                <w:lang w:eastAsia="ar-SA"/>
              </w:rPr>
              <w:t xml:space="preserve">, КПП </w:t>
            </w:r>
            <w:r>
              <w:rPr>
                <w:rFonts w:ascii="Times New Roman" w:eastAsia="Times New Roman" w:hAnsi="Times New Roman"/>
                <w:sz w:val="19"/>
                <w:szCs w:val="19"/>
                <w:lang w:eastAsia="ar-SA"/>
              </w:rPr>
              <w:t>271401001</w:t>
            </w:r>
          </w:p>
          <w:p w:rsidR="00AC10F1" w:rsidRPr="00316B21"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r w:rsidRPr="00316B21">
              <w:rPr>
                <w:rFonts w:ascii="Times New Roman" w:eastAsia="Times New Roman" w:hAnsi="Times New Roman"/>
                <w:sz w:val="19"/>
                <w:szCs w:val="19"/>
                <w:lang w:eastAsia="ar-SA"/>
              </w:rPr>
              <w:t xml:space="preserve">БИК </w:t>
            </w:r>
            <w:r>
              <w:rPr>
                <w:rFonts w:ascii="Times New Roman" w:eastAsia="Times New Roman" w:hAnsi="Times New Roman"/>
                <w:sz w:val="19"/>
                <w:szCs w:val="19"/>
                <w:lang w:eastAsia="ar-SA"/>
              </w:rPr>
              <w:t>010813050</w:t>
            </w:r>
          </w:p>
          <w:p w:rsidR="00AC10F1" w:rsidRPr="00316B21"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r w:rsidRPr="00316B21">
              <w:rPr>
                <w:rFonts w:ascii="Times New Roman" w:eastAsia="Times New Roman" w:hAnsi="Times New Roman"/>
                <w:sz w:val="19"/>
                <w:szCs w:val="19"/>
                <w:lang w:eastAsia="ar-SA"/>
              </w:rPr>
              <w:t xml:space="preserve">К/С  </w:t>
            </w:r>
            <w:r w:rsidRPr="005A39DA">
              <w:rPr>
                <w:rFonts w:ascii="Times New Roman" w:eastAsia="Times New Roman" w:hAnsi="Times New Roman"/>
                <w:sz w:val="19"/>
                <w:szCs w:val="19"/>
                <w:lang w:eastAsia="ar-SA"/>
              </w:rPr>
              <w:t>40102810845370000014</w:t>
            </w:r>
          </w:p>
          <w:p w:rsidR="00AC10F1" w:rsidRPr="00316B21"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r w:rsidRPr="00316B21">
              <w:rPr>
                <w:rFonts w:ascii="Times New Roman" w:eastAsia="Times New Roman" w:hAnsi="Times New Roman"/>
                <w:sz w:val="19"/>
                <w:szCs w:val="19"/>
                <w:lang w:eastAsia="ar-SA"/>
              </w:rPr>
              <w:t xml:space="preserve">в ОТДЕЛЕНИЕ </w:t>
            </w:r>
            <w:r>
              <w:rPr>
                <w:rFonts w:ascii="Times New Roman" w:eastAsia="Times New Roman" w:hAnsi="Times New Roman"/>
                <w:sz w:val="19"/>
                <w:szCs w:val="19"/>
                <w:lang w:eastAsia="ar-SA"/>
              </w:rPr>
              <w:t xml:space="preserve">ХАБАРОВСК </w:t>
            </w:r>
            <w:r w:rsidRPr="00316B21">
              <w:rPr>
                <w:rFonts w:ascii="Times New Roman" w:eastAsia="Times New Roman" w:hAnsi="Times New Roman"/>
                <w:sz w:val="19"/>
                <w:szCs w:val="19"/>
                <w:lang w:eastAsia="ar-SA"/>
              </w:rPr>
              <w:t xml:space="preserve">БАНКА РОССИИ//УФК по </w:t>
            </w:r>
            <w:r>
              <w:rPr>
                <w:rFonts w:ascii="Times New Roman" w:eastAsia="Times New Roman" w:hAnsi="Times New Roman"/>
                <w:sz w:val="19"/>
                <w:szCs w:val="19"/>
                <w:lang w:eastAsia="ar-SA"/>
              </w:rPr>
              <w:t>Хабаровскому краю г. Хабаровск</w:t>
            </w:r>
          </w:p>
          <w:p w:rsidR="00AC10F1"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r w:rsidRPr="00316B21">
              <w:rPr>
                <w:rFonts w:ascii="Times New Roman" w:eastAsia="Times New Roman" w:hAnsi="Times New Roman"/>
                <w:sz w:val="19"/>
                <w:szCs w:val="19"/>
                <w:lang w:eastAsia="ar-SA"/>
              </w:rPr>
              <w:t xml:space="preserve">р/с </w:t>
            </w:r>
            <w:r>
              <w:rPr>
                <w:rFonts w:ascii="Times New Roman" w:eastAsia="Times New Roman" w:hAnsi="Times New Roman"/>
                <w:sz w:val="19"/>
                <w:szCs w:val="19"/>
                <w:lang w:eastAsia="ar-SA"/>
              </w:rPr>
              <w:t>03231643086284282200</w:t>
            </w:r>
          </w:p>
          <w:p w:rsidR="00AC10F1" w:rsidRPr="00316B21"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r w:rsidRPr="00316B21">
              <w:rPr>
                <w:rFonts w:ascii="Times New Roman" w:eastAsia="Times New Roman" w:hAnsi="Times New Roman"/>
                <w:sz w:val="19"/>
                <w:szCs w:val="19"/>
                <w:lang w:eastAsia="ar-SA"/>
              </w:rPr>
              <w:t xml:space="preserve">Телефон </w:t>
            </w:r>
            <w:r>
              <w:rPr>
                <w:rFonts w:ascii="Times New Roman" w:eastAsia="Times New Roman" w:hAnsi="Times New Roman"/>
                <w:sz w:val="19"/>
                <w:szCs w:val="19"/>
                <w:lang w:eastAsia="ar-SA"/>
              </w:rPr>
              <w:t>8(42156)47425</w:t>
            </w:r>
            <w:r w:rsidRPr="00316B21">
              <w:rPr>
                <w:rFonts w:ascii="Times New Roman" w:eastAsia="Times New Roman" w:hAnsi="Times New Roman"/>
                <w:sz w:val="19"/>
                <w:szCs w:val="19"/>
                <w:lang w:eastAsia="ar-SA"/>
              </w:rPr>
              <w:t xml:space="preserve"> </w:t>
            </w:r>
          </w:p>
          <w:p w:rsidR="00AC10F1" w:rsidRDefault="00AC10F1" w:rsidP="002A2D8B">
            <w:pPr>
              <w:widowControl w:val="0"/>
              <w:suppressAutoHyphens/>
              <w:autoSpaceDE w:val="0"/>
              <w:spacing w:after="0" w:line="240" w:lineRule="exact"/>
              <w:rPr>
                <w:rFonts w:ascii="Times New Roman" w:eastAsia="Times New Roman" w:hAnsi="Times New Roman"/>
                <w:b/>
                <w:sz w:val="19"/>
                <w:szCs w:val="19"/>
                <w:lang w:eastAsia="ar-SA"/>
              </w:rPr>
            </w:pPr>
            <w:r w:rsidRPr="00316B21">
              <w:rPr>
                <w:rFonts w:ascii="Times New Roman" w:eastAsia="Times New Roman" w:hAnsi="Times New Roman"/>
                <w:b/>
                <w:sz w:val="19"/>
                <w:szCs w:val="19"/>
                <w:lang w:eastAsia="ar-SA"/>
              </w:rPr>
              <w:t xml:space="preserve"> Заказчик</w:t>
            </w:r>
          </w:p>
          <w:p w:rsidR="00AC10F1" w:rsidRPr="00316B21" w:rsidRDefault="00AC10F1" w:rsidP="002A2D8B">
            <w:pPr>
              <w:widowControl w:val="0"/>
              <w:suppressAutoHyphens/>
              <w:autoSpaceDE w:val="0"/>
              <w:spacing w:after="0" w:line="240" w:lineRule="exact"/>
              <w:rPr>
                <w:rFonts w:ascii="Times New Roman" w:eastAsia="Times New Roman" w:hAnsi="Times New Roman"/>
                <w:b/>
                <w:sz w:val="19"/>
                <w:szCs w:val="19"/>
                <w:lang w:eastAsia="ar-SA"/>
              </w:rPr>
            </w:pPr>
            <w:r w:rsidRPr="00316B21">
              <w:rPr>
                <w:rFonts w:ascii="Times New Roman" w:eastAsia="Times New Roman" w:hAnsi="Times New Roman"/>
                <w:b/>
                <w:sz w:val="19"/>
                <w:szCs w:val="19"/>
                <w:lang w:eastAsia="ar-SA"/>
              </w:rPr>
              <w:t xml:space="preserve"> </w:t>
            </w:r>
            <w:r>
              <w:rPr>
                <w:rFonts w:ascii="Times New Roman" w:eastAsia="Times New Roman" w:hAnsi="Times New Roman"/>
                <w:b/>
                <w:sz w:val="19"/>
                <w:szCs w:val="19"/>
                <w:lang w:eastAsia="ar-SA"/>
              </w:rPr>
              <w:t>Глава сельского поселения «Село Маяк» нанайского муниципального района Хабаровского края</w:t>
            </w:r>
          </w:p>
          <w:p w:rsidR="00AC10F1" w:rsidRPr="00316B21" w:rsidRDefault="00AC10F1" w:rsidP="002A2D8B">
            <w:pPr>
              <w:widowControl w:val="0"/>
              <w:suppressAutoHyphens/>
              <w:autoSpaceDE w:val="0"/>
              <w:spacing w:after="0" w:line="240" w:lineRule="exact"/>
              <w:rPr>
                <w:rFonts w:ascii="Times New Roman" w:eastAsia="Times New Roman" w:hAnsi="Times New Roman"/>
                <w:b/>
                <w:sz w:val="19"/>
                <w:szCs w:val="19"/>
                <w:lang w:eastAsia="ar-SA"/>
              </w:rPr>
            </w:pPr>
          </w:p>
          <w:p w:rsidR="00AC10F1" w:rsidRPr="00316B21" w:rsidRDefault="00AC10F1" w:rsidP="002A2D8B">
            <w:pPr>
              <w:widowControl w:val="0"/>
              <w:suppressAutoHyphens/>
              <w:autoSpaceDE w:val="0"/>
              <w:spacing w:after="0" w:line="240" w:lineRule="exact"/>
              <w:rPr>
                <w:rFonts w:ascii="Times New Roman" w:eastAsia="Times New Roman" w:hAnsi="Times New Roman"/>
                <w:b/>
                <w:sz w:val="19"/>
                <w:szCs w:val="19"/>
                <w:lang w:eastAsia="ar-SA"/>
              </w:rPr>
            </w:pPr>
            <w:r w:rsidRPr="00316B21">
              <w:rPr>
                <w:rFonts w:ascii="Times New Roman" w:eastAsia="Times New Roman" w:hAnsi="Times New Roman"/>
                <w:b/>
                <w:sz w:val="19"/>
                <w:szCs w:val="19"/>
                <w:lang w:eastAsia="ar-SA"/>
              </w:rPr>
              <w:t xml:space="preserve">________________________ </w:t>
            </w:r>
            <w:r>
              <w:rPr>
                <w:rFonts w:ascii="Times New Roman" w:eastAsia="Times New Roman" w:hAnsi="Times New Roman"/>
                <w:b/>
                <w:sz w:val="19"/>
                <w:szCs w:val="19"/>
                <w:lang w:eastAsia="ar-SA"/>
              </w:rPr>
              <w:t>Д.Ф. Булаев</w:t>
            </w:r>
          </w:p>
          <w:p w:rsidR="00AC10F1" w:rsidRPr="00316B21"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r w:rsidRPr="00316B21">
              <w:rPr>
                <w:rFonts w:ascii="Times New Roman" w:eastAsia="Times New Roman" w:hAnsi="Times New Roman"/>
                <w:sz w:val="19"/>
                <w:szCs w:val="19"/>
                <w:lang w:eastAsia="ar-SA"/>
              </w:rPr>
              <w:t>М.П.</w:t>
            </w:r>
          </w:p>
        </w:tc>
        <w:tc>
          <w:tcPr>
            <w:tcW w:w="4735" w:type="dxa"/>
            <w:tcBorders>
              <w:top w:val="nil"/>
              <w:left w:val="nil"/>
              <w:bottom w:val="nil"/>
              <w:right w:val="nil"/>
            </w:tcBorders>
            <w:shd w:val="clear" w:color="auto" w:fill="auto"/>
          </w:tcPr>
          <w:p w:rsidR="00AC10F1" w:rsidRPr="00523E88" w:rsidRDefault="00AC10F1" w:rsidP="002A2D8B">
            <w:pPr>
              <w:suppressAutoHyphens/>
              <w:spacing w:after="0" w:line="240" w:lineRule="auto"/>
              <w:jc w:val="center"/>
              <w:rPr>
                <w:rFonts w:ascii="Times New Roman" w:eastAsia="Times New Roman" w:hAnsi="Times New Roman"/>
                <w:b/>
                <w:sz w:val="19"/>
                <w:szCs w:val="19"/>
                <w:lang w:eastAsia="ar-SA"/>
              </w:rPr>
            </w:pPr>
          </w:p>
        </w:tc>
      </w:tr>
      <w:tr w:rsidR="00AC10F1" w:rsidRPr="00523E88" w:rsidTr="002A2D8B">
        <w:trPr>
          <w:trHeight w:val="114"/>
        </w:trPr>
        <w:tc>
          <w:tcPr>
            <w:tcW w:w="4737" w:type="dxa"/>
            <w:vMerge/>
            <w:tcBorders>
              <w:top w:val="nil"/>
              <w:left w:val="nil"/>
              <w:bottom w:val="nil"/>
              <w:right w:val="nil"/>
            </w:tcBorders>
            <w:shd w:val="clear" w:color="auto" w:fill="auto"/>
          </w:tcPr>
          <w:p w:rsidR="00AC10F1" w:rsidRPr="00523E88"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p>
        </w:tc>
        <w:tc>
          <w:tcPr>
            <w:tcW w:w="4735" w:type="dxa"/>
            <w:tcBorders>
              <w:top w:val="nil"/>
              <w:left w:val="nil"/>
              <w:bottom w:val="nil"/>
              <w:right w:val="nil"/>
            </w:tcBorders>
            <w:shd w:val="clear" w:color="auto" w:fill="auto"/>
          </w:tcPr>
          <w:p w:rsidR="00AC10F1" w:rsidRPr="00523E88" w:rsidRDefault="00AC10F1" w:rsidP="002A2D8B">
            <w:pPr>
              <w:suppressAutoHyphens/>
              <w:spacing w:after="0" w:line="240" w:lineRule="auto"/>
              <w:rPr>
                <w:rFonts w:ascii="Times New Roman" w:eastAsia="Times New Roman" w:hAnsi="Times New Roman"/>
                <w:sz w:val="19"/>
                <w:szCs w:val="19"/>
                <w:lang w:eastAsia="ar-SA"/>
              </w:rPr>
            </w:pPr>
          </w:p>
        </w:tc>
      </w:tr>
      <w:tr w:rsidR="00AC10F1" w:rsidRPr="00523E88" w:rsidTr="002A2D8B">
        <w:trPr>
          <w:trHeight w:val="114"/>
        </w:trPr>
        <w:tc>
          <w:tcPr>
            <w:tcW w:w="4737" w:type="dxa"/>
            <w:vMerge/>
            <w:tcBorders>
              <w:top w:val="nil"/>
              <w:left w:val="nil"/>
              <w:bottom w:val="nil"/>
              <w:right w:val="nil"/>
            </w:tcBorders>
            <w:shd w:val="clear" w:color="auto" w:fill="auto"/>
          </w:tcPr>
          <w:p w:rsidR="00AC10F1" w:rsidRPr="00523E88" w:rsidRDefault="00AC10F1" w:rsidP="002A2D8B">
            <w:pPr>
              <w:widowControl w:val="0"/>
              <w:suppressAutoHyphens/>
              <w:autoSpaceDE w:val="0"/>
              <w:spacing w:after="0" w:line="240" w:lineRule="exact"/>
              <w:rPr>
                <w:rFonts w:ascii="Times New Roman" w:eastAsia="Times New Roman" w:hAnsi="Times New Roman"/>
                <w:sz w:val="19"/>
                <w:szCs w:val="19"/>
                <w:lang w:eastAsia="ar-SA"/>
              </w:rPr>
            </w:pPr>
          </w:p>
        </w:tc>
        <w:tc>
          <w:tcPr>
            <w:tcW w:w="4735" w:type="dxa"/>
            <w:tcBorders>
              <w:top w:val="nil"/>
              <w:left w:val="nil"/>
              <w:bottom w:val="nil"/>
              <w:right w:val="nil"/>
            </w:tcBorders>
            <w:shd w:val="clear" w:color="auto" w:fill="auto"/>
          </w:tcPr>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b/>
                <w:sz w:val="19"/>
                <w:szCs w:val="19"/>
                <w:lang w:eastAsia="ar-SA"/>
              </w:rPr>
            </w:pPr>
            <w:r>
              <w:rPr>
                <w:rFonts w:ascii="Times New Roman" w:eastAsia="Times New Roman" w:hAnsi="Times New Roman"/>
                <w:b/>
                <w:sz w:val="19"/>
                <w:szCs w:val="19"/>
                <w:lang w:eastAsia="ar-SA"/>
              </w:rPr>
              <w:t xml:space="preserve">                                    </w:t>
            </w:r>
          </w:p>
          <w:p w:rsidR="00AC10F1" w:rsidRDefault="00AC10F1" w:rsidP="002A2D8B">
            <w:pPr>
              <w:suppressAutoHyphens/>
              <w:spacing w:after="0" w:line="240" w:lineRule="auto"/>
              <w:rPr>
                <w:rFonts w:ascii="Times New Roman" w:eastAsia="Times New Roman" w:hAnsi="Times New Roman"/>
                <w:b/>
                <w:sz w:val="19"/>
                <w:szCs w:val="19"/>
                <w:lang w:eastAsia="ar-SA"/>
              </w:rPr>
            </w:pPr>
          </w:p>
          <w:p w:rsidR="00AC10F1" w:rsidRPr="00316B21" w:rsidRDefault="00AC10F1" w:rsidP="002A2D8B">
            <w:pPr>
              <w:suppressAutoHyphens/>
              <w:spacing w:after="0" w:line="240" w:lineRule="auto"/>
              <w:rPr>
                <w:rFonts w:ascii="Times New Roman" w:eastAsia="Times New Roman" w:hAnsi="Times New Roman"/>
                <w:b/>
                <w:sz w:val="19"/>
                <w:szCs w:val="19"/>
                <w:lang w:eastAsia="ar-SA"/>
              </w:rPr>
            </w:pPr>
            <w:r>
              <w:rPr>
                <w:rFonts w:ascii="Times New Roman" w:eastAsia="Times New Roman" w:hAnsi="Times New Roman"/>
                <w:b/>
                <w:sz w:val="19"/>
                <w:szCs w:val="19"/>
                <w:lang w:eastAsia="ar-SA"/>
              </w:rPr>
              <w:t xml:space="preserve">              </w:t>
            </w:r>
            <w:r w:rsidRPr="00316B21">
              <w:rPr>
                <w:rFonts w:ascii="Times New Roman" w:eastAsia="Times New Roman" w:hAnsi="Times New Roman"/>
                <w:b/>
                <w:sz w:val="19"/>
                <w:szCs w:val="19"/>
                <w:lang w:eastAsia="ar-SA"/>
              </w:rPr>
              <w:t>Поставщик</w:t>
            </w:r>
          </w:p>
          <w:p w:rsidR="00AC10F1" w:rsidRPr="00316B2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Default="00AC10F1" w:rsidP="002A2D8B">
            <w:pPr>
              <w:suppressAutoHyphens/>
              <w:spacing w:after="0" w:line="240" w:lineRule="auto"/>
              <w:rPr>
                <w:rFonts w:ascii="Times New Roman" w:eastAsia="Times New Roman" w:hAnsi="Times New Roman"/>
                <w:sz w:val="19"/>
                <w:szCs w:val="19"/>
                <w:lang w:eastAsia="ar-SA"/>
              </w:rPr>
            </w:pPr>
          </w:p>
          <w:p w:rsidR="00AC10F1" w:rsidRPr="00316B21" w:rsidRDefault="00AC10F1" w:rsidP="002A2D8B">
            <w:pPr>
              <w:suppressAutoHyphens/>
              <w:spacing w:after="0" w:line="240" w:lineRule="auto"/>
              <w:rPr>
                <w:rFonts w:ascii="Times New Roman" w:eastAsia="Times New Roman" w:hAnsi="Times New Roman"/>
                <w:sz w:val="19"/>
                <w:szCs w:val="19"/>
                <w:lang w:eastAsia="ar-SA"/>
              </w:rPr>
            </w:pPr>
          </w:p>
          <w:p w:rsidR="00AC10F1" w:rsidRPr="00316B21" w:rsidRDefault="00AC10F1" w:rsidP="002A2D8B">
            <w:pPr>
              <w:suppressAutoHyphens/>
              <w:spacing w:after="0" w:line="240" w:lineRule="auto"/>
              <w:rPr>
                <w:rFonts w:ascii="Times New Roman" w:eastAsia="Times New Roman" w:hAnsi="Times New Roman"/>
                <w:sz w:val="19"/>
                <w:szCs w:val="19"/>
                <w:lang w:eastAsia="ar-SA"/>
              </w:rPr>
            </w:pPr>
            <w:r w:rsidRPr="00316B21">
              <w:rPr>
                <w:rFonts w:ascii="Times New Roman" w:eastAsia="Times New Roman" w:hAnsi="Times New Roman"/>
                <w:sz w:val="19"/>
                <w:szCs w:val="19"/>
                <w:lang w:eastAsia="ar-SA"/>
              </w:rPr>
              <w:t>________________ / __________________</w:t>
            </w:r>
          </w:p>
          <w:p w:rsidR="00AC10F1" w:rsidRPr="00523E88" w:rsidRDefault="00AC10F1" w:rsidP="002A2D8B">
            <w:pPr>
              <w:suppressAutoHyphens/>
              <w:spacing w:after="0" w:line="240" w:lineRule="auto"/>
              <w:rPr>
                <w:rFonts w:ascii="Times New Roman" w:eastAsia="Times New Roman" w:hAnsi="Times New Roman"/>
                <w:sz w:val="19"/>
                <w:szCs w:val="19"/>
                <w:lang w:eastAsia="ar-SA"/>
              </w:rPr>
            </w:pPr>
            <w:r w:rsidRPr="00316B21">
              <w:rPr>
                <w:rFonts w:ascii="Times New Roman" w:eastAsia="Times New Roman" w:hAnsi="Times New Roman"/>
                <w:sz w:val="19"/>
                <w:szCs w:val="19"/>
                <w:lang w:eastAsia="ar-SA"/>
              </w:rPr>
              <w:t>М.П.</w:t>
            </w:r>
          </w:p>
        </w:tc>
      </w:tr>
    </w:tbl>
    <w:p w:rsidR="00A30C67" w:rsidRDefault="00A30C67" w:rsidP="00E8076D">
      <w:pPr>
        <w:spacing w:after="0" w:line="240" w:lineRule="auto"/>
        <w:jc w:val="center"/>
        <w:rPr>
          <w:rFonts w:ascii="Times New Roman" w:eastAsia="Times New Roman" w:hAnsi="Times New Roman" w:cs="Times New Roman"/>
          <w:b/>
          <w:kern w:val="28"/>
          <w:sz w:val="24"/>
          <w:szCs w:val="24"/>
          <w:lang w:eastAsia="ru-RU"/>
        </w:rPr>
      </w:pPr>
    </w:p>
    <w:p w:rsidR="00D54650" w:rsidRDefault="00D54650" w:rsidP="00C05711">
      <w:pPr>
        <w:spacing w:after="0" w:line="240" w:lineRule="auto"/>
        <w:rPr>
          <w:rFonts w:ascii="Times New Roman" w:eastAsia="Times New Roman" w:hAnsi="Times New Roman" w:cs="Times New Roman"/>
          <w:b/>
          <w:kern w:val="28"/>
          <w:sz w:val="24"/>
          <w:szCs w:val="24"/>
          <w:lang w:eastAsia="ru-RU"/>
        </w:rPr>
      </w:pPr>
    </w:p>
    <w:p w:rsidR="00D54650" w:rsidRDefault="00D54650" w:rsidP="00E8076D">
      <w:pPr>
        <w:spacing w:after="0" w:line="240" w:lineRule="auto"/>
        <w:jc w:val="center"/>
        <w:rPr>
          <w:rFonts w:ascii="Times New Roman" w:eastAsia="Times New Roman" w:hAnsi="Times New Roman" w:cs="Times New Roman"/>
          <w:b/>
          <w:kern w:val="28"/>
          <w:sz w:val="24"/>
          <w:szCs w:val="24"/>
          <w:lang w:eastAsia="ru-RU"/>
        </w:rPr>
      </w:pPr>
      <w:bookmarkStart w:id="60" w:name="_GoBack"/>
      <w:bookmarkEnd w:id="60"/>
    </w:p>
    <w:p w:rsidR="00AC10F1" w:rsidRDefault="00AC10F1" w:rsidP="00E8076D">
      <w:pPr>
        <w:spacing w:after="0" w:line="240" w:lineRule="auto"/>
        <w:jc w:val="center"/>
        <w:rPr>
          <w:rFonts w:ascii="Times New Roman" w:eastAsia="Times New Roman" w:hAnsi="Times New Roman" w:cs="Times New Roman"/>
          <w:b/>
          <w:kern w:val="28"/>
          <w:sz w:val="24"/>
          <w:szCs w:val="24"/>
          <w:lang w:eastAsia="ru-RU"/>
        </w:rPr>
      </w:pPr>
    </w:p>
    <w:p w:rsidR="00AC10F1" w:rsidRDefault="00AC10F1" w:rsidP="00E8076D">
      <w:pPr>
        <w:spacing w:after="0" w:line="240" w:lineRule="auto"/>
        <w:jc w:val="center"/>
        <w:rPr>
          <w:rFonts w:ascii="Times New Roman" w:eastAsia="Times New Roman" w:hAnsi="Times New Roman" w:cs="Times New Roman"/>
          <w:b/>
          <w:kern w:val="28"/>
          <w:sz w:val="24"/>
          <w:szCs w:val="24"/>
          <w:lang w:eastAsia="ru-RU"/>
        </w:rPr>
      </w:pPr>
    </w:p>
    <w:p w:rsidR="001B5AD2" w:rsidRPr="001B5AD2" w:rsidRDefault="001B5AD2" w:rsidP="00E8076D">
      <w:pPr>
        <w:spacing w:after="0" w:line="240" w:lineRule="auto"/>
        <w:jc w:val="center"/>
        <w:rPr>
          <w:rFonts w:ascii="Times New Roman" w:eastAsia="Times New Roman" w:hAnsi="Times New Roman" w:cs="Times New Roman"/>
          <w:b/>
          <w:kern w:val="28"/>
          <w:sz w:val="24"/>
          <w:szCs w:val="24"/>
          <w:lang w:eastAsia="ru-RU"/>
        </w:rPr>
      </w:pPr>
      <w:r w:rsidRPr="001B5AD2">
        <w:rPr>
          <w:rFonts w:ascii="Times New Roman" w:eastAsia="Times New Roman" w:hAnsi="Times New Roman" w:cs="Times New Roman"/>
          <w:b/>
          <w:kern w:val="28"/>
          <w:sz w:val="24"/>
          <w:szCs w:val="24"/>
          <w:lang w:val="en-US" w:eastAsia="ru-RU"/>
        </w:rPr>
        <w:lastRenderedPageBreak/>
        <w:t>V</w:t>
      </w:r>
      <w:r w:rsidRPr="001B5AD2">
        <w:rPr>
          <w:rFonts w:ascii="Times New Roman" w:eastAsia="Times New Roman" w:hAnsi="Times New Roman" w:cs="Times New Roman"/>
          <w:b/>
          <w:kern w:val="28"/>
          <w:sz w:val="24"/>
          <w:szCs w:val="24"/>
          <w:lang w:eastAsia="ru-RU"/>
        </w:rPr>
        <w:t>. ОБОСНОВАНИЕ НАЧАЛЬНОЙ (МАКСИМАЛЬНОЙ)</w:t>
      </w:r>
    </w:p>
    <w:p w:rsidR="001B5AD2" w:rsidRDefault="001B5AD2" w:rsidP="00E8076D">
      <w:pPr>
        <w:autoSpaceDE w:val="0"/>
        <w:spacing w:after="0" w:line="240" w:lineRule="auto"/>
        <w:ind w:right="-2"/>
        <w:jc w:val="center"/>
        <w:rPr>
          <w:rFonts w:ascii="Times New Roman" w:eastAsia="Times New Roman" w:hAnsi="Times New Roman" w:cs="Times New Roman"/>
          <w:b/>
          <w:kern w:val="28"/>
          <w:sz w:val="24"/>
          <w:szCs w:val="24"/>
          <w:lang w:eastAsia="ru-RU"/>
        </w:rPr>
      </w:pPr>
      <w:r w:rsidRPr="001B5AD2">
        <w:rPr>
          <w:rFonts w:ascii="Times New Roman" w:eastAsia="Times New Roman" w:hAnsi="Times New Roman" w:cs="Times New Roman"/>
          <w:b/>
          <w:kern w:val="28"/>
          <w:sz w:val="24"/>
          <w:szCs w:val="24"/>
          <w:lang w:eastAsia="ru-RU"/>
        </w:rPr>
        <w:t>ЦЕНЫ КОНТРАКТА</w:t>
      </w:r>
    </w:p>
    <w:p w:rsidR="001B5AD2" w:rsidRDefault="001B5AD2" w:rsidP="001B5AD2">
      <w:pPr>
        <w:spacing w:after="0" w:line="240" w:lineRule="auto"/>
        <w:jc w:val="center"/>
        <w:rPr>
          <w:rFonts w:ascii="Times New Roman" w:eastAsia="Times New Roman" w:hAnsi="Times New Roman" w:cs="Times New Roman"/>
          <w:b/>
          <w:kern w:val="28"/>
          <w:sz w:val="24"/>
          <w:szCs w:val="24"/>
          <w:lang w:eastAsia="ru-RU"/>
        </w:rPr>
      </w:pPr>
    </w:p>
    <w:p w:rsidR="001D01EC" w:rsidRPr="001D01EC" w:rsidRDefault="001D01EC" w:rsidP="001D01E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D01EC">
        <w:rPr>
          <w:rFonts w:ascii="Times New Roman" w:eastAsia="Times New Roman" w:hAnsi="Times New Roman" w:cs="Times New Roman"/>
          <w:b/>
          <w:sz w:val="24"/>
          <w:szCs w:val="24"/>
          <w:lang w:eastAsia="ru-RU"/>
        </w:rPr>
        <w:t xml:space="preserve">1. Используемый метод определения начальной (максимальной) цены контракта с обоснованием выбранного метода: </w:t>
      </w:r>
    </w:p>
    <w:p w:rsidR="001D01EC" w:rsidRPr="001D01EC" w:rsidRDefault="001D01EC" w:rsidP="001D01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01EC">
        <w:rPr>
          <w:rFonts w:ascii="Times New Roman" w:eastAsia="Calibri" w:hAnsi="Times New Roman" w:cs="Times New Roman"/>
          <w:sz w:val="24"/>
          <w:szCs w:val="24"/>
        </w:rPr>
        <w:t>Заказчиком использован п</w:t>
      </w:r>
      <w:r w:rsidRPr="001D01EC">
        <w:rPr>
          <w:rFonts w:ascii="Times New Roman" w:eastAsia="Times New Roman" w:hAnsi="Times New Roman" w:cs="Times New Roman"/>
          <w:sz w:val="24"/>
          <w:szCs w:val="24"/>
          <w:lang w:eastAsia="ru-RU"/>
        </w:rPr>
        <w:t xml:space="preserve">роектно-сметный </w:t>
      </w:r>
      <w:hyperlink r:id="rId65" w:history="1">
        <w:r w:rsidRPr="001D01EC">
          <w:rPr>
            <w:rFonts w:ascii="Times New Roman" w:eastAsia="Times New Roman" w:hAnsi="Times New Roman" w:cs="Times New Roman"/>
            <w:sz w:val="24"/>
            <w:szCs w:val="24"/>
            <w:lang w:eastAsia="ru-RU"/>
          </w:rPr>
          <w:t>метод</w:t>
        </w:r>
      </w:hyperlink>
      <w:r w:rsidRPr="001D01EC">
        <w:rPr>
          <w:rFonts w:ascii="Times New Roman" w:eastAsia="Times New Roman" w:hAnsi="Times New Roman" w:cs="Times New Roman"/>
          <w:sz w:val="24"/>
          <w:szCs w:val="24"/>
          <w:lang w:eastAsia="ru-RU"/>
        </w:rPr>
        <w:t xml:space="preserve">. </w:t>
      </w:r>
    </w:p>
    <w:p w:rsidR="001D01EC" w:rsidRPr="001D01EC" w:rsidRDefault="001D01EC" w:rsidP="001D01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01EC">
        <w:rPr>
          <w:rFonts w:ascii="Times New Roman" w:eastAsia="Times New Roman" w:hAnsi="Times New Roman" w:cs="Times New Roman"/>
          <w:sz w:val="24"/>
          <w:szCs w:val="24"/>
          <w:lang w:eastAsia="ru-RU"/>
        </w:rPr>
        <w:t>В соответствии с ч. 9.1 ст. 22 Федерального закона от 05.04.2013 № 44-ФЗ "О контрактной системе в сфере закупок товаров, работ, услуг для обеспечения государственных и муниципальных нужд"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1D01EC" w:rsidRPr="001D01EC" w:rsidRDefault="001D01EC" w:rsidP="001D01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01EC" w:rsidRPr="001D01EC" w:rsidRDefault="001D01EC" w:rsidP="001D01EC">
      <w:pPr>
        <w:autoSpaceDE w:val="0"/>
        <w:autoSpaceDN w:val="0"/>
        <w:adjustRightInd w:val="0"/>
        <w:spacing w:after="0" w:line="240" w:lineRule="auto"/>
        <w:ind w:firstLine="709"/>
        <w:rPr>
          <w:rFonts w:ascii="Times New Roman" w:eastAsia="Calibri" w:hAnsi="Times New Roman" w:cs="Times New Roman"/>
          <w:b/>
          <w:sz w:val="24"/>
          <w:szCs w:val="24"/>
        </w:rPr>
      </w:pPr>
      <w:r w:rsidRPr="001D01EC">
        <w:rPr>
          <w:rFonts w:ascii="Times New Roman" w:eastAsia="Calibri" w:hAnsi="Times New Roman" w:cs="Times New Roman"/>
          <w:b/>
          <w:sz w:val="24"/>
          <w:szCs w:val="24"/>
        </w:rPr>
        <w:t>2. Расчет начальной (максимальной) цены контракта в соответствии с выбранным методом обоснования</w:t>
      </w:r>
    </w:p>
    <w:p w:rsidR="001D01EC" w:rsidRPr="001D01EC" w:rsidRDefault="001D01EC" w:rsidP="001D01E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1D01EC">
        <w:rPr>
          <w:rFonts w:ascii="Times New Roman" w:eastAsia="Calibri" w:hAnsi="Times New Roman" w:cs="Times New Roman"/>
          <w:b/>
          <w:sz w:val="24"/>
          <w:szCs w:val="24"/>
        </w:rPr>
        <w:t>1. Описательная часть:</w:t>
      </w:r>
    </w:p>
    <w:p w:rsidR="001D01EC" w:rsidRPr="001D01EC" w:rsidRDefault="001D01EC" w:rsidP="001D01EC">
      <w:pPr>
        <w:spacing w:after="0" w:line="240" w:lineRule="auto"/>
        <w:ind w:firstLine="709"/>
        <w:jc w:val="both"/>
        <w:rPr>
          <w:rFonts w:ascii="Times New Roman" w:eastAsia="Calibri" w:hAnsi="Times New Roman" w:cs="Calibri"/>
          <w:b/>
          <w:sz w:val="24"/>
          <w:szCs w:val="24"/>
        </w:rPr>
      </w:pPr>
      <w:r w:rsidRPr="001D01EC">
        <w:rPr>
          <w:rFonts w:ascii="Times New Roman" w:eastAsia="Calibri" w:hAnsi="Times New Roman" w:cs="Calibri"/>
          <w:sz w:val="24"/>
          <w:szCs w:val="24"/>
        </w:rPr>
        <w:t>Начальная максимальная цена контракта сфо</w:t>
      </w:r>
      <w:r w:rsidR="005D6277">
        <w:rPr>
          <w:rFonts w:ascii="Times New Roman" w:eastAsia="Calibri" w:hAnsi="Times New Roman" w:cs="Calibri"/>
          <w:sz w:val="24"/>
          <w:szCs w:val="24"/>
        </w:rPr>
        <w:t>рмирована на основании локального сметного расчета, составленного</w:t>
      </w:r>
      <w:r w:rsidR="00C05711">
        <w:rPr>
          <w:rFonts w:ascii="Times New Roman" w:eastAsia="Calibri" w:hAnsi="Times New Roman" w:cs="Calibri"/>
          <w:sz w:val="24"/>
          <w:szCs w:val="24"/>
        </w:rPr>
        <w:t xml:space="preserve"> </w:t>
      </w:r>
      <w:r w:rsidRPr="001D01EC">
        <w:rPr>
          <w:rFonts w:ascii="Times New Roman" w:eastAsia="Times New Roman" w:hAnsi="Times New Roman" w:cs="Times New Roman"/>
          <w:sz w:val="24"/>
          <w:szCs w:val="24"/>
          <w:lang w:eastAsia="ar-SA"/>
        </w:rPr>
        <w:t>с требованиями государственных стандартов, действующих строительных норм и правил, ПУЭ, НПБ, технических регламентов, санитарных</w:t>
      </w:r>
      <w:r w:rsidR="005D6277">
        <w:rPr>
          <w:rFonts w:ascii="Times New Roman" w:eastAsia="Times New Roman" w:hAnsi="Times New Roman" w:cs="Times New Roman"/>
          <w:sz w:val="24"/>
          <w:szCs w:val="24"/>
          <w:lang w:eastAsia="ar-SA"/>
        </w:rPr>
        <w:t xml:space="preserve"> норм и правил в текущих ценах </w:t>
      </w:r>
      <w:r w:rsidR="00C05711">
        <w:rPr>
          <w:rFonts w:ascii="Times New Roman" w:eastAsia="Times New Roman" w:hAnsi="Times New Roman" w:cs="Times New Roman"/>
          <w:sz w:val="24"/>
          <w:szCs w:val="24"/>
          <w:lang w:eastAsia="ar-SA"/>
        </w:rPr>
        <w:t>2 квартала 2021</w:t>
      </w:r>
      <w:r w:rsidRPr="001D01EC">
        <w:rPr>
          <w:rFonts w:ascii="Times New Roman" w:eastAsia="Times New Roman" w:hAnsi="Times New Roman" w:cs="Times New Roman"/>
          <w:sz w:val="24"/>
          <w:szCs w:val="24"/>
          <w:lang w:eastAsia="ar-SA"/>
        </w:rPr>
        <w:t xml:space="preserve"> года, с применением программного продукта «Гранд-Смета</w:t>
      </w:r>
      <w:r w:rsidR="00C05711">
        <w:rPr>
          <w:rFonts w:ascii="Times New Roman" w:eastAsia="Times New Roman" w:hAnsi="Times New Roman" w:cs="Times New Roman"/>
          <w:sz w:val="24"/>
          <w:szCs w:val="24"/>
          <w:lang w:eastAsia="ar-SA"/>
        </w:rPr>
        <w:t xml:space="preserve"> 2021</w:t>
      </w:r>
      <w:r w:rsidRPr="001D01EC">
        <w:rPr>
          <w:rFonts w:ascii="Times New Roman" w:eastAsia="Times New Roman" w:hAnsi="Times New Roman" w:cs="Times New Roman"/>
          <w:sz w:val="24"/>
          <w:szCs w:val="24"/>
          <w:lang w:eastAsia="ar-SA"/>
        </w:rPr>
        <w:t>»</w:t>
      </w:r>
    </w:p>
    <w:p w:rsidR="001D01EC" w:rsidRDefault="001D01EC" w:rsidP="001B5AD2">
      <w:pPr>
        <w:spacing w:after="0" w:line="240" w:lineRule="auto"/>
        <w:jc w:val="center"/>
        <w:rPr>
          <w:rFonts w:ascii="Times New Roman" w:eastAsia="Times New Roman" w:hAnsi="Times New Roman" w:cs="Times New Roman"/>
          <w:b/>
          <w:kern w:val="28"/>
          <w:sz w:val="24"/>
          <w:szCs w:val="24"/>
          <w:lang w:eastAsia="ru-RU"/>
        </w:rPr>
      </w:pPr>
    </w:p>
    <w:p w:rsidR="005D6277" w:rsidRPr="005D6277" w:rsidRDefault="005D6277" w:rsidP="005D627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D6277">
        <w:rPr>
          <w:rFonts w:ascii="Times New Roman" w:eastAsia="Calibri" w:hAnsi="Times New Roman" w:cs="Times New Roman"/>
          <w:b/>
          <w:sz w:val="24"/>
          <w:szCs w:val="24"/>
        </w:rPr>
        <w:t>Приложения</w:t>
      </w:r>
    </w:p>
    <w:p w:rsidR="007D7215" w:rsidRPr="003C4C4E" w:rsidRDefault="005D6277" w:rsidP="007D7215">
      <w:pPr>
        <w:tabs>
          <w:tab w:val="left" w:pos="284"/>
        </w:tabs>
        <w:ind w:right="253"/>
        <w:rPr>
          <w:rFonts w:ascii="Times New Roman" w:hAnsi="Times New Roman" w:cs="Times New Roman"/>
          <w:i/>
          <w:sz w:val="24"/>
          <w:szCs w:val="24"/>
        </w:rPr>
      </w:pPr>
      <w:r w:rsidRPr="005D6277">
        <w:rPr>
          <w:rFonts w:ascii="Times New Roman" w:eastAsia="Calibri" w:hAnsi="Times New Roman" w:cs="Times New Roman"/>
          <w:iCs/>
          <w:sz w:val="24"/>
          <w:szCs w:val="24"/>
          <w:lang w:eastAsia="ru-RU"/>
        </w:rPr>
        <w:t>1.</w:t>
      </w:r>
      <w:r>
        <w:rPr>
          <w:rFonts w:ascii="Times New Roman" w:eastAsia="Calibri" w:hAnsi="Times New Roman" w:cs="Times New Roman"/>
          <w:iCs/>
          <w:sz w:val="24"/>
          <w:szCs w:val="24"/>
          <w:lang w:eastAsia="ru-RU"/>
        </w:rPr>
        <w:t>Локальный сметный расчет</w:t>
      </w:r>
      <w:r w:rsidRPr="005D6277">
        <w:rPr>
          <w:rFonts w:ascii="Times New Roman" w:eastAsia="Calibri" w:hAnsi="Times New Roman" w:cs="Times New Roman"/>
          <w:iCs/>
          <w:sz w:val="24"/>
          <w:szCs w:val="24"/>
          <w:lang w:eastAsia="ru-RU"/>
        </w:rPr>
        <w:t>.</w:t>
      </w:r>
      <w:r w:rsidR="007D7215" w:rsidRPr="007D7215">
        <w:rPr>
          <w:rFonts w:ascii="Times New Roman" w:hAnsi="Times New Roman" w:cs="Times New Roman"/>
          <w:i/>
          <w:sz w:val="24"/>
          <w:szCs w:val="24"/>
        </w:rPr>
        <w:t xml:space="preserve"> </w:t>
      </w:r>
      <w:r w:rsidR="007D7215" w:rsidRPr="003C4C4E">
        <w:rPr>
          <w:rFonts w:ascii="Times New Roman" w:hAnsi="Times New Roman" w:cs="Times New Roman"/>
          <w:i/>
          <w:sz w:val="24"/>
          <w:szCs w:val="24"/>
        </w:rPr>
        <w:t>(</w:t>
      </w:r>
      <w:r w:rsidR="007D7215" w:rsidRPr="00352008">
        <w:rPr>
          <w:rFonts w:ascii="Times New Roman" w:hAnsi="Times New Roman" w:cs="Times New Roman"/>
          <w:i/>
          <w:sz w:val="24"/>
          <w:szCs w:val="24"/>
        </w:rPr>
        <w:t>Приложение № 1 к аукционной документации</w:t>
      </w:r>
      <w:r w:rsidR="007D7215" w:rsidRPr="003C4C4E">
        <w:rPr>
          <w:rFonts w:ascii="Times New Roman" w:hAnsi="Times New Roman" w:cs="Times New Roman"/>
          <w:i/>
          <w:sz w:val="24"/>
          <w:szCs w:val="24"/>
        </w:rPr>
        <w:t>)</w:t>
      </w:r>
    </w:p>
    <w:p w:rsidR="005D6277" w:rsidRPr="003C4C4E" w:rsidRDefault="005D6277" w:rsidP="007D7215">
      <w:pPr>
        <w:spacing w:after="0" w:line="240" w:lineRule="auto"/>
        <w:jc w:val="both"/>
        <w:rPr>
          <w:rFonts w:ascii="Times New Roman" w:eastAsia="Times New Roman" w:hAnsi="Times New Roman" w:cs="Times New Roman"/>
          <w:b/>
          <w:sz w:val="28"/>
          <w:szCs w:val="28"/>
          <w:lang w:eastAsia="ru-RU"/>
        </w:rPr>
      </w:pPr>
    </w:p>
    <w:tbl>
      <w:tblPr>
        <w:tblW w:w="9466" w:type="dxa"/>
        <w:tblInd w:w="508" w:type="dxa"/>
        <w:tblLayout w:type="fixed"/>
        <w:tblLook w:val="0000"/>
      </w:tblPr>
      <w:tblGrid>
        <w:gridCol w:w="680"/>
        <w:gridCol w:w="1614"/>
        <w:gridCol w:w="5349"/>
        <w:gridCol w:w="1823"/>
      </w:tblGrid>
      <w:tr w:rsidR="005D6277" w:rsidRPr="005D6277" w:rsidTr="00281C15">
        <w:trPr>
          <w:tblHeader/>
        </w:trPr>
        <w:tc>
          <w:tcPr>
            <w:tcW w:w="680" w:type="dxa"/>
            <w:tcBorders>
              <w:top w:val="single" w:sz="4" w:space="0" w:color="000000"/>
              <w:left w:val="single" w:sz="4" w:space="0" w:color="000000"/>
              <w:bottom w:val="single" w:sz="4" w:space="0" w:color="000000"/>
            </w:tcBorders>
            <w:shd w:val="clear" w:color="auto" w:fill="auto"/>
          </w:tcPr>
          <w:p w:rsidR="005D6277" w:rsidRPr="005D6277" w:rsidRDefault="005D6277" w:rsidP="005D6277">
            <w:pPr>
              <w:spacing w:after="0" w:line="220" w:lineRule="exact"/>
              <w:jc w:val="center"/>
              <w:rPr>
                <w:rFonts w:ascii="Times New Roman" w:eastAsia="Times New Roman" w:hAnsi="Times New Roman" w:cs="Times New Roman"/>
                <w:b/>
                <w:sz w:val="24"/>
                <w:szCs w:val="24"/>
                <w:lang w:eastAsia="ru-RU"/>
              </w:rPr>
            </w:pPr>
            <w:r w:rsidRPr="005D6277">
              <w:rPr>
                <w:rFonts w:ascii="Times New Roman" w:eastAsia="Times New Roman" w:hAnsi="Times New Roman" w:cs="Times New Roman"/>
                <w:b/>
                <w:sz w:val="24"/>
                <w:szCs w:val="24"/>
                <w:lang w:eastAsia="ru-RU"/>
              </w:rPr>
              <w:t>№ п/п</w:t>
            </w:r>
          </w:p>
        </w:tc>
        <w:tc>
          <w:tcPr>
            <w:tcW w:w="1614" w:type="dxa"/>
            <w:tcBorders>
              <w:top w:val="single" w:sz="4" w:space="0" w:color="000000"/>
              <w:left w:val="single" w:sz="4" w:space="0" w:color="000000"/>
              <w:bottom w:val="single" w:sz="4" w:space="0" w:color="000000"/>
            </w:tcBorders>
            <w:shd w:val="clear" w:color="auto" w:fill="auto"/>
          </w:tcPr>
          <w:p w:rsidR="005D6277" w:rsidRPr="005D6277" w:rsidRDefault="00281C15" w:rsidP="005D6277">
            <w:pPr>
              <w:spacing w:after="0" w:line="22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Номер, дата </w:t>
            </w:r>
            <w:r w:rsidR="005D6277" w:rsidRPr="005D6277">
              <w:rPr>
                <w:rFonts w:ascii="Times New Roman" w:eastAsia="Times New Roman" w:hAnsi="Times New Roman" w:cs="Times New Roman"/>
                <w:b/>
                <w:sz w:val="24"/>
                <w:szCs w:val="24"/>
                <w:lang w:eastAsia="ru-RU"/>
              </w:rPr>
              <w:t>сметы</w:t>
            </w:r>
          </w:p>
        </w:tc>
        <w:tc>
          <w:tcPr>
            <w:tcW w:w="5349" w:type="dxa"/>
            <w:tcBorders>
              <w:top w:val="single" w:sz="4" w:space="0" w:color="000000"/>
              <w:left w:val="single" w:sz="4" w:space="0" w:color="000000"/>
              <w:bottom w:val="single" w:sz="4" w:space="0" w:color="000000"/>
            </w:tcBorders>
            <w:shd w:val="clear" w:color="auto" w:fill="auto"/>
          </w:tcPr>
          <w:p w:rsidR="005D6277" w:rsidRPr="005D6277" w:rsidRDefault="005D6277" w:rsidP="005D6277">
            <w:pPr>
              <w:spacing w:after="0" w:line="220" w:lineRule="exact"/>
              <w:jc w:val="center"/>
              <w:rPr>
                <w:rFonts w:ascii="Times New Roman" w:eastAsia="Times New Roman" w:hAnsi="Times New Roman" w:cs="Times New Roman"/>
                <w:b/>
                <w:sz w:val="24"/>
                <w:szCs w:val="24"/>
                <w:lang w:eastAsia="ru-RU"/>
              </w:rPr>
            </w:pPr>
            <w:r w:rsidRPr="005D6277">
              <w:rPr>
                <w:rFonts w:ascii="Times New Roman" w:eastAsia="Times New Roman" w:hAnsi="Times New Roman" w:cs="Times New Roman"/>
                <w:b/>
                <w:sz w:val="24"/>
                <w:szCs w:val="24"/>
                <w:lang w:eastAsia="ru-RU"/>
              </w:rPr>
              <w:t>Наименование сметы, работ</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5D6277" w:rsidRPr="005D6277" w:rsidRDefault="005D6277" w:rsidP="005D6277">
            <w:pPr>
              <w:spacing w:after="0" w:line="220" w:lineRule="exact"/>
              <w:jc w:val="center"/>
              <w:rPr>
                <w:rFonts w:ascii="Times New Roman" w:eastAsia="Times New Roman" w:hAnsi="Times New Roman" w:cs="Times New Roman"/>
                <w:sz w:val="24"/>
                <w:szCs w:val="24"/>
                <w:lang w:eastAsia="ru-RU"/>
              </w:rPr>
            </w:pPr>
            <w:r w:rsidRPr="005D6277">
              <w:rPr>
                <w:rFonts w:ascii="Times New Roman" w:eastAsia="Times New Roman" w:hAnsi="Times New Roman" w:cs="Times New Roman"/>
                <w:b/>
                <w:sz w:val="24"/>
                <w:szCs w:val="24"/>
                <w:lang w:eastAsia="ru-RU"/>
              </w:rPr>
              <w:t>Стоимость, руб.</w:t>
            </w:r>
          </w:p>
        </w:tc>
      </w:tr>
      <w:tr w:rsidR="005D6277" w:rsidRPr="005D6277" w:rsidTr="00281C15">
        <w:trPr>
          <w:trHeight w:val="1316"/>
        </w:trPr>
        <w:tc>
          <w:tcPr>
            <w:tcW w:w="680" w:type="dxa"/>
            <w:tcBorders>
              <w:top w:val="single" w:sz="4" w:space="0" w:color="000000"/>
              <w:left w:val="single" w:sz="4" w:space="0" w:color="000000"/>
              <w:bottom w:val="single" w:sz="4" w:space="0" w:color="000000"/>
            </w:tcBorders>
            <w:shd w:val="clear" w:color="auto" w:fill="auto"/>
            <w:vAlign w:val="center"/>
          </w:tcPr>
          <w:p w:rsidR="005D6277" w:rsidRPr="005D6277" w:rsidRDefault="005D6277" w:rsidP="005D6277">
            <w:pPr>
              <w:spacing w:after="0" w:line="220" w:lineRule="exact"/>
              <w:jc w:val="center"/>
              <w:rPr>
                <w:rFonts w:ascii="Times New Roman" w:eastAsia="Times New Roman" w:hAnsi="Times New Roman" w:cs="Times New Roman"/>
                <w:sz w:val="24"/>
                <w:szCs w:val="24"/>
                <w:lang w:eastAsia="ru-RU"/>
              </w:rPr>
            </w:pPr>
            <w:r w:rsidRPr="005D6277">
              <w:rPr>
                <w:rFonts w:ascii="Times New Roman" w:eastAsia="Times New Roman" w:hAnsi="Times New Roman" w:cs="Times New Roman"/>
                <w:sz w:val="24"/>
                <w:szCs w:val="24"/>
                <w:lang w:eastAsia="ru-RU"/>
              </w:rPr>
              <w:t>1.</w:t>
            </w:r>
          </w:p>
        </w:tc>
        <w:tc>
          <w:tcPr>
            <w:tcW w:w="1614" w:type="dxa"/>
            <w:tcBorders>
              <w:top w:val="single" w:sz="4" w:space="0" w:color="000000"/>
              <w:left w:val="single" w:sz="4" w:space="0" w:color="000000"/>
              <w:bottom w:val="single" w:sz="4" w:space="0" w:color="000000"/>
            </w:tcBorders>
            <w:shd w:val="clear" w:color="auto" w:fill="auto"/>
            <w:vAlign w:val="center"/>
          </w:tcPr>
          <w:p w:rsidR="00281C15" w:rsidRDefault="005D6277" w:rsidP="005D6277">
            <w:pPr>
              <w:spacing w:after="0" w:line="220" w:lineRule="exact"/>
              <w:jc w:val="center"/>
              <w:rPr>
                <w:rFonts w:ascii="Times New Roman" w:eastAsia="Times New Roman" w:hAnsi="Times New Roman" w:cs="Times New Roman"/>
                <w:sz w:val="24"/>
                <w:szCs w:val="24"/>
                <w:lang w:eastAsia="ru-RU"/>
              </w:rPr>
            </w:pPr>
            <w:r w:rsidRPr="005D6277">
              <w:rPr>
                <w:rFonts w:ascii="Times New Roman" w:eastAsia="Times New Roman" w:hAnsi="Times New Roman" w:cs="Times New Roman"/>
                <w:sz w:val="24"/>
                <w:szCs w:val="24"/>
                <w:lang w:eastAsia="ru-RU"/>
              </w:rPr>
              <w:t>б/н</w:t>
            </w:r>
          </w:p>
          <w:p w:rsidR="005D6277" w:rsidRPr="005D6277" w:rsidRDefault="00281C15" w:rsidP="000D593A">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0D593A">
              <w:rPr>
                <w:rFonts w:ascii="Times New Roman" w:eastAsia="Times New Roman" w:hAnsi="Times New Roman" w:cs="Times New Roman"/>
                <w:sz w:val="24"/>
                <w:szCs w:val="24"/>
                <w:lang w:eastAsia="ru-RU"/>
              </w:rPr>
              <w:t>17.11.2021</w:t>
            </w:r>
          </w:p>
        </w:tc>
        <w:tc>
          <w:tcPr>
            <w:tcW w:w="5349" w:type="dxa"/>
            <w:tcBorders>
              <w:top w:val="single" w:sz="4" w:space="0" w:color="000000"/>
              <w:left w:val="single" w:sz="4" w:space="0" w:color="000000"/>
              <w:bottom w:val="single" w:sz="4" w:space="0" w:color="000000"/>
            </w:tcBorders>
            <w:shd w:val="clear" w:color="auto" w:fill="auto"/>
            <w:vAlign w:val="center"/>
          </w:tcPr>
          <w:p w:rsidR="005D6277" w:rsidRPr="005D6277" w:rsidRDefault="00C05711" w:rsidP="005D6277">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благоустройство территории</w:t>
            </w:r>
            <w:r w:rsidR="000D593A">
              <w:rPr>
                <w:rFonts w:ascii="Times New Roman" w:eastAsia="Calibri" w:hAnsi="Times New Roman" w:cs="Times New Roman"/>
                <w:sz w:val="24"/>
                <w:szCs w:val="24"/>
                <w:lang w:eastAsia="ru-RU"/>
              </w:rPr>
              <w:t xml:space="preserve"> с поставкой уличных тренажеров с установкой</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277" w:rsidRPr="005D6277" w:rsidRDefault="000D593A" w:rsidP="005D6277">
            <w:pPr>
              <w:keepLines/>
              <w:widowControl w:val="0"/>
              <w:suppressLineNumbers/>
              <w:snapToGrid w:val="0"/>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2123999,24</w:t>
            </w:r>
          </w:p>
        </w:tc>
      </w:tr>
      <w:tr w:rsidR="005D6277" w:rsidRPr="005D6277" w:rsidTr="00281C15">
        <w:tc>
          <w:tcPr>
            <w:tcW w:w="2294" w:type="dxa"/>
            <w:gridSpan w:val="2"/>
            <w:tcBorders>
              <w:top w:val="single" w:sz="4" w:space="0" w:color="000000"/>
              <w:left w:val="single" w:sz="4" w:space="0" w:color="000000"/>
              <w:bottom w:val="single" w:sz="4" w:space="0" w:color="000000"/>
            </w:tcBorders>
            <w:shd w:val="clear" w:color="auto" w:fill="auto"/>
          </w:tcPr>
          <w:p w:rsidR="005D6277" w:rsidRPr="005D6277" w:rsidRDefault="005D6277" w:rsidP="005D6277">
            <w:pPr>
              <w:spacing w:after="0" w:line="220" w:lineRule="exact"/>
              <w:jc w:val="center"/>
              <w:rPr>
                <w:rFonts w:ascii="Times New Roman" w:eastAsia="Times New Roman" w:hAnsi="Times New Roman" w:cs="Times New Roman"/>
                <w:sz w:val="24"/>
                <w:szCs w:val="24"/>
                <w:lang w:eastAsia="ru-RU"/>
              </w:rPr>
            </w:pPr>
            <w:r w:rsidRPr="005D6277">
              <w:rPr>
                <w:rFonts w:ascii="Times New Roman" w:eastAsia="Times New Roman" w:hAnsi="Times New Roman" w:cs="Times New Roman"/>
                <w:sz w:val="24"/>
                <w:szCs w:val="24"/>
                <w:lang w:eastAsia="ru-RU"/>
              </w:rPr>
              <w:t>ИТОГО</w:t>
            </w:r>
          </w:p>
        </w:tc>
        <w:tc>
          <w:tcPr>
            <w:tcW w:w="5349" w:type="dxa"/>
            <w:tcBorders>
              <w:top w:val="single" w:sz="4" w:space="0" w:color="000000"/>
              <w:left w:val="single" w:sz="4" w:space="0" w:color="000000"/>
              <w:bottom w:val="single" w:sz="4" w:space="0" w:color="000000"/>
            </w:tcBorders>
            <w:shd w:val="clear" w:color="auto" w:fill="auto"/>
          </w:tcPr>
          <w:p w:rsidR="005D6277" w:rsidRPr="005D6277" w:rsidRDefault="005D6277" w:rsidP="005D6277">
            <w:pPr>
              <w:snapToGrid w:val="0"/>
              <w:spacing w:after="0" w:line="220" w:lineRule="exact"/>
              <w:jc w:val="center"/>
              <w:rPr>
                <w:rFonts w:ascii="Times New Roman" w:eastAsia="Times New Roman" w:hAnsi="Times New Roman" w:cs="Times New Roman"/>
                <w:sz w:val="24"/>
                <w:szCs w:val="24"/>
                <w:lang w:eastAsia="ru-RU"/>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5D6277" w:rsidRPr="005D6277" w:rsidRDefault="000D593A" w:rsidP="005D6277">
            <w:pPr>
              <w:snapToGrid w:val="0"/>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2123999,24</w:t>
            </w:r>
          </w:p>
        </w:tc>
      </w:tr>
    </w:tbl>
    <w:p w:rsidR="005D6277" w:rsidRPr="005D6277" w:rsidRDefault="005D6277" w:rsidP="005D6277">
      <w:pPr>
        <w:spacing w:after="0" w:line="240" w:lineRule="auto"/>
        <w:jc w:val="both"/>
        <w:rPr>
          <w:rFonts w:ascii="Times New Roman" w:eastAsia="Times New Roman" w:hAnsi="Times New Roman" w:cs="Times New Roman"/>
          <w:sz w:val="24"/>
          <w:szCs w:val="24"/>
          <w:lang w:eastAsia="ru-RU"/>
        </w:rPr>
      </w:pPr>
    </w:p>
    <w:p w:rsidR="005D6277" w:rsidRPr="005D6277" w:rsidRDefault="005D6277" w:rsidP="005D6277">
      <w:pPr>
        <w:spacing w:after="0" w:line="240" w:lineRule="auto"/>
        <w:jc w:val="both"/>
        <w:rPr>
          <w:rFonts w:ascii="Times New Roman" w:eastAsia="Times New Roman" w:hAnsi="Times New Roman" w:cs="Times New Roman"/>
          <w:sz w:val="24"/>
          <w:szCs w:val="24"/>
          <w:lang w:eastAsia="ru-RU"/>
        </w:rPr>
      </w:pPr>
    </w:p>
    <w:p w:rsidR="005D6277" w:rsidRPr="005D6277" w:rsidRDefault="005D6277" w:rsidP="005D6277">
      <w:pPr>
        <w:spacing w:after="0" w:line="240" w:lineRule="auto"/>
        <w:rPr>
          <w:rFonts w:ascii="Times New Roman" w:eastAsia="Times New Roman" w:hAnsi="Times New Roman" w:cs="Times New Roman"/>
          <w:b/>
          <w:color w:val="0D0D0D"/>
          <w:sz w:val="20"/>
          <w:szCs w:val="24"/>
          <w:lang w:eastAsia="ru-RU"/>
        </w:rPr>
      </w:pPr>
      <w:r w:rsidRPr="005D6277">
        <w:rPr>
          <w:rFonts w:ascii="Times New Roman" w:eastAsia="Times New Roman" w:hAnsi="Times New Roman" w:cs="Times New Roman"/>
          <w:b/>
          <w:color w:val="0D0D0D"/>
          <w:sz w:val="20"/>
          <w:szCs w:val="24"/>
          <w:lang w:eastAsia="ru-RU"/>
        </w:rPr>
        <w:t xml:space="preserve">Дата подготовки обоснования начальной </w:t>
      </w:r>
      <w:r w:rsidR="00281C15">
        <w:rPr>
          <w:rFonts w:ascii="Times New Roman" w:eastAsia="Times New Roman" w:hAnsi="Times New Roman" w:cs="Times New Roman"/>
          <w:b/>
          <w:color w:val="0D0D0D"/>
          <w:sz w:val="20"/>
          <w:szCs w:val="24"/>
          <w:lang w:eastAsia="ru-RU"/>
        </w:rPr>
        <w:t>(</w:t>
      </w:r>
      <w:r w:rsidR="000D593A">
        <w:rPr>
          <w:rFonts w:ascii="Times New Roman" w:eastAsia="Times New Roman" w:hAnsi="Times New Roman" w:cs="Times New Roman"/>
          <w:b/>
          <w:color w:val="0D0D0D"/>
          <w:sz w:val="20"/>
          <w:szCs w:val="24"/>
          <w:lang w:eastAsia="ru-RU"/>
        </w:rPr>
        <w:t>максимальной) цены контракта  17.11. 2021</w:t>
      </w:r>
      <w:r w:rsidRPr="005D6277">
        <w:rPr>
          <w:rFonts w:ascii="Times New Roman" w:eastAsia="Times New Roman" w:hAnsi="Times New Roman" w:cs="Times New Roman"/>
          <w:b/>
          <w:color w:val="0D0D0D"/>
          <w:sz w:val="20"/>
          <w:szCs w:val="24"/>
          <w:lang w:eastAsia="ru-RU"/>
        </w:rPr>
        <w:t xml:space="preserve"> года</w:t>
      </w:r>
    </w:p>
    <w:p w:rsidR="005D6277" w:rsidRDefault="005D6277" w:rsidP="005D6277">
      <w:pPr>
        <w:spacing w:after="0" w:line="240" w:lineRule="auto"/>
        <w:jc w:val="both"/>
        <w:rPr>
          <w:rFonts w:ascii="Times New Roman" w:eastAsia="Times New Roman" w:hAnsi="Times New Roman" w:cs="Times New Roman"/>
          <w:b/>
          <w:color w:val="0D0D0D"/>
          <w:sz w:val="20"/>
          <w:szCs w:val="24"/>
          <w:lang w:eastAsia="ru-RU"/>
        </w:rPr>
      </w:pPr>
      <w:r w:rsidRPr="005D6277">
        <w:rPr>
          <w:rFonts w:ascii="Times New Roman" w:eastAsia="Times New Roman" w:hAnsi="Times New Roman" w:cs="Times New Roman"/>
          <w:b/>
          <w:color w:val="0D0D0D"/>
          <w:sz w:val="20"/>
          <w:szCs w:val="24"/>
          <w:lang w:eastAsia="ru-RU"/>
        </w:rPr>
        <w:t xml:space="preserve">Ф.И.О. контрактного управляющего (сотрудника контрактной службы): </w:t>
      </w:r>
      <w:r w:rsidR="000D593A">
        <w:rPr>
          <w:rFonts w:ascii="Times New Roman" w:eastAsia="Times New Roman" w:hAnsi="Times New Roman" w:cs="Times New Roman"/>
          <w:b/>
          <w:color w:val="0D0D0D"/>
          <w:sz w:val="20"/>
          <w:szCs w:val="24"/>
          <w:lang w:eastAsia="ru-RU"/>
        </w:rPr>
        <w:t>Викторова Виктория Владимировна</w:t>
      </w:r>
    </w:p>
    <w:p w:rsidR="00281C15" w:rsidRPr="005D6277" w:rsidRDefault="00281C15" w:rsidP="005D6277">
      <w:pPr>
        <w:spacing w:after="0" w:line="240" w:lineRule="auto"/>
        <w:jc w:val="both"/>
        <w:rPr>
          <w:rFonts w:ascii="Times New Roman" w:eastAsia="Times New Roman" w:hAnsi="Times New Roman" w:cs="Times New Roman"/>
          <w:b/>
          <w:color w:val="0D0D0D"/>
          <w:sz w:val="20"/>
          <w:szCs w:val="24"/>
          <w:lang w:eastAsia="ru-RU"/>
        </w:rPr>
      </w:pPr>
      <w:r>
        <w:rPr>
          <w:rFonts w:ascii="Times New Roman" w:eastAsia="Times New Roman" w:hAnsi="Times New Roman" w:cs="Times New Roman"/>
          <w:b/>
          <w:color w:val="0D0D0D"/>
          <w:sz w:val="20"/>
          <w:szCs w:val="24"/>
          <w:lang w:eastAsia="ru-RU"/>
        </w:rPr>
        <w:t>Контактный телефон 8 (42156) 47-8-99</w:t>
      </w:r>
    </w:p>
    <w:p w:rsidR="005D6277" w:rsidRDefault="005D6277" w:rsidP="001D01E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5D6277" w:rsidRDefault="005D6277" w:rsidP="001D01E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5D6277" w:rsidRDefault="005D6277" w:rsidP="001D01E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1D01EC" w:rsidRPr="001D01EC" w:rsidRDefault="001D01EC" w:rsidP="001D01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01EC" w:rsidRPr="001D01EC" w:rsidRDefault="001D01EC" w:rsidP="001D01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01EC" w:rsidRDefault="001D01EC" w:rsidP="001B5AD2">
      <w:pPr>
        <w:spacing w:after="0" w:line="240" w:lineRule="auto"/>
        <w:jc w:val="center"/>
        <w:rPr>
          <w:rFonts w:ascii="Times New Roman" w:eastAsia="Times New Roman" w:hAnsi="Times New Roman" w:cs="Times New Roman"/>
          <w:b/>
          <w:kern w:val="28"/>
          <w:sz w:val="24"/>
          <w:szCs w:val="24"/>
          <w:lang w:eastAsia="ru-RU"/>
        </w:rPr>
      </w:pPr>
    </w:p>
    <w:p w:rsidR="001D01EC" w:rsidRPr="001B5AD2" w:rsidRDefault="001D01EC" w:rsidP="001B5AD2">
      <w:pPr>
        <w:spacing w:after="0" w:line="240" w:lineRule="auto"/>
        <w:jc w:val="center"/>
        <w:rPr>
          <w:rFonts w:ascii="Times New Roman" w:eastAsia="Times New Roman" w:hAnsi="Times New Roman" w:cs="Times New Roman"/>
          <w:b/>
          <w:kern w:val="28"/>
          <w:sz w:val="24"/>
          <w:szCs w:val="24"/>
          <w:lang w:eastAsia="ru-RU"/>
        </w:rPr>
        <w:sectPr w:rsidR="001D01EC" w:rsidRPr="001B5AD2" w:rsidSect="001B5AD2">
          <w:pgSz w:w="11906" w:h="16838"/>
          <w:pgMar w:top="1134" w:right="851" w:bottom="1134" w:left="1701" w:header="709" w:footer="709" w:gutter="0"/>
          <w:cols w:space="708"/>
          <w:docGrid w:linePitch="360"/>
        </w:sectPr>
      </w:pPr>
    </w:p>
    <w:p w:rsidR="004C4EFC" w:rsidRDefault="004C4EFC" w:rsidP="004A2177">
      <w:pPr>
        <w:spacing w:after="0" w:line="240" w:lineRule="auto"/>
        <w:jc w:val="center"/>
        <w:rPr>
          <w:rFonts w:ascii="Times New Roman" w:eastAsia="Times New Roman" w:hAnsi="Times New Roman" w:cs="Times New Roman"/>
          <w:b/>
          <w:kern w:val="28"/>
          <w:sz w:val="24"/>
          <w:szCs w:val="24"/>
          <w:lang w:eastAsia="ru-RU"/>
        </w:rPr>
      </w:pPr>
    </w:p>
    <w:p w:rsidR="00CE3213" w:rsidRPr="00C50B7B" w:rsidRDefault="00C50B7B" w:rsidP="00C50B7B">
      <w:pPr>
        <w:spacing w:after="0" w:line="240" w:lineRule="auto"/>
        <w:ind w:firstLine="548"/>
        <w:contextualSpacing/>
        <w:rPr>
          <w:rFonts w:ascii="Times New Roman" w:hAnsi="Times New Roman"/>
          <w:b/>
          <w:color w:val="000000"/>
          <w:szCs w:val="24"/>
        </w:rPr>
      </w:pPr>
      <w:r w:rsidRPr="00C50B7B">
        <w:rPr>
          <w:rFonts w:ascii="Times New Roman" w:hAnsi="Times New Roman"/>
          <w:b/>
          <w:color w:val="000000"/>
          <w:szCs w:val="24"/>
        </w:rPr>
        <w:t xml:space="preserve"> </w:t>
      </w:r>
      <w:r w:rsidRPr="00C50B7B">
        <w:rPr>
          <w:rFonts w:ascii="Times New Roman" w:hAnsi="Times New Roman"/>
          <w:b/>
          <w:color w:val="000000"/>
          <w:szCs w:val="24"/>
          <w:lang w:val="en-US"/>
        </w:rPr>
        <w:t>VI</w:t>
      </w:r>
      <w:r w:rsidRPr="00C50B7B">
        <w:rPr>
          <w:rFonts w:ascii="Times New Roman" w:hAnsi="Times New Roman"/>
          <w:i/>
          <w:color w:val="000000"/>
          <w:szCs w:val="24"/>
        </w:rPr>
        <w:t xml:space="preserve">. </w:t>
      </w:r>
      <w:r w:rsidR="00CE3213" w:rsidRPr="00C50B7B">
        <w:rPr>
          <w:rFonts w:ascii="Times New Roman" w:hAnsi="Times New Roman"/>
          <w:b/>
          <w:color w:val="000000"/>
          <w:szCs w:val="24"/>
        </w:rPr>
        <w:t>Рекомендуемая форма первой части заявки на участие в электронном аукционе, для</w:t>
      </w:r>
      <w:r>
        <w:rPr>
          <w:rFonts w:ascii="Times New Roman" w:hAnsi="Times New Roman"/>
          <w:b/>
          <w:color w:val="000000"/>
          <w:szCs w:val="24"/>
        </w:rPr>
        <w:t xml:space="preserve"> заполнения участниками закупки</w:t>
      </w:r>
    </w:p>
    <w:p w:rsidR="00CE3213" w:rsidRPr="00C50B7B" w:rsidRDefault="00CE3213" w:rsidP="00C50B7B">
      <w:pPr>
        <w:spacing w:after="0" w:line="240" w:lineRule="auto"/>
        <w:contextualSpacing/>
        <w:rPr>
          <w:rFonts w:ascii="Times New Roman" w:hAnsi="Times New Roman"/>
          <w:b/>
          <w:szCs w:val="24"/>
        </w:rPr>
      </w:pPr>
    </w:p>
    <w:p w:rsidR="00CE3213" w:rsidRPr="00615EE5" w:rsidRDefault="00CE3213" w:rsidP="00CE3213">
      <w:pPr>
        <w:spacing w:after="0" w:line="240" w:lineRule="auto"/>
        <w:contextualSpacing/>
        <w:jc w:val="center"/>
        <w:rPr>
          <w:rFonts w:ascii="Times New Roman" w:hAnsi="Times New Roman"/>
          <w:b/>
          <w:szCs w:val="24"/>
        </w:rPr>
      </w:pPr>
      <w:r w:rsidRPr="00615EE5">
        <w:rPr>
          <w:rFonts w:ascii="Times New Roman" w:hAnsi="Times New Roman"/>
          <w:b/>
          <w:szCs w:val="24"/>
        </w:rPr>
        <w:t xml:space="preserve">Первая часть заявки на участие в электронном аукционе </w:t>
      </w:r>
    </w:p>
    <w:p w:rsidR="00CE3213" w:rsidRPr="00615EE5" w:rsidRDefault="00CE3213" w:rsidP="00CE3213">
      <w:pPr>
        <w:spacing w:after="0" w:line="240" w:lineRule="auto"/>
        <w:contextualSpacing/>
        <w:jc w:val="center"/>
        <w:rPr>
          <w:rFonts w:ascii="Times New Roman" w:hAnsi="Times New Roman"/>
          <w:bCs/>
          <w:color w:val="333333"/>
          <w:szCs w:val="24"/>
        </w:rPr>
      </w:pPr>
      <w:r w:rsidRPr="00615EE5">
        <w:rPr>
          <w:rFonts w:ascii="Times New Roman" w:hAnsi="Times New Roman"/>
          <w:bCs/>
          <w:color w:val="333333"/>
          <w:szCs w:val="24"/>
        </w:rPr>
        <w:t>_______________________________________________________</w:t>
      </w:r>
    </w:p>
    <w:p w:rsidR="00CE3213" w:rsidRPr="00615EE5" w:rsidRDefault="00CE3213" w:rsidP="00CE3213">
      <w:pPr>
        <w:spacing w:after="0" w:line="240" w:lineRule="auto"/>
        <w:contextualSpacing/>
        <w:jc w:val="center"/>
        <w:rPr>
          <w:rFonts w:ascii="Times New Roman" w:hAnsi="Times New Roman"/>
          <w:bCs/>
          <w:i/>
          <w:color w:val="333333"/>
          <w:szCs w:val="24"/>
        </w:rPr>
      </w:pPr>
      <w:r w:rsidRPr="00615EE5">
        <w:rPr>
          <w:rFonts w:ascii="Times New Roman" w:hAnsi="Times New Roman"/>
          <w:bCs/>
          <w:i/>
          <w:color w:val="333333"/>
          <w:szCs w:val="24"/>
        </w:rPr>
        <w:t>(наименование электронного аукциона)</w:t>
      </w:r>
    </w:p>
    <w:p w:rsidR="00CE3213" w:rsidRPr="00615EE5" w:rsidRDefault="00CE3213" w:rsidP="00CE3213">
      <w:pPr>
        <w:pStyle w:val="af2"/>
        <w:tabs>
          <w:tab w:val="left" w:pos="720"/>
        </w:tabs>
        <w:spacing w:after="0"/>
        <w:jc w:val="both"/>
        <w:rPr>
          <w:color w:val="000000"/>
        </w:rPr>
      </w:pPr>
    </w:p>
    <w:p w:rsidR="00CE3213" w:rsidRPr="00C50B7B" w:rsidRDefault="00CE3213" w:rsidP="00CE3213">
      <w:pPr>
        <w:pStyle w:val="af2"/>
        <w:tabs>
          <w:tab w:val="left" w:pos="720"/>
        </w:tabs>
        <w:spacing w:after="0"/>
        <w:ind w:right="-1"/>
        <w:jc w:val="both"/>
        <w:rPr>
          <w:rFonts w:ascii="Times New Roman" w:hAnsi="Times New Roman" w:cs="Times New Roman"/>
        </w:rPr>
      </w:pPr>
      <w:r w:rsidRPr="00615EE5">
        <w:rPr>
          <w:color w:val="000000"/>
        </w:rPr>
        <w:tab/>
      </w:r>
      <w:r w:rsidRPr="00C50B7B">
        <w:rPr>
          <w:rFonts w:ascii="Times New Roman" w:hAnsi="Times New Roman" w:cs="Times New Roman"/>
          <w:color w:val="000000"/>
        </w:rPr>
        <w:t xml:space="preserve">1. Изучив извещение о проведении электронного аукциона №_____________________, </w:t>
      </w:r>
      <w:r w:rsidRPr="00C50B7B">
        <w:rPr>
          <w:rFonts w:ascii="Times New Roman" w:hAnsi="Times New Roman" w:cs="Times New Roman"/>
        </w:rPr>
        <w:t xml:space="preserve">документацию об электронном аукционе </w:t>
      </w:r>
      <w:r w:rsidRPr="00C50B7B">
        <w:rPr>
          <w:rFonts w:ascii="Times New Roman" w:hAnsi="Times New Roman" w:cs="Times New Roman"/>
          <w:color w:val="000000"/>
        </w:rPr>
        <w:t>_________________________________________________________________________________________________</w:t>
      </w:r>
      <w:r w:rsidRPr="00C50B7B">
        <w:rPr>
          <w:rFonts w:ascii="Times New Roman" w:hAnsi="Times New Roman" w:cs="Times New Roman"/>
        </w:rPr>
        <w:t xml:space="preserve">, а также применимые к данному электронному аукциону действующее законодательство и нормативно-правовые акты Российской Федерации и Белгородской области сообщаем о согласии поставить товар, являющийся предметом проводимого аукциона, а также сообщаем сведения о поставляемом товаре </w:t>
      </w: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835"/>
        <w:gridCol w:w="3260"/>
        <w:gridCol w:w="1276"/>
        <w:gridCol w:w="1417"/>
        <w:gridCol w:w="1702"/>
        <w:gridCol w:w="1418"/>
        <w:gridCol w:w="1418"/>
      </w:tblGrid>
      <w:tr w:rsidR="00CE3213" w:rsidRPr="00C50B7B" w:rsidTr="00C50B7B">
        <w:trPr>
          <w:trHeight w:val="775"/>
        </w:trPr>
        <w:tc>
          <w:tcPr>
            <w:tcW w:w="534" w:type="dxa"/>
            <w:vMerge w:val="restart"/>
            <w:shd w:val="clear" w:color="auto" w:fill="auto"/>
          </w:tcPr>
          <w:p w:rsidR="00CE3213" w:rsidRPr="00C50B7B" w:rsidRDefault="00CE3213" w:rsidP="002A2D8B">
            <w:pPr>
              <w:rPr>
                <w:rFonts w:ascii="Times New Roman" w:hAnsi="Times New Roman" w:cs="Times New Roman"/>
                <w:b/>
                <w:sz w:val="20"/>
                <w:szCs w:val="20"/>
              </w:rPr>
            </w:pPr>
            <w:r w:rsidRPr="00C50B7B">
              <w:rPr>
                <w:rFonts w:ascii="Times New Roman" w:hAnsi="Times New Roman" w:cs="Times New Roman"/>
                <w:b/>
                <w:sz w:val="20"/>
                <w:szCs w:val="20"/>
              </w:rPr>
              <w:t>№</w:t>
            </w:r>
          </w:p>
          <w:p w:rsidR="00CE3213" w:rsidRPr="00C50B7B" w:rsidRDefault="00CE3213" w:rsidP="002A2D8B">
            <w:pPr>
              <w:rPr>
                <w:rFonts w:ascii="Times New Roman" w:hAnsi="Times New Roman" w:cs="Times New Roman"/>
                <w:b/>
                <w:sz w:val="20"/>
                <w:szCs w:val="20"/>
              </w:rPr>
            </w:pPr>
            <w:r w:rsidRPr="00C50B7B">
              <w:rPr>
                <w:rFonts w:ascii="Times New Roman" w:hAnsi="Times New Roman" w:cs="Times New Roman"/>
                <w:b/>
                <w:sz w:val="20"/>
                <w:szCs w:val="20"/>
              </w:rPr>
              <w:t>п/п</w:t>
            </w:r>
          </w:p>
        </w:tc>
        <w:tc>
          <w:tcPr>
            <w:tcW w:w="1559" w:type="dxa"/>
            <w:vMerge w:val="restart"/>
            <w:shd w:val="clear" w:color="auto" w:fill="auto"/>
          </w:tcPr>
          <w:p w:rsidR="00CE3213" w:rsidRPr="00C50B7B" w:rsidRDefault="00CE3213" w:rsidP="002A2D8B">
            <w:pPr>
              <w:spacing w:after="0" w:line="240" w:lineRule="auto"/>
              <w:jc w:val="center"/>
              <w:rPr>
                <w:rFonts w:ascii="Times New Roman" w:hAnsi="Times New Roman" w:cs="Times New Roman"/>
                <w:b/>
                <w:sz w:val="20"/>
                <w:szCs w:val="20"/>
              </w:rPr>
            </w:pPr>
            <w:r w:rsidRPr="00C50B7B">
              <w:rPr>
                <w:rFonts w:ascii="Times New Roman" w:hAnsi="Times New Roman" w:cs="Times New Roman"/>
                <w:b/>
                <w:sz w:val="20"/>
                <w:szCs w:val="20"/>
              </w:rPr>
              <w:t>Наименование товара</w:t>
            </w:r>
          </w:p>
        </w:tc>
        <w:tc>
          <w:tcPr>
            <w:tcW w:w="6095" w:type="dxa"/>
            <w:gridSpan w:val="2"/>
            <w:shd w:val="clear" w:color="auto" w:fill="auto"/>
          </w:tcPr>
          <w:p w:rsidR="00CE3213" w:rsidRPr="00C50B7B" w:rsidRDefault="00CE3213" w:rsidP="002A2D8B">
            <w:pPr>
              <w:jc w:val="center"/>
              <w:rPr>
                <w:rFonts w:ascii="Times New Roman" w:hAnsi="Times New Roman" w:cs="Times New Roman"/>
                <w:b/>
                <w:sz w:val="20"/>
                <w:szCs w:val="20"/>
              </w:rPr>
            </w:pPr>
            <w:r w:rsidRPr="00C50B7B">
              <w:rPr>
                <w:rFonts w:ascii="Times New Roman" w:hAnsi="Times New Roman" w:cs="Times New Roman"/>
                <w:b/>
                <w:sz w:val="20"/>
                <w:szCs w:val="20"/>
              </w:rPr>
              <w:t>Требования, установленные к функциональным, техническим, качественным характеристикам товара, входящего в объект закупки</w:t>
            </w:r>
          </w:p>
        </w:tc>
        <w:tc>
          <w:tcPr>
            <w:tcW w:w="1276" w:type="dxa"/>
            <w:vMerge w:val="restart"/>
          </w:tcPr>
          <w:p w:rsidR="00CE3213" w:rsidRPr="00C50B7B" w:rsidRDefault="00CE3213" w:rsidP="002A2D8B">
            <w:pPr>
              <w:spacing w:after="0" w:line="240" w:lineRule="auto"/>
              <w:jc w:val="center"/>
              <w:rPr>
                <w:rFonts w:ascii="Times New Roman" w:hAnsi="Times New Roman" w:cs="Times New Roman"/>
                <w:b/>
                <w:sz w:val="20"/>
                <w:szCs w:val="20"/>
              </w:rPr>
            </w:pPr>
            <w:r w:rsidRPr="00C50B7B">
              <w:rPr>
                <w:rFonts w:ascii="Times New Roman" w:hAnsi="Times New Roman" w:cs="Times New Roman"/>
                <w:b/>
                <w:sz w:val="20"/>
                <w:szCs w:val="20"/>
              </w:rPr>
              <w:t>Единица измерения</w:t>
            </w:r>
          </w:p>
        </w:tc>
        <w:tc>
          <w:tcPr>
            <w:tcW w:w="1417" w:type="dxa"/>
            <w:vMerge w:val="restart"/>
          </w:tcPr>
          <w:p w:rsidR="00CE3213" w:rsidRPr="00C50B7B" w:rsidRDefault="00CE3213" w:rsidP="002A2D8B">
            <w:pPr>
              <w:spacing w:after="0" w:line="240" w:lineRule="auto"/>
              <w:jc w:val="center"/>
              <w:rPr>
                <w:rFonts w:ascii="Times New Roman" w:hAnsi="Times New Roman" w:cs="Times New Roman"/>
                <w:b/>
                <w:sz w:val="20"/>
                <w:szCs w:val="20"/>
              </w:rPr>
            </w:pPr>
            <w:r w:rsidRPr="00C50B7B">
              <w:rPr>
                <w:rFonts w:ascii="Times New Roman" w:hAnsi="Times New Roman" w:cs="Times New Roman"/>
                <w:b/>
                <w:sz w:val="20"/>
                <w:szCs w:val="20"/>
              </w:rPr>
              <w:t>Количество</w:t>
            </w:r>
          </w:p>
        </w:tc>
        <w:tc>
          <w:tcPr>
            <w:tcW w:w="1702" w:type="dxa"/>
            <w:vMerge w:val="restart"/>
            <w:shd w:val="clear" w:color="auto" w:fill="auto"/>
          </w:tcPr>
          <w:p w:rsidR="00CE3213" w:rsidRPr="00C50B7B" w:rsidRDefault="00CE3213" w:rsidP="002A2D8B">
            <w:pPr>
              <w:spacing w:after="0" w:line="240" w:lineRule="auto"/>
              <w:jc w:val="center"/>
              <w:rPr>
                <w:rFonts w:ascii="Times New Roman" w:hAnsi="Times New Roman" w:cs="Times New Roman"/>
                <w:b/>
                <w:sz w:val="20"/>
                <w:szCs w:val="20"/>
              </w:rPr>
            </w:pPr>
            <w:r w:rsidRPr="00C50B7B">
              <w:rPr>
                <w:rFonts w:ascii="Times New Roman" w:hAnsi="Times New Roman" w:cs="Times New Roman"/>
                <w:b/>
                <w:sz w:val="20"/>
                <w:szCs w:val="20"/>
              </w:rPr>
              <w:t>Товарный знак (при наличии)</w:t>
            </w:r>
          </w:p>
          <w:p w:rsidR="00CE3213" w:rsidRPr="00C50B7B" w:rsidRDefault="00CE3213" w:rsidP="002A2D8B">
            <w:pPr>
              <w:spacing w:after="0" w:line="240" w:lineRule="auto"/>
              <w:jc w:val="center"/>
              <w:rPr>
                <w:rFonts w:ascii="Times New Roman" w:hAnsi="Times New Roman" w:cs="Times New Roman"/>
                <w:b/>
                <w:sz w:val="20"/>
                <w:szCs w:val="20"/>
              </w:rPr>
            </w:pPr>
          </w:p>
        </w:tc>
        <w:tc>
          <w:tcPr>
            <w:tcW w:w="1418" w:type="dxa"/>
            <w:vMerge w:val="restart"/>
          </w:tcPr>
          <w:p w:rsidR="00CE3213" w:rsidRPr="00C50B7B" w:rsidRDefault="00CE3213" w:rsidP="002A2D8B">
            <w:pPr>
              <w:spacing w:after="0" w:line="240" w:lineRule="auto"/>
              <w:jc w:val="center"/>
              <w:rPr>
                <w:rFonts w:ascii="Times New Roman" w:hAnsi="Times New Roman" w:cs="Times New Roman"/>
                <w:b/>
                <w:sz w:val="20"/>
                <w:szCs w:val="20"/>
              </w:rPr>
            </w:pPr>
            <w:r w:rsidRPr="00C50B7B">
              <w:rPr>
                <w:rFonts w:ascii="Times New Roman" w:hAnsi="Times New Roman" w:cs="Times New Roman"/>
                <w:b/>
                <w:sz w:val="20"/>
                <w:szCs w:val="20"/>
              </w:rPr>
              <w:t>Наименование страны происхождения</w:t>
            </w:r>
          </w:p>
        </w:tc>
        <w:tc>
          <w:tcPr>
            <w:tcW w:w="1418" w:type="dxa"/>
            <w:vMerge w:val="restart"/>
          </w:tcPr>
          <w:p w:rsidR="00CE3213" w:rsidRPr="00C50B7B" w:rsidRDefault="00CE3213" w:rsidP="002A2D8B">
            <w:pPr>
              <w:spacing w:after="0" w:line="240" w:lineRule="auto"/>
              <w:jc w:val="center"/>
              <w:rPr>
                <w:rFonts w:ascii="Times New Roman" w:hAnsi="Times New Roman" w:cs="Times New Roman"/>
                <w:b/>
                <w:sz w:val="20"/>
                <w:szCs w:val="20"/>
                <w:u w:val="single"/>
              </w:rPr>
            </w:pPr>
            <w:r w:rsidRPr="00C50B7B">
              <w:rPr>
                <w:rFonts w:ascii="Times New Roman" w:hAnsi="Times New Roman" w:cs="Times New Roman"/>
                <w:b/>
                <w:sz w:val="20"/>
                <w:szCs w:val="20"/>
                <w:u w:val="single"/>
              </w:rPr>
              <w:t>Номер реестровой записи об отдельном виде промышленного товара</w:t>
            </w:r>
          </w:p>
          <w:p w:rsidR="00CE3213" w:rsidRPr="00C50B7B" w:rsidRDefault="00CE3213" w:rsidP="002A2D8B">
            <w:pPr>
              <w:spacing w:after="0" w:line="240" w:lineRule="auto"/>
              <w:jc w:val="center"/>
              <w:rPr>
                <w:rFonts w:ascii="Times New Roman" w:hAnsi="Times New Roman" w:cs="Times New Roman"/>
                <w:b/>
                <w:sz w:val="20"/>
                <w:szCs w:val="20"/>
                <w:u w:val="single"/>
              </w:rPr>
            </w:pPr>
            <w:r w:rsidRPr="00C50B7B">
              <w:rPr>
                <w:rFonts w:ascii="Times New Roman" w:hAnsi="Times New Roman" w:cs="Times New Roman"/>
                <w:b/>
                <w:sz w:val="20"/>
                <w:szCs w:val="20"/>
                <w:u w:val="single"/>
              </w:rPr>
              <w:t>(при наличии)</w:t>
            </w:r>
          </w:p>
        </w:tc>
      </w:tr>
      <w:tr w:rsidR="00CE3213" w:rsidRPr="00BA2BA8" w:rsidTr="00C50B7B">
        <w:trPr>
          <w:trHeight w:val="978"/>
        </w:trPr>
        <w:tc>
          <w:tcPr>
            <w:tcW w:w="534" w:type="dxa"/>
            <w:vMerge/>
            <w:shd w:val="clear" w:color="auto" w:fill="auto"/>
          </w:tcPr>
          <w:p w:rsidR="00CE3213" w:rsidRPr="00BA2BA8" w:rsidRDefault="00CE3213" w:rsidP="002A2D8B">
            <w:pPr>
              <w:rPr>
                <w:rFonts w:ascii="Times New Roman" w:hAnsi="Times New Roman"/>
                <w:b/>
                <w:sz w:val="20"/>
                <w:szCs w:val="20"/>
              </w:rPr>
            </w:pPr>
          </w:p>
        </w:tc>
        <w:tc>
          <w:tcPr>
            <w:tcW w:w="1559" w:type="dxa"/>
            <w:vMerge/>
            <w:shd w:val="clear" w:color="auto" w:fill="auto"/>
          </w:tcPr>
          <w:p w:rsidR="00CE3213" w:rsidRPr="00BA2BA8" w:rsidRDefault="00CE3213" w:rsidP="002A2D8B">
            <w:pPr>
              <w:spacing w:after="0" w:line="240" w:lineRule="auto"/>
              <w:jc w:val="center"/>
              <w:rPr>
                <w:rFonts w:ascii="Times New Roman" w:hAnsi="Times New Roman"/>
                <w:b/>
                <w:sz w:val="20"/>
                <w:szCs w:val="20"/>
              </w:rPr>
            </w:pPr>
          </w:p>
        </w:tc>
        <w:tc>
          <w:tcPr>
            <w:tcW w:w="2835" w:type="dxa"/>
            <w:shd w:val="clear" w:color="auto" w:fill="auto"/>
            <w:vAlign w:val="center"/>
          </w:tcPr>
          <w:p w:rsidR="00CE3213" w:rsidRPr="001F6A11" w:rsidRDefault="00CE3213" w:rsidP="002A2D8B">
            <w:pPr>
              <w:snapToGrid w:val="0"/>
              <w:spacing w:after="0" w:line="240" w:lineRule="auto"/>
              <w:jc w:val="center"/>
              <w:rPr>
                <w:rFonts w:ascii="Times New Roman" w:hAnsi="Times New Roman"/>
                <w:b/>
                <w:sz w:val="20"/>
                <w:szCs w:val="20"/>
              </w:rPr>
            </w:pPr>
            <w:r w:rsidRPr="001F6A11">
              <w:rPr>
                <w:rFonts w:ascii="Times New Roman" w:hAnsi="Times New Roman"/>
                <w:b/>
                <w:sz w:val="20"/>
                <w:szCs w:val="20"/>
              </w:rPr>
              <w:t>Функциональные, технические, качественные, эксплуатационные и другие характеристики объекта закупки в соответствии со ст. 33 Федерального закона №44-ФЗ</w:t>
            </w:r>
          </w:p>
        </w:tc>
        <w:tc>
          <w:tcPr>
            <w:tcW w:w="3260" w:type="dxa"/>
            <w:shd w:val="clear" w:color="auto" w:fill="auto"/>
            <w:vAlign w:val="center"/>
          </w:tcPr>
          <w:p w:rsidR="00CE3213" w:rsidRPr="001F6A11" w:rsidRDefault="00CE3213" w:rsidP="002A2D8B">
            <w:pPr>
              <w:spacing w:after="0" w:line="240" w:lineRule="auto"/>
              <w:jc w:val="center"/>
              <w:rPr>
                <w:rFonts w:ascii="Times New Roman" w:hAnsi="Times New Roman"/>
                <w:b/>
                <w:sz w:val="20"/>
                <w:szCs w:val="20"/>
              </w:rPr>
            </w:pPr>
            <w:r w:rsidRPr="001F6A11">
              <w:rPr>
                <w:rFonts w:ascii="Times New Roman" w:hAnsi="Times New Roman"/>
                <w:b/>
                <w:sz w:val="20"/>
                <w:szCs w:val="20"/>
              </w:rPr>
              <w:t>Значения показателей (минимальные и/или максимальные значения показателей;</w:t>
            </w:r>
          </w:p>
          <w:p w:rsidR="00CE3213" w:rsidRPr="001F6A11" w:rsidRDefault="00CE3213" w:rsidP="002A2D8B">
            <w:pPr>
              <w:spacing w:after="0" w:line="240" w:lineRule="auto"/>
              <w:jc w:val="center"/>
              <w:rPr>
                <w:rFonts w:ascii="Times New Roman" w:hAnsi="Times New Roman"/>
                <w:b/>
                <w:sz w:val="20"/>
                <w:szCs w:val="20"/>
              </w:rPr>
            </w:pPr>
            <w:r w:rsidRPr="001F6A11">
              <w:rPr>
                <w:rFonts w:ascii="Times New Roman" w:hAnsi="Times New Roman"/>
                <w:b/>
                <w:sz w:val="20"/>
                <w:szCs w:val="20"/>
              </w:rPr>
              <w:t>показатели, для которых указаны варианты значений; показатели, для которых установлены диапазоны значений и иные показатели, а так же значения показателей, которые не могут изменяться)</w:t>
            </w:r>
          </w:p>
        </w:tc>
        <w:tc>
          <w:tcPr>
            <w:tcW w:w="1276" w:type="dxa"/>
            <w:vMerge/>
          </w:tcPr>
          <w:p w:rsidR="00CE3213" w:rsidRPr="00BA2BA8" w:rsidRDefault="00CE3213" w:rsidP="002A2D8B">
            <w:pPr>
              <w:spacing w:after="0" w:line="240" w:lineRule="auto"/>
              <w:jc w:val="center"/>
              <w:rPr>
                <w:rFonts w:ascii="Times New Roman" w:hAnsi="Times New Roman"/>
                <w:b/>
                <w:sz w:val="20"/>
                <w:szCs w:val="20"/>
              </w:rPr>
            </w:pPr>
          </w:p>
        </w:tc>
        <w:tc>
          <w:tcPr>
            <w:tcW w:w="1417" w:type="dxa"/>
            <w:vMerge/>
          </w:tcPr>
          <w:p w:rsidR="00CE3213" w:rsidRPr="00BA2BA8" w:rsidRDefault="00CE3213" w:rsidP="002A2D8B">
            <w:pPr>
              <w:spacing w:after="0" w:line="240" w:lineRule="auto"/>
              <w:jc w:val="center"/>
              <w:rPr>
                <w:rFonts w:ascii="Times New Roman" w:hAnsi="Times New Roman"/>
                <w:b/>
                <w:sz w:val="20"/>
                <w:szCs w:val="20"/>
              </w:rPr>
            </w:pPr>
          </w:p>
        </w:tc>
        <w:tc>
          <w:tcPr>
            <w:tcW w:w="1702" w:type="dxa"/>
            <w:vMerge/>
            <w:shd w:val="clear" w:color="auto" w:fill="auto"/>
          </w:tcPr>
          <w:p w:rsidR="00CE3213" w:rsidRPr="00BA2BA8" w:rsidRDefault="00CE3213" w:rsidP="002A2D8B">
            <w:pPr>
              <w:spacing w:after="0" w:line="240" w:lineRule="auto"/>
              <w:jc w:val="center"/>
              <w:rPr>
                <w:rFonts w:ascii="Times New Roman" w:hAnsi="Times New Roman"/>
                <w:b/>
                <w:sz w:val="20"/>
                <w:szCs w:val="20"/>
              </w:rPr>
            </w:pPr>
          </w:p>
        </w:tc>
        <w:tc>
          <w:tcPr>
            <w:tcW w:w="1418" w:type="dxa"/>
            <w:vMerge/>
          </w:tcPr>
          <w:p w:rsidR="00CE3213" w:rsidRPr="00BA2BA8" w:rsidRDefault="00CE3213" w:rsidP="002A2D8B">
            <w:pPr>
              <w:spacing w:after="0" w:line="240" w:lineRule="auto"/>
              <w:jc w:val="center"/>
              <w:rPr>
                <w:rFonts w:ascii="Times New Roman" w:hAnsi="Times New Roman"/>
                <w:b/>
                <w:sz w:val="20"/>
                <w:szCs w:val="20"/>
              </w:rPr>
            </w:pPr>
          </w:p>
        </w:tc>
        <w:tc>
          <w:tcPr>
            <w:tcW w:w="1418" w:type="dxa"/>
            <w:vMerge/>
          </w:tcPr>
          <w:p w:rsidR="00CE3213" w:rsidRPr="00BA2BA8" w:rsidRDefault="00CE3213" w:rsidP="002A2D8B">
            <w:pPr>
              <w:spacing w:after="0" w:line="240" w:lineRule="auto"/>
              <w:jc w:val="center"/>
              <w:rPr>
                <w:rFonts w:ascii="Times New Roman" w:hAnsi="Times New Roman"/>
                <w:b/>
                <w:sz w:val="20"/>
                <w:szCs w:val="20"/>
              </w:rPr>
            </w:pPr>
          </w:p>
        </w:tc>
      </w:tr>
      <w:tr w:rsidR="00CE3213" w:rsidRPr="00BA2BA8" w:rsidTr="00C50B7B">
        <w:tc>
          <w:tcPr>
            <w:tcW w:w="534" w:type="dxa"/>
            <w:shd w:val="clear" w:color="auto" w:fill="auto"/>
          </w:tcPr>
          <w:p w:rsidR="00CE3213" w:rsidRPr="00BA2BA8" w:rsidRDefault="00CE3213" w:rsidP="002A2D8B">
            <w:pPr>
              <w:rPr>
                <w:rFonts w:ascii="Times New Roman" w:hAnsi="Times New Roman"/>
                <w:b/>
                <w:sz w:val="20"/>
                <w:szCs w:val="20"/>
              </w:rPr>
            </w:pPr>
            <w:r w:rsidRPr="00BA2BA8">
              <w:rPr>
                <w:rFonts w:ascii="Times New Roman" w:hAnsi="Times New Roman"/>
                <w:b/>
                <w:sz w:val="20"/>
                <w:szCs w:val="20"/>
              </w:rPr>
              <w:t>1</w:t>
            </w:r>
          </w:p>
        </w:tc>
        <w:tc>
          <w:tcPr>
            <w:tcW w:w="1559" w:type="dxa"/>
            <w:shd w:val="clear" w:color="auto" w:fill="auto"/>
          </w:tcPr>
          <w:p w:rsidR="00CE3213" w:rsidRPr="00BA2BA8" w:rsidRDefault="00CE3213" w:rsidP="002A2D8B">
            <w:pPr>
              <w:spacing w:after="0" w:line="240" w:lineRule="auto"/>
              <w:jc w:val="center"/>
              <w:rPr>
                <w:rFonts w:ascii="Times New Roman" w:hAnsi="Times New Roman"/>
                <w:b/>
                <w:sz w:val="20"/>
                <w:szCs w:val="20"/>
              </w:rPr>
            </w:pPr>
          </w:p>
        </w:tc>
        <w:tc>
          <w:tcPr>
            <w:tcW w:w="2835" w:type="dxa"/>
            <w:shd w:val="clear" w:color="auto" w:fill="auto"/>
          </w:tcPr>
          <w:p w:rsidR="00CE3213" w:rsidRPr="00BA2BA8" w:rsidRDefault="00CE3213" w:rsidP="002A2D8B">
            <w:pPr>
              <w:spacing w:after="0" w:line="240" w:lineRule="auto"/>
              <w:jc w:val="center"/>
              <w:rPr>
                <w:rFonts w:ascii="Times New Roman" w:hAnsi="Times New Roman"/>
                <w:b/>
                <w:sz w:val="20"/>
                <w:szCs w:val="20"/>
              </w:rPr>
            </w:pPr>
          </w:p>
        </w:tc>
        <w:tc>
          <w:tcPr>
            <w:tcW w:w="3260" w:type="dxa"/>
            <w:shd w:val="clear" w:color="auto" w:fill="auto"/>
          </w:tcPr>
          <w:p w:rsidR="00CE3213" w:rsidRPr="00BA2BA8" w:rsidRDefault="00CE3213" w:rsidP="002A2D8B">
            <w:pPr>
              <w:spacing w:after="0" w:line="240" w:lineRule="auto"/>
              <w:jc w:val="center"/>
              <w:rPr>
                <w:rFonts w:ascii="Times New Roman" w:hAnsi="Times New Roman"/>
                <w:b/>
                <w:sz w:val="20"/>
                <w:szCs w:val="20"/>
              </w:rPr>
            </w:pPr>
          </w:p>
        </w:tc>
        <w:tc>
          <w:tcPr>
            <w:tcW w:w="1276" w:type="dxa"/>
          </w:tcPr>
          <w:p w:rsidR="00CE3213" w:rsidRPr="00BA2BA8" w:rsidRDefault="00CE3213" w:rsidP="002A2D8B">
            <w:pPr>
              <w:spacing w:after="0" w:line="240" w:lineRule="auto"/>
              <w:jc w:val="center"/>
              <w:rPr>
                <w:rFonts w:ascii="Times New Roman" w:hAnsi="Times New Roman"/>
                <w:b/>
                <w:sz w:val="20"/>
                <w:szCs w:val="20"/>
              </w:rPr>
            </w:pPr>
          </w:p>
        </w:tc>
        <w:tc>
          <w:tcPr>
            <w:tcW w:w="1417" w:type="dxa"/>
          </w:tcPr>
          <w:p w:rsidR="00CE3213" w:rsidRPr="00BA2BA8" w:rsidRDefault="00CE3213" w:rsidP="002A2D8B">
            <w:pPr>
              <w:spacing w:after="0" w:line="240" w:lineRule="auto"/>
              <w:jc w:val="center"/>
              <w:rPr>
                <w:rFonts w:ascii="Times New Roman" w:hAnsi="Times New Roman"/>
                <w:b/>
                <w:sz w:val="20"/>
                <w:szCs w:val="20"/>
              </w:rPr>
            </w:pPr>
          </w:p>
        </w:tc>
        <w:tc>
          <w:tcPr>
            <w:tcW w:w="1702" w:type="dxa"/>
            <w:shd w:val="clear" w:color="auto" w:fill="auto"/>
          </w:tcPr>
          <w:p w:rsidR="00CE3213" w:rsidRPr="00BA2BA8" w:rsidRDefault="00CE3213" w:rsidP="002A2D8B">
            <w:pPr>
              <w:spacing w:after="0" w:line="240" w:lineRule="auto"/>
              <w:jc w:val="center"/>
              <w:rPr>
                <w:rFonts w:ascii="Times New Roman" w:hAnsi="Times New Roman"/>
                <w:b/>
                <w:sz w:val="20"/>
                <w:szCs w:val="20"/>
              </w:rPr>
            </w:pPr>
          </w:p>
        </w:tc>
        <w:tc>
          <w:tcPr>
            <w:tcW w:w="1418" w:type="dxa"/>
          </w:tcPr>
          <w:p w:rsidR="00CE3213" w:rsidRPr="00BA2BA8" w:rsidRDefault="00CE3213" w:rsidP="002A2D8B">
            <w:pPr>
              <w:spacing w:after="0" w:line="240" w:lineRule="auto"/>
              <w:jc w:val="center"/>
              <w:rPr>
                <w:rFonts w:ascii="Times New Roman" w:hAnsi="Times New Roman"/>
                <w:b/>
                <w:sz w:val="20"/>
                <w:szCs w:val="20"/>
              </w:rPr>
            </w:pPr>
          </w:p>
        </w:tc>
        <w:tc>
          <w:tcPr>
            <w:tcW w:w="1418" w:type="dxa"/>
          </w:tcPr>
          <w:p w:rsidR="00CE3213" w:rsidRPr="00BA2BA8" w:rsidRDefault="00CE3213" w:rsidP="002A2D8B">
            <w:pPr>
              <w:spacing w:after="0" w:line="240" w:lineRule="auto"/>
              <w:jc w:val="center"/>
              <w:rPr>
                <w:rFonts w:ascii="Times New Roman" w:hAnsi="Times New Roman"/>
                <w:b/>
                <w:sz w:val="20"/>
                <w:szCs w:val="20"/>
              </w:rPr>
            </w:pPr>
          </w:p>
        </w:tc>
      </w:tr>
      <w:tr w:rsidR="00CE3213" w:rsidRPr="00BA2BA8" w:rsidTr="00C50B7B">
        <w:tc>
          <w:tcPr>
            <w:tcW w:w="534" w:type="dxa"/>
            <w:shd w:val="clear" w:color="auto" w:fill="auto"/>
          </w:tcPr>
          <w:p w:rsidR="00CE3213" w:rsidRPr="00BA2BA8" w:rsidRDefault="00CE3213" w:rsidP="002A2D8B">
            <w:pPr>
              <w:rPr>
                <w:rFonts w:ascii="Times New Roman" w:hAnsi="Times New Roman"/>
                <w:i/>
                <w:sz w:val="20"/>
                <w:szCs w:val="20"/>
              </w:rPr>
            </w:pPr>
            <w:r w:rsidRPr="00BA2BA8">
              <w:rPr>
                <w:rFonts w:ascii="Times New Roman" w:hAnsi="Times New Roman"/>
                <w:i/>
                <w:sz w:val="20"/>
                <w:szCs w:val="20"/>
              </w:rPr>
              <w:t>…</w:t>
            </w:r>
          </w:p>
        </w:tc>
        <w:tc>
          <w:tcPr>
            <w:tcW w:w="1559" w:type="dxa"/>
            <w:shd w:val="clear" w:color="auto" w:fill="auto"/>
          </w:tcPr>
          <w:p w:rsidR="00CE3213" w:rsidRPr="00BA2BA8" w:rsidRDefault="00CE3213" w:rsidP="002A2D8B">
            <w:pPr>
              <w:rPr>
                <w:rFonts w:ascii="Times New Roman" w:hAnsi="Times New Roman"/>
                <w:i/>
                <w:sz w:val="20"/>
                <w:szCs w:val="20"/>
              </w:rPr>
            </w:pPr>
          </w:p>
        </w:tc>
        <w:tc>
          <w:tcPr>
            <w:tcW w:w="2835" w:type="dxa"/>
            <w:shd w:val="clear" w:color="auto" w:fill="auto"/>
          </w:tcPr>
          <w:p w:rsidR="00CE3213" w:rsidRPr="00BA2BA8" w:rsidRDefault="00CE3213" w:rsidP="002A2D8B">
            <w:pPr>
              <w:rPr>
                <w:rFonts w:ascii="Times New Roman" w:hAnsi="Times New Roman"/>
                <w:sz w:val="20"/>
                <w:szCs w:val="20"/>
              </w:rPr>
            </w:pPr>
          </w:p>
        </w:tc>
        <w:tc>
          <w:tcPr>
            <w:tcW w:w="3260" w:type="dxa"/>
            <w:shd w:val="clear" w:color="auto" w:fill="auto"/>
          </w:tcPr>
          <w:p w:rsidR="00CE3213" w:rsidRPr="00BA2BA8" w:rsidRDefault="00CE3213" w:rsidP="002A2D8B">
            <w:pPr>
              <w:rPr>
                <w:rFonts w:ascii="Times New Roman" w:hAnsi="Times New Roman"/>
                <w:sz w:val="20"/>
                <w:szCs w:val="20"/>
              </w:rPr>
            </w:pPr>
          </w:p>
        </w:tc>
        <w:tc>
          <w:tcPr>
            <w:tcW w:w="1276" w:type="dxa"/>
          </w:tcPr>
          <w:p w:rsidR="00CE3213" w:rsidRPr="00BA2BA8" w:rsidRDefault="00CE3213" w:rsidP="002A2D8B">
            <w:pPr>
              <w:rPr>
                <w:rFonts w:ascii="Times New Roman" w:hAnsi="Times New Roman"/>
                <w:sz w:val="20"/>
                <w:szCs w:val="20"/>
              </w:rPr>
            </w:pPr>
          </w:p>
        </w:tc>
        <w:tc>
          <w:tcPr>
            <w:tcW w:w="1417" w:type="dxa"/>
          </w:tcPr>
          <w:p w:rsidR="00CE3213" w:rsidRPr="00BA2BA8" w:rsidRDefault="00CE3213" w:rsidP="002A2D8B">
            <w:pPr>
              <w:spacing w:after="0" w:line="240" w:lineRule="auto"/>
              <w:jc w:val="center"/>
              <w:rPr>
                <w:rFonts w:ascii="Times New Roman" w:hAnsi="Times New Roman"/>
                <w:b/>
                <w:sz w:val="20"/>
                <w:szCs w:val="20"/>
              </w:rPr>
            </w:pPr>
          </w:p>
        </w:tc>
        <w:tc>
          <w:tcPr>
            <w:tcW w:w="1702" w:type="dxa"/>
            <w:shd w:val="clear" w:color="auto" w:fill="auto"/>
          </w:tcPr>
          <w:p w:rsidR="00CE3213" w:rsidRPr="00BA2BA8" w:rsidRDefault="00CE3213" w:rsidP="002A2D8B">
            <w:pPr>
              <w:spacing w:after="0" w:line="240" w:lineRule="auto"/>
              <w:jc w:val="center"/>
              <w:rPr>
                <w:rFonts w:ascii="Times New Roman" w:hAnsi="Times New Roman"/>
                <w:b/>
                <w:sz w:val="20"/>
                <w:szCs w:val="20"/>
              </w:rPr>
            </w:pPr>
          </w:p>
        </w:tc>
        <w:tc>
          <w:tcPr>
            <w:tcW w:w="1418" w:type="dxa"/>
          </w:tcPr>
          <w:p w:rsidR="00CE3213" w:rsidRPr="00BA2BA8" w:rsidRDefault="00CE3213" w:rsidP="002A2D8B">
            <w:pPr>
              <w:spacing w:after="0" w:line="240" w:lineRule="auto"/>
              <w:jc w:val="center"/>
              <w:rPr>
                <w:rFonts w:ascii="Times New Roman" w:hAnsi="Times New Roman"/>
                <w:b/>
                <w:sz w:val="20"/>
                <w:szCs w:val="20"/>
              </w:rPr>
            </w:pPr>
          </w:p>
        </w:tc>
        <w:tc>
          <w:tcPr>
            <w:tcW w:w="1418" w:type="dxa"/>
          </w:tcPr>
          <w:p w:rsidR="00CE3213" w:rsidRPr="00BA2BA8" w:rsidRDefault="00CE3213" w:rsidP="002A2D8B">
            <w:pPr>
              <w:spacing w:after="0" w:line="240" w:lineRule="auto"/>
              <w:jc w:val="center"/>
              <w:rPr>
                <w:rFonts w:ascii="Times New Roman" w:hAnsi="Times New Roman"/>
                <w:b/>
                <w:sz w:val="20"/>
                <w:szCs w:val="20"/>
              </w:rPr>
            </w:pPr>
          </w:p>
        </w:tc>
      </w:tr>
    </w:tbl>
    <w:p w:rsidR="00CE3213" w:rsidRPr="00AF3064" w:rsidRDefault="00CE3213" w:rsidP="00CE3213">
      <w:pPr>
        <w:spacing w:after="0" w:line="240" w:lineRule="auto"/>
        <w:ind w:firstLine="708"/>
        <w:jc w:val="right"/>
        <w:rPr>
          <w:rFonts w:ascii="Times New Roman" w:hAnsi="Times New Roman"/>
          <w:b/>
          <w:sz w:val="20"/>
          <w:szCs w:val="20"/>
        </w:rPr>
      </w:pPr>
    </w:p>
    <w:p w:rsidR="00CE3213" w:rsidRPr="006A4338" w:rsidRDefault="00CE3213" w:rsidP="00CE3213">
      <w:pPr>
        <w:tabs>
          <w:tab w:val="left" w:pos="0"/>
        </w:tabs>
        <w:spacing w:after="0" w:line="240" w:lineRule="auto"/>
        <w:ind w:firstLine="709"/>
        <w:jc w:val="both"/>
        <w:rPr>
          <w:rFonts w:ascii="Times New Roman" w:hAnsi="Times New Roman"/>
          <w:b/>
          <w:sz w:val="20"/>
          <w:szCs w:val="20"/>
        </w:rPr>
      </w:pPr>
      <w:r w:rsidRPr="006A4338">
        <w:rPr>
          <w:rFonts w:ascii="Times New Roman" w:hAnsi="Times New Roman"/>
          <w:b/>
          <w:sz w:val="20"/>
          <w:szCs w:val="20"/>
        </w:rPr>
        <w:t>Инструкция по заполнению первой части заявки на участие в электронном аукционе</w:t>
      </w:r>
      <w:r w:rsidRPr="006A4338">
        <w:rPr>
          <w:rFonts w:ascii="Times New Roman" w:hAnsi="Times New Roman"/>
          <w:sz w:val="20"/>
          <w:szCs w:val="20"/>
        </w:rPr>
        <w:t xml:space="preserve"> (</w:t>
      </w:r>
      <w:r w:rsidRPr="006A4338">
        <w:rPr>
          <w:rFonts w:ascii="Times New Roman" w:hAnsi="Times New Roman"/>
          <w:b/>
          <w:sz w:val="20"/>
          <w:szCs w:val="20"/>
        </w:rPr>
        <w:t xml:space="preserve">с учетом положений, изложенных в части </w:t>
      </w:r>
      <w:r>
        <w:rPr>
          <w:rFonts w:ascii="Times New Roman" w:hAnsi="Times New Roman"/>
          <w:b/>
          <w:sz w:val="20"/>
          <w:szCs w:val="20"/>
        </w:rPr>
        <w:t>12</w:t>
      </w:r>
      <w:r w:rsidRPr="006A4338">
        <w:rPr>
          <w:rFonts w:ascii="Times New Roman" w:hAnsi="Times New Roman"/>
          <w:b/>
          <w:sz w:val="20"/>
          <w:szCs w:val="20"/>
        </w:rPr>
        <w:t xml:space="preserve">  раздела 1 «Общие положения»</w:t>
      </w:r>
      <w:r>
        <w:rPr>
          <w:rFonts w:ascii="Times New Roman" w:hAnsi="Times New Roman"/>
          <w:b/>
          <w:sz w:val="20"/>
          <w:szCs w:val="20"/>
        </w:rPr>
        <w:t xml:space="preserve"> и в приложении №1 «Описание объекта закупки»</w:t>
      </w:r>
      <w:r w:rsidRPr="006A4338">
        <w:rPr>
          <w:rFonts w:ascii="Times New Roman" w:hAnsi="Times New Roman"/>
          <w:b/>
          <w:sz w:val="20"/>
          <w:szCs w:val="20"/>
        </w:rPr>
        <w:t xml:space="preserve">).  </w:t>
      </w:r>
    </w:p>
    <w:p w:rsidR="00CE3213" w:rsidRPr="00AF3064" w:rsidRDefault="00CE3213" w:rsidP="00CE3213">
      <w:pPr>
        <w:tabs>
          <w:tab w:val="left" w:pos="0"/>
        </w:tabs>
        <w:spacing w:after="0" w:line="240" w:lineRule="auto"/>
        <w:ind w:firstLine="709"/>
        <w:jc w:val="both"/>
        <w:rPr>
          <w:rFonts w:ascii="Times New Roman" w:hAnsi="Times New Roman"/>
          <w:b/>
          <w:sz w:val="20"/>
          <w:szCs w:val="20"/>
        </w:rPr>
      </w:pPr>
      <w:r w:rsidRPr="00AF3064">
        <w:rPr>
          <w:rFonts w:ascii="Times New Roman" w:hAnsi="Times New Roman"/>
          <w:b/>
          <w:sz w:val="20"/>
          <w:szCs w:val="20"/>
        </w:rPr>
        <w:t>Заявка должна содержать:</w:t>
      </w:r>
    </w:p>
    <w:p w:rsidR="00CE3213" w:rsidRPr="00E638E7" w:rsidRDefault="00CE3213" w:rsidP="00CE3213">
      <w:pPr>
        <w:numPr>
          <w:ilvl w:val="0"/>
          <w:numId w:val="25"/>
        </w:numPr>
        <w:spacing w:after="0" w:line="240" w:lineRule="auto"/>
        <w:jc w:val="both"/>
        <w:rPr>
          <w:rFonts w:ascii="Times New Roman" w:hAnsi="Times New Roman"/>
          <w:sz w:val="20"/>
          <w:szCs w:val="20"/>
        </w:rPr>
      </w:pPr>
      <w:r>
        <w:rPr>
          <w:rFonts w:ascii="Times New Roman" w:hAnsi="Times New Roman"/>
          <w:sz w:val="20"/>
          <w:szCs w:val="20"/>
        </w:rPr>
        <w:t>К</w:t>
      </w:r>
      <w:r w:rsidRPr="00E638E7">
        <w:rPr>
          <w:rFonts w:ascii="Times New Roman" w:hAnsi="Times New Roman"/>
          <w:sz w:val="20"/>
          <w:szCs w:val="20"/>
        </w:rPr>
        <w:t>онкретные показатели поставляемого товара, соответствующие показателям, установленным при описании объекта закупки. При этом конкретные показатели должны быть указаны точно</w:t>
      </w:r>
      <w:r>
        <w:rPr>
          <w:rFonts w:ascii="Times New Roman" w:hAnsi="Times New Roman"/>
          <w:sz w:val="20"/>
          <w:szCs w:val="20"/>
        </w:rPr>
        <w:t>,</w:t>
      </w:r>
      <w:r w:rsidR="00C50B7B" w:rsidRPr="00C50B7B">
        <w:rPr>
          <w:rFonts w:ascii="Times New Roman" w:hAnsi="Times New Roman"/>
          <w:sz w:val="20"/>
          <w:szCs w:val="20"/>
        </w:rPr>
        <w:t xml:space="preserve"> </w:t>
      </w:r>
      <w:r w:rsidRPr="00E93534">
        <w:rPr>
          <w:rFonts w:ascii="Times New Roman" w:hAnsi="Times New Roman"/>
          <w:color w:val="0000CC"/>
          <w:sz w:val="20"/>
          <w:szCs w:val="20"/>
        </w:rPr>
        <w:t>в отношении всех без исключений показателей, установленных в документации об аукцион</w:t>
      </w:r>
      <w:r w:rsidRPr="00E93534">
        <w:rPr>
          <w:rFonts w:ascii="Times New Roman" w:hAnsi="Times New Roman"/>
          <w:sz w:val="20"/>
          <w:szCs w:val="20"/>
        </w:rPr>
        <w:t>е</w:t>
      </w:r>
      <w:r>
        <w:rPr>
          <w:rFonts w:ascii="Times New Roman" w:hAnsi="Times New Roman"/>
          <w:sz w:val="20"/>
          <w:szCs w:val="20"/>
        </w:rPr>
        <w:t xml:space="preserve">, </w:t>
      </w:r>
      <w:r w:rsidRPr="00E638E7">
        <w:rPr>
          <w:rFonts w:ascii="Times New Roman" w:hAnsi="Times New Roman"/>
          <w:sz w:val="20"/>
          <w:szCs w:val="20"/>
        </w:rPr>
        <w:t>в соответствии с характеристиками поставляемого товара;</w:t>
      </w:r>
    </w:p>
    <w:p w:rsidR="00CE3213" w:rsidRDefault="00CE3213" w:rsidP="00CE3213">
      <w:pPr>
        <w:numPr>
          <w:ilvl w:val="0"/>
          <w:numId w:val="25"/>
        </w:numPr>
        <w:spacing w:after="0" w:line="240" w:lineRule="auto"/>
        <w:rPr>
          <w:rFonts w:ascii="Times New Roman" w:hAnsi="Times New Roman"/>
          <w:sz w:val="20"/>
          <w:szCs w:val="20"/>
        </w:rPr>
      </w:pPr>
      <w:r>
        <w:rPr>
          <w:rFonts w:ascii="Times New Roman" w:hAnsi="Times New Roman"/>
          <w:sz w:val="20"/>
          <w:szCs w:val="20"/>
        </w:rPr>
        <w:t>Указание на товарный знак</w:t>
      </w:r>
      <w:r w:rsidRPr="00E638E7">
        <w:rPr>
          <w:rFonts w:ascii="Times New Roman" w:hAnsi="Times New Roman"/>
          <w:sz w:val="20"/>
          <w:szCs w:val="20"/>
        </w:rPr>
        <w:t xml:space="preserve"> (при наличии)</w:t>
      </w:r>
      <w:r>
        <w:rPr>
          <w:rFonts w:ascii="Times New Roman" w:hAnsi="Times New Roman"/>
          <w:sz w:val="20"/>
          <w:szCs w:val="20"/>
        </w:rPr>
        <w:t>.</w:t>
      </w:r>
    </w:p>
    <w:p w:rsidR="00CE3213" w:rsidRPr="00216A4D" w:rsidRDefault="00CE3213" w:rsidP="00CE3213">
      <w:pPr>
        <w:pStyle w:val="aff5"/>
        <w:numPr>
          <w:ilvl w:val="0"/>
          <w:numId w:val="25"/>
        </w:numPr>
        <w:jc w:val="both"/>
        <w:rPr>
          <w:rFonts w:ascii="Times New Roman" w:hAnsi="Times New Roman"/>
          <w:sz w:val="20"/>
          <w:szCs w:val="20"/>
        </w:rPr>
      </w:pPr>
      <w:r w:rsidRPr="00F8369C">
        <w:rPr>
          <w:rFonts w:ascii="Times New Roman" w:hAnsi="Times New Roman"/>
          <w:sz w:val="20"/>
          <w:szCs w:val="20"/>
        </w:rPr>
        <w:t xml:space="preserve">Наименование страны происхождения товара. </w:t>
      </w:r>
      <w:r w:rsidRPr="00216A4D">
        <w:rPr>
          <w:rFonts w:ascii="Times New Roman" w:hAnsi="Times New Roman"/>
          <w:b/>
          <w:sz w:val="20"/>
          <w:szCs w:val="20"/>
        </w:rPr>
        <w:t>Участник закупки указывает страну происхождения товара в отношении каждой единицы позиции спецификации</w:t>
      </w:r>
      <w:r w:rsidRPr="00216A4D">
        <w:rPr>
          <w:rFonts w:ascii="Times New Roman" w:hAnsi="Times New Roman"/>
          <w:sz w:val="20"/>
          <w:szCs w:val="20"/>
        </w:rPr>
        <w:t>.</w:t>
      </w:r>
    </w:p>
    <w:p w:rsidR="00CE3213" w:rsidRPr="00216A4D" w:rsidRDefault="00CE3213" w:rsidP="00CE3213">
      <w:pPr>
        <w:pStyle w:val="aff5"/>
        <w:numPr>
          <w:ilvl w:val="0"/>
          <w:numId w:val="25"/>
        </w:numPr>
        <w:jc w:val="both"/>
        <w:rPr>
          <w:rFonts w:ascii="Times New Roman" w:hAnsi="Times New Roman"/>
          <w:b/>
          <w:sz w:val="20"/>
          <w:szCs w:val="20"/>
        </w:rPr>
      </w:pPr>
      <w:r w:rsidRPr="00216A4D">
        <w:rPr>
          <w:rFonts w:ascii="Times New Roman" w:hAnsi="Times New Roman"/>
          <w:b/>
          <w:sz w:val="20"/>
          <w:szCs w:val="20"/>
        </w:rPr>
        <w:lastRenderedPageBreak/>
        <w:t>Информация о номере реестровой записи об отдельном виде промышленного товара включается в случае, нахождения отдельного вида промышленных товаров в реестре российской промышленной продукции.</w:t>
      </w:r>
    </w:p>
    <w:p w:rsidR="00CE3213" w:rsidRPr="00A9170A" w:rsidRDefault="00CE3213" w:rsidP="00CE3213">
      <w:pPr>
        <w:pStyle w:val="aff5"/>
        <w:spacing w:after="0" w:line="240" w:lineRule="auto"/>
        <w:ind w:left="0" w:firstLine="708"/>
        <w:jc w:val="both"/>
        <w:rPr>
          <w:rFonts w:ascii="Times New Roman" w:hAnsi="Times New Roman"/>
          <w:b/>
          <w:sz w:val="20"/>
          <w:szCs w:val="20"/>
        </w:rPr>
      </w:pPr>
      <w:r w:rsidRPr="00AF3064">
        <w:rPr>
          <w:rFonts w:ascii="Times New Roman" w:hAnsi="Times New Roman"/>
          <w:b/>
          <w:sz w:val="20"/>
          <w:szCs w:val="20"/>
        </w:rPr>
        <w:t>Первая часть заявки на участие в электронном аукционе может быть предоставлена по рекомендуемой форме. При этом участник закупки вправе изменить</w:t>
      </w:r>
      <w:r>
        <w:rPr>
          <w:rFonts w:ascii="Times New Roman" w:hAnsi="Times New Roman"/>
          <w:b/>
          <w:sz w:val="20"/>
          <w:szCs w:val="20"/>
        </w:rPr>
        <w:t>, дополнить или пред</w:t>
      </w:r>
      <w:r w:rsidRPr="00AF3064">
        <w:rPr>
          <w:rFonts w:ascii="Times New Roman" w:hAnsi="Times New Roman"/>
          <w:b/>
          <w:sz w:val="20"/>
          <w:szCs w:val="20"/>
        </w:rPr>
        <w:t>ставить заявку в произвольной форме, соблюдая требования настоящей инструкции.</w:t>
      </w:r>
    </w:p>
    <w:p w:rsidR="0079376E" w:rsidRDefault="0079376E" w:rsidP="00456F26">
      <w:pPr>
        <w:jc w:val="center"/>
        <w:rPr>
          <w:rFonts w:ascii="Times New Roman" w:eastAsia="Times New Roman" w:hAnsi="Times New Roman" w:cs="Times New Roman"/>
          <w:b/>
          <w:spacing w:val="-1"/>
          <w:sz w:val="24"/>
          <w:szCs w:val="24"/>
          <w:lang w:eastAsia="ru-RU"/>
        </w:rPr>
      </w:pPr>
    </w:p>
    <w:p w:rsidR="0079376E" w:rsidRPr="003C4C4E" w:rsidRDefault="0079376E" w:rsidP="00C50B7B">
      <w:pPr>
        <w:rPr>
          <w:rFonts w:ascii="Times New Roman" w:eastAsia="Times New Roman" w:hAnsi="Times New Roman" w:cs="Times New Roman"/>
          <w:b/>
          <w:spacing w:val="-1"/>
          <w:sz w:val="24"/>
          <w:szCs w:val="24"/>
          <w:lang w:eastAsia="ru-RU"/>
        </w:rPr>
        <w:sectPr w:rsidR="0079376E" w:rsidRPr="003C4C4E" w:rsidSect="00C50B7B">
          <w:pgSz w:w="16838" w:h="11906" w:orient="landscape"/>
          <w:pgMar w:top="709" w:right="1134" w:bottom="851" w:left="1134" w:header="709" w:footer="709" w:gutter="0"/>
          <w:cols w:space="708"/>
          <w:docGrid w:linePitch="360"/>
        </w:sectPr>
      </w:pPr>
    </w:p>
    <w:p w:rsidR="00CB270D" w:rsidRPr="003C4C4E" w:rsidRDefault="00CB270D" w:rsidP="00C50B7B">
      <w:pPr>
        <w:spacing w:after="0" w:line="240" w:lineRule="auto"/>
        <w:rPr>
          <w:rFonts w:ascii="Times New Roman" w:eastAsia="Arial" w:hAnsi="Times New Roman" w:cs="Times New Roman"/>
          <w:b/>
          <w:color w:val="000000"/>
          <w:kern w:val="1"/>
          <w:sz w:val="24"/>
          <w:szCs w:val="24"/>
          <w:lang w:eastAsia="ar-SA"/>
        </w:rPr>
      </w:pPr>
    </w:p>
    <w:p w:rsidR="00CB270D" w:rsidRDefault="00CB270D" w:rsidP="00CB270D">
      <w:pPr>
        <w:spacing w:after="0" w:line="240" w:lineRule="auto"/>
        <w:jc w:val="center"/>
        <w:rPr>
          <w:rFonts w:ascii="Times New Roman" w:eastAsia="Arial" w:hAnsi="Times New Roman" w:cs="Times New Roman"/>
          <w:b/>
          <w:color w:val="000000"/>
          <w:kern w:val="1"/>
          <w:sz w:val="24"/>
          <w:szCs w:val="24"/>
          <w:lang w:eastAsia="ar-SA"/>
        </w:rPr>
      </w:pPr>
    </w:p>
    <w:p w:rsidR="00CB270D" w:rsidRPr="00CB270D" w:rsidRDefault="00CB270D" w:rsidP="00CB270D">
      <w:pPr>
        <w:spacing w:after="0" w:line="240" w:lineRule="auto"/>
        <w:jc w:val="center"/>
        <w:rPr>
          <w:rFonts w:ascii="Times New Roman" w:eastAsia="Times New Roman" w:hAnsi="Times New Roman" w:cs="Times New Roman"/>
          <w:b/>
          <w:bCs/>
          <w:sz w:val="24"/>
          <w:szCs w:val="24"/>
          <w:lang w:eastAsia="ar-SA"/>
        </w:rPr>
      </w:pPr>
      <w:r w:rsidRPr="00CB270D">
        <w:rPr>
          <w:rFonts w:ascii="Times New Roman" w:eastAsia="Arial" w:hAnsi="Times New Roman" w:cs="Times New Roman"/>
          <w:b/>
          <w:color w:val="000000"/>
          <w:kern w:val="1"/>
          <w:sz w:val="24"/>
          <w:szCs w:val="24"/>
          <w:lang w:val="en-US" w:eastAsia="ar-SA"/>
        </w:rPr>
        <w:t>VII</w:t>
      </w:r>
      <w:r w:rsidRPr="00CB270D">
        <w:rPr>
          <w:rFonts w:ascii="Times New Roman" w:eastAsia="Arial" w:hAnsi="Times New Roman" w:cs="Times New Roman"/>
          <w:b/>
          <w:color w:val="000000"/>
          <w:kern w:val="1"/>
          <w:sz w:val="24"/>
          <w:szCs w:val="24"/>
          <w:lang w:eastAsia="ar-SA"/>
        </w:rPr>
        <w:t xml:space="preserve">. </w:t>
      </w:r>
      <w:r w:rsidRPr="00CB270D">
        <w:rPr>
          <w:rFonts w:ascii="Times New Roman" w:eastAsia="Times New Roman" w:hAnsi="Times New Roman" w:cs="Times New Roman"/>
          <w:b/>
          <w:bCs/>
          <w:sz w:val="24"/>
          <w:szCs w:val="24"/>
          <w:lang w:eastAsia="ar-SA"/>
        </w:rPr>
        <w:t xml:space="preserve">ОБОСНОВАНИЕ ВЫБОРА СПОСОБА ОПРЕДЕЛЕНИЯ ПОСТАВЩИКА </w:t>
      </w:r>
    </w:p>
    <w:p w:rsidR="00CB270D" w:rsidRDefault="00CB270D" w:rsidP="00CB270D">
      <w:pPr>
        <w:spacing w:after="0" w:line="240" w:lineRule="auto"/>
        <w:jc w:val="center"/>
        <w:rPr>
          <w:rFonts w:ascii="Times New Roman" w:eastAsia="Times New Roman" w:hAnsi="Times New Roman" w:cs="Times New Roman"/>
          <w:b/>
          <w:bCs/>
          <w:sz w:val="24"/>
          <w:szCs w:val="24"/>
          <w:lang w:val="en-US" w:eastAsia="ar-SA"/>
        </w:rPr>
      </w:pPr>
      <w:r w:rsidRPr="00CB270D">
        <w:rPr>
          <w:rFonts w:ascii="Times New Roman" w:eastAsia="Times New Roman" w:hAnsi="Times New Roman" w:cs="Times New Roman"/>
          <w:b/>
          <w:bCs/>
          <w:sz w:val="24"/>
          <w:szCs w:val="24"/>
          <w:lang w:eastAsia="ar-SA"/>
        </w:rPr>
        <w:t>(ПОДРЯДЧИКА, ИСПОЛНИТЕЛЯ)</w:t>
      </w:r>
    </w:p>
    <w:p w:rsidR="00C50B7B" w:rsidRPr="00C50B7B" w:rsidRDefault="00C50B7B" w:rsidP="00CB270D">
      <w:pPr>
        <w:spacing w:after="0" w:line="240" w:lineRule="auto"/>
        <w:jc w:val="center"/>
        <w:rPr>
          <w:rFonts w:ascii="Times New Roman" w:eastAsia="Times New Roman" w:hAnsi="Times New Roman" w:cs="Times New Roman"/>
          <w:sz w:val="24"/>
          <w:szCs w:val="24"/>
          <w:lang w:val="en-US" w:eastAsia="ar-SA"/>
        </w:rPr>
      </w:pP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599"/>
        <w:gridCol w:w="5731"/>
      </w:tblGrid>
      <w:tr w:rsidR="00CB270D" w:rsidRPr="00CB270D" w:rsidTr="00FD746D">
        <w:trPr>
          <w:tblHeader/>
          <w:tblCellSpacing w:w="0" w:type="dxa"/>
          <w:jc w:val="center"/>
        </w:trPr>
        <w:tc>
          <w:tcPr>
            <w:tcW w:w="3599" w:type="dxa"/>
            <w:tcBorders>
              <w:top w:val="outset" w:sz="6" w:space="0" w:color="auto"/>
              <w:left w:val="outset" w:sz="6" w:space="0" w:color="auto"/>
              <w:bottom w:val="outset" w:sz="6" w:space="0" w:color="auto"/>
              <w:right w:val="outset" w:sz="6" w:space="0" w:color="auto"/>
            </w:tcBorders>
          </w:tcPr>
          <w:p w:rsidR="00CB270D" w:rsidRPr="00CB270D" w:rsidRDefault="00CB270D" w:rsidP="00CB270D">
            <w:pPr>
              <w:spacing w:before="280" w:after="280" w:line="240" w:lineRule="auto"/>
              <w:jc w:val="center"/>
              <w:rPr>
                <w:rFonts w:ascii="Times New Roman" w:eastAsia="Times New Roman" w:hAnsi="Times New Roman" w:cs="Times New Roman"/>
                <w:sz w:val="24"/>
                <w:szCs w:val="24"/>
                <w:lang w:eastAsia="ar-SA"/>
              </w:rPr>
            </w:pPr>
            <w:r w:rsidRPr="00CB270D">
              <w:rPr>
                <w:rFonts w:ascii="Times New Roman" w:eastAsia="Times New Roman" w:hAnsi="Times New Roman" w:cs="Times New Roman"/>
                <w:b/>
                <w:bCs/>
                <w:sz w:val="24"/>
                <w:szCs w:val="24"/>
                <w:lang w:eastAsia="ar-SA"/>
              </w:rPr>
              <w:t>Наименование способа определения поставщика (подрядчика, исполнителя)</w:t>
            </w:r>
          </w:p>
        </w:tc>
        <w:tc>
          <w:tcPr>
            <w:tcW w:w="5731" w:type="dxa"/>
            <w:tcBorders>
              <w:top w:val="outset" w:sz="6" w:space="0" w:color="auto"/>
              <w:left w:val="outset" w:sz="6" w:space="0" w:color="auto"/>
              <w:bottom w:val="outset" w:sz="6" w:space="0" w:color="auto"/>
              <w:right w:val="outset" w:sz="6" w:space="0" w:color="auto"/>
            </w:tcBorders>
          </w:tcPr>
          <w:p w:rsidR="00CB270D" w:rsidRPr="00CB270D" w:rsidRDefault="00CB270D" w:rsidP="00CB270D">
            <w:pPr>
              <w:spacing w:before="280" w:after="280" w:line="240" w:lineRule="auto"/>
              <w:jc w:val="center"/>
              <w:rPr>
                <w:rFonts w:ascii="Times New Roman" w:eastAsia="Times New Roman" w:hAnsi="Times New Roman" w:cs="Times New Roman"/>
                <w:sz w:val="24"/>
                <w:szCs w:val="24"/>
                <w:lang w:eastAsia="ar-SA"/>
              </w:rPr>
            </w:pPr>
            <w:r w:rsidRPr="00CB270D">
              <w:rPr>
                <w:rFonts w:ascii="Times New Roman" w:eastAsia="Times New Roman" w:hAnsi="Times New Roman" w:cs="Times New Roman"/>
                <w:b/>
                <w:bCs/>
                <w:sz w:val="24"/>
                <w:szCs w:val="24"/>
                <w:lang w:eastAsia="ar-SA"/>
              </w:rPr>
              <w:t>Обоснование выбора способа определения поставщика (подрядчика, исполнителя)</w:t>
            </w:r>
          </w:p>
        </w:tc>
      </w:tr>
      <w:tr w:rsidR="00CB270D" w:rsidRPr="00CB270D" w:rsidTr="00FD746D">
        <w:trPr>
          <w:tblCellSpacing w:w="0" w:type="dxa"/>
          <w:jc w:val="center"/>
        </w:trPr>
        <w:tc>
          <w:tcPr>
            <w:tcW w:w="3599" w:type="dxa"/>
            <w:tcBorders>
              <w:top w:val="outset" w:sz="6" w:space="0" w:color="auto"/>
              <w:left w:val="outset" w:sz="6" w:space="0" w:color="auto"/>
              <w:bottom w:val="outset" w:sz="6" w:space="0" w:color="auto"/>
              <w:right w:val="outset" w:sz="6" w:space="0" w:color="auto"/>
            </w:tcBorders>
          </w:tcPr>
          <w:p w:rsidR="00CB270D" w:rsidRPr="00CB270D" w:rsidRDefault="00CB270D" w:rsidP="00CB270D">
            <w:pPr>
              <w:spacing w:after="0" w:line="220" w:lineRule="exact"/>
              <w:rPr>
                <w:rFonts w:ascii="Times New Roman" w:eastAsia="Times New Roman" w:hAnsi="Times New Roman" w:cs="Times New Roman"/>
                <w:sz w:val="24"/>
                <w:szCs w:val="24"/>
                <w:lang w:eastAsia="ar-SA"/>
              </w:rPr>
            </w:pPr>
            <w:r w:rsidRPr="00CB270D">
              <w:rPr>
                <w:rFonts w:ascii="Times New Roman" w:eastAsia="Times New Roman" w:hAnsi="Times New Roman" w:cs="Times New Roman"/>
                <w:sz w:val="24"/>
                <w:szCs w:val="24"/>
                <w:lang w:eastAsia="ar-SA"/>
              </w:rPr>
              <w:t xml:space="preserve">- аукцион </w:t>
            </w:r>
          </w:p>
          <w:p w:rsidR="00CB270D" w:rsidRPr="00CB270D" w:rsidRDefault="00CB270D" w:rsidP="00CB270D">
            <w:pPr>
              <w:spacing w:after="0" w:line="220" w:lineRule="exact"/>
              <w:rPr>
                <w:rFonts w:ascii="Times New Roman" w:eastAsia="Times New Roman" w:hAnsi="Times New Roman" w:cs="Times New Roman"/>
                <w:sz w:val="24"/>
                <w:szCs w:val="24"/>
                <w:lang w:eastAsia="ar-SA"/>
              </w:rPr>
            </w:pPr>
            <w:r w:rsidRPr="00CB270D">
              <w:rPr>
                <w:rFonts w:ascii="Times New Roman" w:eastAsia="Times New Roman" w:hAnsi="Times New Roman" w:cs="Times New Roman"/>
                <w:sz w:val="24"/>
                <w:szCs w:val="24"/>
                <w:lang w:eastAsia="ar-SA"/>
              </w:rPr>
              <w:t>в электронной форме</w:t>
            </w:r>
          </w:p>
        </w:tc>
        <w:tc>
          <w:tcPr>
            <w:tcW w:w="5731" w:type="dxa"/>
            <w:tcBorders>
              <w:top w:val="outset" w:sz="6" w:space="0" w:color="auto"/>
              <w:left w:val="outset" w:sz="6" w:space="0" w:color="auto"/>
              <w:bottom w:val="outset" w:sz="6" w:space="0" w:color="auto"/>
              <w:right w:val="outset" w:sz="6" w:space="0" w:color="auto"/>
            </w:tcBorders>
          </w:tcPr>
          <w:p w:rsidR="00CB270D" w:rsidRPr="00CB270D" w:rsidRDefault="00CB270D" w:rsidP="00CB270D">
            <w:pPr>
              <w:spacing w:after="0" w:line="220" w:lineRule="exact"/>
              <w:rPr>
                <w:rFonts w:ascii="Times New Roman" w:eastAsia="Times New Roman" w:hAnsi="Times New Roman" w:cs="Times New Roman"/>
                <w:sz w:val="24"/>
                <w:szCs w:val="24"/>
                <w:lang w:eastAsia="ar-SA"/>
              </w:rPr>
            </w:pPr>
            <w:r w:rsidRPr="00CB270D">
              <w:rPr>
                <w:rFonts w:ascii="Times New Roman" w:eastAsia="Times New Roman" w:hAnsi="Times New Roman" w:cs="Times New Roman"/>
                <w:sz w:val="24"/>
                <w:szCs w:val="24"/>
                <w:lang w:eastAsia="ar-SA"/>
              </w:rPr>
              <w:t xml:space="preserve">Распоряжение Правительства РФ №421-р </w:t>
            </w:r>
          </w:p>
          <w:p w:rsidR="00CB270D" w:rsidRPr="00CB270D" w:rsidRDefault="00CB270D" w:rsidP="00CB270D">
            <w:pPr>
              <w:spacing w:after="0" w:line="220" w:lineRule="exact"/>
              <w:rPr>
                <w:rFonts w:ascii="Times New Roman" w:eastAsia="Times New Roman" w:hAnsi="Times New Roman" w:cs="Times New Roman"/>
                <w:sz w:val="24"/>
                <w:szCs w:val="24"/>
                <w:lang w:eastAsia="ar-SA"/>
              </w:rPr>
            </w:pPr>
            <w:r w:rsidRPr="00CB270D">
              <w:rPr>
                <w:rFonts w:ascii="Times New Roman" w:eastAsia="Times New Roman" w:hAnsi="Times New Roman" w:cs="Times New Roman"/>
                <w:sz w:val="24"/>
                <w:szCs w:val="24"/>
                <w:lang w:eastAsia="ar-SA"/>
              </w:rPr>
              <w:t>от 21.03.2016</w:t>
            </w:r>
          </w:p>
          <w:p w:rsidR="00CB270D" w:rsidRPr="00CB270D" w:rsidRDefault="00CB270D" w:rsidP="00CB270D">
            <w:pPr>
              <w:spacing w:after="0" w:line="220" w:lineRule="exact"/>
              <w:jc w:val="both"/>
              <w:rPr>
                <w:rFonts w:ascii="Times New Roman" w:eastAsia="Times New Roman" w:hAnsi="Times New Roman" w:cs="Times New Roman"/>
                <w:sz w:val="24"/>
                <w:szCs w:val="24"/>
                <w:lang w:eastAsia="ar-SA"/>
              </w:rPr>
            </w:pPr>
            <w:r w:rsidRPr="00CB270D">
              <w:rPr>
                <w:rFonts w:ascii="Times New Roman" w:eastAsia="Times New Roman" w:hAnsi="Times New Roman" w:cs="Times New Roman"/>
                <w:sz w:val="24"/>
                <w:szCs w:val="24"/>
                <w:lang w:eastAsia="ar-SA"/>
              </w:rPr>
              <w:t>Объект закупки включен в перечень товаров, работ, услуг, в случае осуществления закупок которых заказчик обязан проводить аукцион в электронной форме (электронный аукцион) КОД по ОКПД2 42 (</w:t>
            </w:r>
            <w:r w:rsidRPr="00CB270D">
              <w:rPr>
                <w:rFonts w:ascii="Times New Roman" w:eastAsia="Arial" w:hAnsi="Times New Roman" w:cs="Times New Roman"/>
                <w:color w:val="000000"/>
                <w:kern w:val="1"/>
                <w:sz w:val="24"/>
                <w:szCs w:val="24"/>
                <w:lang w:eastAsia="ar-SA"/>
              </w:rPr>
              <w:t>Сооружения и строительные работы в области гражданского строительства</w:t>
            </w:r>
            <w:r w:rsidRPr="00CB270D">
              <w:rPr>
                <w:rFonts w:ascii="Times New Roman" w:eastAsia="Times New Roman" w:hAnsi="Times New Roman" w:cs="Times New Roman"/>
                <w:sz w:val="24"/>
                <w:szCs w:val="24"/>
                <w:lang w:eastAsia="ar-SA"/>
              </w:rPr>
              <w:t>).</w:t>
            </w:r>
          </w:p>
        </w:tc>
      </w:tr>
    </w:tbl>
    <w:p w:rsidR="00A92C15" w:rsidRDefault="00A92C15" w:rsidP="00EF640A">
      <w:pPr>
        <w:autoSpaceDE w:val="0"/>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F640A" w:rsidRDefault="00A92C15" w:rsidP="00EF640A">
      <w:pPr>
        <w:autoSpaceDE w:val="0"/>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92C15" w:rsidRDefault="00A92C15" w:rsidP="00EF640A">
      <w:pPr>
        <w:autoSpaceDE w:val="0"/>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Аукционную документацию составил глава сельского поселения Д.Ф. Булаев</w:t>
      </w:r>
    </w:p>
    <w:p w:rsidR="00A92C15" w:rsidRDefault="00A92C15" w:rsidP="00EF640A">
      <w:pPr>
        <w:autoSpaceDE w:val="0"/>
        <w:spacing w:after="0" w:line="240" w:lineRule="auto"/>
        <w:ind w:right="-2"/>
        <w:jc w:val="both"/>
        <w:rPr>
          <w:rFonts w:ascii="Times New Roman" w:eastAsia="Times New Roman" w:hAnsi="Times New Roman" w:cs="Times New Roman"/>
          <w:color w:val="000000"/>
          <w:sz w:val="24"/>
          <w:szCs w:val="24"/>
          <w:lang w:eastAsia="ru-RU"/>
        </w:rPr>
      </w:pPr>
    </w:p>
    <w:p w:rsidR="00A92C15" w:rsidRPr="00DB48FB" w:rsidRDefault="00A92C15" w:rsidP="00EF640A">
      <w:pPr>
        <w:autoSpaceDE w:val="0"/>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_______________2021 года             ______________________</w:t>
      </w:r>
    </w:p>
    <w:sectPr w:rsidR="00A92C15" w:rsidRPr="00DB48FB" w:rsidSect="001B5AD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64" w:rsidRDefault="008F3364" w:rsidP="00243BD9">
      <w:pPr>
        <w:spacing w:after="0" w:line="240" w:lineRule="auto"/>
      </w:pPr>
      <w:r>
        <w:separator/>
      </w:r>
    </w:p>
  </w:endnote>
  <w:endnote w:type="continuationSeparator" w:id="1">
    <w:p w:rsidR="008F3364" w:rsidRDefault="008F3364" w:rsidP="00243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font198">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64" w:rsidRDefault="008F3364" w:rsidP="00243BD9">
      <w:pPr>
        <w:spacing w:after="0" w:line="240" w:lineRule="auto"/>
      </w:pPr>
      <w:r>
        <w:separator/>
      </w:r>
    </w:p>
  </w:footnote>
  <w:footnote w:type="continuationSeparator" w:id="1">
    <w:p w:rsidR="008F3364" w:rsidRDefault="008F3364" w:rsidP="00243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C9" w:rsidRDefault="00740B79">
    <w:pPr>
      <w:pStyle w:val="a5"/>
      <w:jc w:val="center"/>
    </w:pPr>
    <w:fldSimple w:instr=" PAGE ">
      <w:r w:rsidR="00A92C15">
        <w:rPr>
          <w:noProof/>
        </w:rPr>
        <w:t>74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C9" w:rsidRDefault="00740B79">
    <w:pPr>
      <w:pStyle w:val="a5"/>
      <w:jc w:val="center"/>
    </w:pPr>
    <w:fldSimple w:instr=" PAGE ">
      <w:r w:rsidR="004865C9">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02D998"/>
    <w:lvl w:ilvl="0">
      <w:start w:val="1"/>
      <w:numFmt w:val="decimal"/>
      <w:lvlText w:val="%1."/>
      <w:lvlJc w:val="left"/>
      <w:pPr>
        <w:tabs>
          <w:tab w:val="num" w:pos="1492"/>
        </w:tabs>
        <w:ind w:left="1492" w:hanging="360"/>
      </w:pPr>
    </w:lvl>
  </w:abstractNum>
  <w:abstractNum w:abstractNumId="1">
    <w:nsid w:val="FFFFFF7D"/>
    <w:multiLevelType w:val="singleLevel"/>
    <w:tmpl w:val="D1240B98"/>
    <w:lvl w:ilvl="0">
      <w:start w:val="1"/>
      <w:numFmt w:val="decimal"/>
      <w:lvlText w:val="%1."/>
      <w:lvlJc w:val="left"/>
      <w:pPr>
        <w:tabs>
          <w:tab w:val="num" w:pos="1209"/>
        </w:tabs>
        <w:ind w:left="1209" w:hanging="360"/>
      </w:pPr>
    </w:lvl>
  </w:abstractNum>
  <w:abstractNum w:abstractNumId="2">
    <w:nsid w:val="FFFFFF7E"/>
    <w:multiLevelType w:val="singleLevel"/>
    <w:tmpl w:val="776A977E"/>
    <w:lvl w:ilvl="0">
      <w:start w:val="1"/>
      <w:numFmt w:val="decimal"/>
      <w:lvlText w:val="%1."/>
      <w:lvlJc w:val="left"/>
      <w:pPr>
        <w:tabs>
          <w:tab w:val="num" w:pos="926"/>
        </w:tabs>
        <w:ind w:left="926" w:hanging="360"/>
      </w:pPr>
    </w:lvl>
  </w:abstractNum>
  <w:abstractNum w:abstractNumId="3">
    <w:nsid w:val="FFFFFF7F"/>
    <w:multiLevelType w:val="singleLevel"/>
    <w:tmpl w:val="E32EE3D8"/>
    <w:lvl w:ilvl="0">
      <w:start w:val="1"/>
      <w:numFmt w:val="decimal"/>
      <w:lvlText w:val="%1."/>
      <w:lvlJc w:val="left"/>
      <w:pPr>
        <w:tabs>
          <w:tab w:val="num" w:pos="643"/>
        </w:tabs>
        <w:ind w:left="643" w:hanging="360"/>
      </w:pPr>
    </w:lvl>
  </w:abstractNum>
  <w:abstractNum w:abstractNumId="4">
    <w:nsid w:val="FFFFFF80"/>
    <w:multiLevelType w:val="singleLevel"/>
    <w:tmpl w:val="F4B699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092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44F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F67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AC105E"/>
    <w:lvl w:ilvl="0">
      <w:start w:val="1"/>
      <w:numFmt w:val="decimal"/>
      <w:lvlText w:val="%1."/>
      <w:lvlJc w:val="left"/>
      <w:pPr>
        <w:tabs>
          <w:tab w:val="num" w:pos="360"/>
        </w:tabs>
        <w:ind w:left="360" w:hanging="360"/>
      </w:pPr>
    </w:lvl>
  </w:abstractNum>
  <w:abstractNum w:abstractNumId="9">
    <w:nsid w:val="FFFFFF89"/>
    <w:multiLevelType w:val="singleLevel"/>
    <w:tmpl w:val="AF7E24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lvl w:ilvl="0">
      <w:numFmt w:val="bullet"/>
      <w:suff w:val="nothing"/>
      <w:lvlText w:val="•"/>
      <w:lvlJc w:val="left"/>
      <w:pPr>
        <w:tabs>
          <w:tab w:val="num" w:pos="0"/>
        </w:tabs>
        <w:ind w:left="0" w:firstLine="0"/>
      </w:pPr>
      <w:rPr>
        <w:rFonts w:ascii="Times New Roman" w:hAnsi="Times New Roman"/>
      </w:rPr>
    </w:lvl>
  </w:abstractNum>
  <w:abstractNum w:abstractNumId="12">
    <w:nsid w:val="05AD7ECC"/>
    <w:multiLevelType w:val="hybridMultilevel"/>
    <w:tmpl w:val="7228D7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1B59F2"/>
    <w:multiLevelType w:val="hybridMultilevel"/>
    <w:tmpl w:val="FD9CD7F6"/>
    <w:lvl w:ilvl="0" w:tplc="7D0476C6">
      <w:start w:val="1"/>
      <w:numFmt w:val="decimal"/>
      <w:lvlText w:val="%1."/>
      <w:lvlJc w:val="left"/>
      <w:pPr>
        <w:ind w:left="900" w:hanging="360"/>
      </w:pPr>
      <w:rPr>
        <w:rFonts w:ascii="Times New Roman" w:eastAsia="Times New Roman"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4BB0C51"/>
    <w:multiLevelType w:val="multilevel"/>
    <w:tmpl w:val="48A204B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nsid w:val="23EF3105"/>
    <w:multiLevelType w:val="hybridMultilevel"/>
    <w:tmpl w:val="26F02032"/>
    <w:lvl w:ilvl="0" w:tplc="C64E53EC">
      <w:start w:val="1"/>
      <w:numFmt w:val="decimal"/>
      <w:lvlText w:val="%1."/>
      <w:lvlJc w:val="left"/>
      <w:pPr>
        <w:tabs>
          <w:tab w:val="num" w:pos="910"/>
        </w:tabs>
        <w:ind w:left="91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5C4CCA"/>
    <w:multiLevelType w:val="hybridMultilevel"/>
    <w:tmpl w:val="FD646AD4"/>
    <w:lvl w:ilvl="0" w:tplc="322C4E08">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44594466"/>
    <w:multiLevelType w:val="multilevel"/>
    <w:tmpl w:val="9326A0B2"/>
    <w:lvl w:ilvl="0">
      <w:start w:val="1"/>
      <w:numFmt w:val="decimal"/>
      <w:lvlText w:val="%1."/>
      <w:lvlJc w:val="left"/>
      <w:pPr>
        <w:ind w:left="1131"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515022D2"/>
    <w:multiLevelType w:val="hybridMultilevel"/>
    <w:tmpl w:val="471C59AC"/>
    <w:lvl w:ilvl="0" w:tplc="6FA6C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28D264F"/>
    <w:multiLevelType w:val="hybridMultilevel"/>
    <w:tmpl w:val="5A98FF90"/>
    <w:lvl w:ilvl="0" w:tplc="F88E1E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92533"/>
    <w:multiLevelType w:val="hybridMultilevel"/>
    <w:tmpl w:val="FB0241DE"/>
    <w:lvl w:ilvl="0" w:tplc="C64E53EC">
      <w:start w:val="1"/>
      <w:numFmt w:val="decimal"/>
      <w:lvlText w:val="%1."/>
      <w:lvlJc w:val="left"/>
      <w:pPr>
        <w:tabs>
          <w:tab w:val="num" w:pos="910"/>
        </w:tabs>
        <w:ind w:left="91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7E3DF2"/>
    <w:multiLevelType w:val="hybridMultilevel"/>
    <w:tmpl w:val="06900E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323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1797" w:hanging="360"/>
      </w:pPr>
    </w:lvl>
    <w:lvl w:ilvl="4" w:tplc="04190019" w:tentative="1">
      <w:start w:val="1"/>
      <w:numFmt w:val="lowerLetter"/>
      <w:lvlText w:val="%5."/>
      <w:lvlJc w:val="left"/>
      <w:pPr>
        <w:ind w:left="-1077" w:hanging="360"/>
      </w:pPr>
    </w:lvl>
    <w:lvl w:ilvl="5" w:tplc="0419001B" w:tentative="1">
      <w:start w:val="1"/>
      <w:numFmt w:val="lowerRoman"/>
      <w:lvlText w:val="%6."/>
      <w:lvlJc w:val="right"/>
      <w:pPr>
        <w:ind w:left="-357" w:hanging="180"/>
      </w:pPr>
    </w:lvl>
    <w:lvl w:ilvl="6" w:tplc="0419000F" w:tentative="1">
      <w:start w:val="1"/>
      <w:numFmt w:val="decimal"/>
      <w:lvlText w:val="%7."/>
      <w:lvlJc w:val="left"/>
      <w:pPr>
        <w:ind w:left="363" w:hanging="360"/>
      </w:pPr>
    </w:lvl>
    <w:lvl w:ilvl="7" w:tplc="04190019" w:tentative="1">
      <w:start w:val="1"/>
      <w:numFmt w:val="lowerLetter"/>
      <w:lvlText w:val="%8."/>
      <w:lvlJc w:val="left"/>
      <w:pPr>
        <w:ind w:left="1083" w:hanging="360"/>
      </w:pPr>
    </w:lvl>
    <w:lvl w:ilvl="8" w:tplc="0419001B" w:tentative="1">
      <w:start w:val="1"/>
      <w:numFmt w:val="lowerRoman"/>
      <w:lvlText w:val="%9."/>
      <w:lvlJc w:val="right"/>
      <w:pPr>
        <w:ind w:left="1803" w:hanging="180"/>
      </w:pPr>
    </w:lvl>
  </w:abstractNum>
  <w:abstractNum w:abstractNumId="22">
    <w:nsid w:val="6188658F"/>
    <w:multiLevelType w:val="hybridMultilevel"/>
    <w:tmpl w:val="F1DAF7F6"/>
    <w:lvl w:ilvl="0" w:tplc="C64E53EC">
      <w:start w:val="1"/>
      <w:numFmt w:val="decimal"/>
      <w:lvlText w:val="%1."/>
      <w:lvlJc w:val="left"/>
      <w:pPr>
        <w:tabs>
          <w:tab w:val="num" w:pos="910"/>
        </w:tabs>
        <w:ind w:left="91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D16846"/>
    <w:multiLevelType w:val="hybridMultilevel"/>
    <w:tmpl w:val="F5127F14"/>
    <w:lvl w:ilvl="0" w:tplc="65E80BC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F3E37E0"/>
    <w:multiLevelType w:val="hybridMultilevel"/>
    <w:tmpl w:val="92F8A900"/>
    <w:lvl w:ilvl="0" w:tplc="D4D0EED8">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21"/>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6"/>
  </w:num>
  <w:num w:numId="18">
    <w:abstractNumId w:val="24"/>
  </w:num>
  <w:num w:numId="19">
    <w:abstractNumId w:val="22"/>
  </w:num>
  <w:num w:numId="20">
    <w:abstractNumId w:val="15"/>
  </w:num>
  <w:num w:numId="21">
    <w:abstractNumId w:val="14"/>
  </w:num>
  <w:num w:numId="22">
    <w:abstractNumId w:val="13"/>
  </w:num>
  <w:num w:numId="23">
    <w:abstractNumId w:val="23"/>
  </w:num>
  <w:num w:numId="24">
    <w:abstractNumId w:val="1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0FAC"/>
    <w:rsid w:val="00046BEC"/>
    <w:rsid w:val="0006571A"/>
    <w:rsid w:val="00082E84"/>
    <w:rsid w:val="000902EB"/>
    <w:rsid w:val="000D593A"/>
    <w:rsid w:val="0013352C"/>
    <w:rsid w:val="001B5AD2"/>
    <w:rsid w:val="001D01EC"/>
    <w:rsid w:val="001D686C"/>
    <w:rsid w:val="001E0645"/>
    <w:rsid w:val="00243BD9"/>
    <w:rsid w:val="00263BDE"/>
    <w:rsid w:val="00264CF6"/>
    <w:rsid w:val="00273A30"/>
    <w:rsid w:val="00281C15"/>
    <w:rsid w:val="002A71F8"/>
    <w:rsid w:val="002D465E"/>
    <w:rsid w:val="002F433A"/>
    <w:rsid w:val="002F4B52"/>
    <w:rsid w:val="003305EC"/>
    <w:rsid w:val="00340AAC"/>
    <w:rsid w:val="00352008"/>
    <w:rsid w:val="003904E7"/>
    <w:rsid w:val="003B7871"/>
    <w:rsid w:val="003C4C4E"/>
    <w:rsid w:val="00436CE7"/>
    <w:rsid w:val="00456F26"/>
    <w:rsid w:val="0046438D"/>
    <w:rsid w:val="004779DA"/>
    <w:rsid w:val="00481027"/>
    <w:rsid w:val="00481180"/>
    <w:rsid w:val="004865C9"/>
    <w:rsid w:val="004A2177"/>
    <w:rsid w:val="004C4EFC"/>
    <w:rsid w:val="004D7B80"/>
    <w:rsid w:val="004F106E"/>
    <w:rsid w:val="00522699"/>
    <w:rsid w:val="00572145"/>
    <w:rsid w:val="00577E22"/>
    <w:rsid w:val="005953E6"/>
    <w:rsid w:val="005D6277"/>
    <w:rsid w:val="005E4BDB"/>
    <w:rsid w:val="0067219A"/>
    <w:rsid w:val="006B1F34"/>
    <w:rsid w:val="00714C98"/>
    <w:rsid w:val="00722195"/>
    <w:rsid w:val="0073155F"/>
    <w:rsid w:val="00740B79"/>
    <w:rsid w:val="007565EE"/>
    <w:rsid w:val="0079376E"/>
    <w:rsid w:val="007C4D47"/>
    <w:rsid w:val="007D7215"/>
    <w:rsid w:val="00890F06"/>
    <w:rsid w:val="008A1F85"/>
    <w:rsid w:val="008D28C1"/>
    <w:rsid w:val="008F3364"/>
    <w:rsid w:val="00925472"/>
    <w:rsid w:val="00954359"/>
    <w:rsid w:val="00970937"/>
    <w:rsid w:val="009744D8"/>
    <w:rsid w:val="009C65FB"/>
    <w:rsid w:val="009E4270"/>
    <w:rsid w:val="009F243E"/>
    <w:rsid w:val="00A30C67"/>
    <w:rsid w:val="00A44738"/>
    <w:rsid w:val="00A92C15"/>
    <w:rsid w:val="00AB1ECF"/>
    <w:rsid w:val="00AC10F1"/>
    <w:rsid w:val="00AD1EED"/>
    <w:rsid w:val="00B01814"/>
    <w:rsid w:val="00B52FE6"/>
    <w:rsid w:val="00B86C75"/>
    <w:rsid w:val="00B949CE"/>
    <w:rsid w:val="00BB0EA0"/>
    <w:rsid w:val="00BE5ED6"/>
    <w:rsid w:val="00C05711"/>
    <w:rsid w:val="00C22765"/>
    <w:rsid w:val="00C335EE"/>
    <w:rsid w:val="00C50B7B"/>
    <w:rsid w:val="00C87AD3"/>
    <w:rsid w:val="00CA3732"/>
    <w:rsid w:val="00CB270D"/>
    <w:rsid w:val="00CD3E7D"/>
    <w:rsid w:val="00CE3213"/>
    <w:rsid w:val="00CE7E28"/>
    <w:rsid w:val="00D54650"/>
    <w:rsid w:val="00DB48FB"/>
    <w:rsid w:val="00DD3232"/>
    <w:rsid w:val="00DE7B42"/>
    <w:rsid w:val="00DF17E4"/>
    <w:rsid w:val="00E05AF5"/>
    <w:rsid w:val="00E176B6"/>
    <w:rsid w:val="00E20B3D"/>
    <w:rsid w:val="00E2412E"/>
    <w:rsid w:val="00E60D1C"/>
    <w:rsid w:val="00E8076D"/>
    <w:rsid w:val="00E81AB3"/>
    <w:rsid w:val="00EA46F0"/>
    <w:rsid w:val="00EF640A"/>
    <w:rsid w:val="00F36386"/>
    <w:rsid w:val="00F7211B"/>
    <w:rsid w:val="00FD746D"/>
    <w:rsid w:val="00FE0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EC"/>
  </w:style>
  <w:style w:type="paragraph" w:styleId="1">
    <w:name w:val="heading 1"/>
    <w:basedOn w:val="a"/>
    <w:next w:val="a"/>
    <w:link w:val="10"/>
    <w:qFormat/>
    <w:rsid w:val="00F7211B"/>
    <w:pPr>
      <w:keepNext/>
      <w:spacing w:before="240" w:after="60" w:line="240" w:lineRule="auto"/>
      <w:jc w:val="center"/>
      <w:outlineLvl w:val="0"/>
    </w:pPr>
    <w:rPr>
      <w:rFonts w:ascii="Arial" w:eastAsia="Times New Roman" w:hAnsi="Arial" w:cs="Times New Roman"/>
      <w:b/>
      <w:color w:val="333333"/>
      <w:kern w:val="28"/>
      <w:sz w:val="36"/>
      <w:szCs w:val="20"/>
      <w:lang w:eastAsia="ru-RU"/>
    </w:rPr>
  </w:style>
  <w:style w:type="paragraph" w:styleId="2">
    <w:name w:val="heading 2"/>
    <w:basedOn w:val="a"/>
    <w:next w:val="a"/>
    <w:link w:val="20"/>
    <w:uiPriority w:val="9"/>
    <w:qFormat/>
    <w:rsid w:val="00F7211B"/>
    <w:pPr>
      <w:keepNext/>
      <w:spacing w:after="60" w:line="240" w:lineRule="auto"/>
      <w:jc w:val="center"/>
      <w:outlineLvl w:val="1"/>
    </w:pPr>
    <w:rPr>
      <w:rFonts w:ascii="Arial" w:eastAsia="Times New Roman" w:hAnsi="Arial" w:cs="Times New Roman"/>
      <w:b/>
      <w:color w:val="333333"/>
      <w:sz w:val="30"/>
      <w:szCs w:val="20"/>
      <w:lang w:eastAsia="ru-RU"/>
    </w:rPr>
  </w:style>
  <w:style w:type="paragraph" w:styleId="3">
    <w:name w:val="heading 3"/>
    <w:basedOn w:val="a"/>
    <w:next w:val="a"/>
    <w:link w:val="30"/>
    <w:uiPriority w:val="9"/>
    <w:semiHidden/>
    <w:unhideWhenUsed/>
    <w:qFormat/>
    <w:rsid w:val="00954359"/>
    <w:pPr>
      <w:keepNext/>
      <w:spacing w:before="240" w:after="60" w:line="240" w:lineRule="auto"/>
      <w:outlineLvl w:val="2"/>
    </w:pPr>
    <w:rPr>
      <w:rFonts w:ascii="Cambria" w:eastAsia="Times New Roman" w:hAnsi="Cambria" w:cs="Times New Roman"/>
      <w:b/>
      <w:bCs/>
      <w:kern w:val="32"/>
      <w:sz w:val="26"/>
      <w:szCs w:val="26"/>
    </w:rPr>
  </w:style>
  <w:style w:type="paragraph" w:styleId="5">
    <w:name w:val="heading 5"/>
    <w:basedOn w:val="a"/>
    <w:next w:val="a"/>
    <w:link w:val="50"/>
    <w:uiPriority w:val="9"/>
    <w:qFormat/>
    <w:rsid w:val="00F7211B"/>
    <w:pPr>
      <w:spacing w:before="240" w:after="60" w:line="240" w:lineRule="auto"/>
      <w:jc w:val="both"/>
      <w:outlineLvl w:val="4"/>
    </w:pPr>
    <w:rPr>
      <w:rFonts w:ascii="Calibri" w:eastAsia="Times New Roman" w:hAnsi="Calibri" w:cs="Times New Roman"/>
      <w:b/>
      <w:bCs/>
      <w:i/>
      <w:i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
    <w:basedOn w:val="a"/>
    <w:link w:val="a4"/>
    <w:rsid w:val="004C4EFC"/>
    <w:pPr>
      <w:spacing w:after="0" w:line="240" w:lineRule="auto"/>
      <w:jc w:val="center"/>
    </w:pPr>
    <w:rPr>
      <w:rFonts w:ascii="Calibri" w:eastAsia="Times New Roman" w:hAnsi="Calibri" w:cs="Times New Roman"/>
      <w:sz w:val="24"/>
      <w:szCs w:val="24"/>
      <w:lang w:eastAsia="ru-RU"/>
    </w:rPr>
  </w:style>
  <w:style w:type="character" w:customStyle="1" w:styleId="a4">
    <w:name w:val="Основной текст Знак"/>
    <w:aliases w:val="Знак1 Знак1, Знак1 Знак1,body text Знак1,Основной текст Знак Знак Знак1"/>
    <w:basedOn w:val="a0"/>
    <w:link w:val="a3"/>
    <w:uiPriority w:val="99"/>
    <w:rsid w:val="004C4EFC"/>
    <w:rPr>
      <w:rFonts w:ascii="Calibri" w:eastAsia="Times New Roman" w:hAnsi="Calibri" w:cs="Times New Roman"/>
      <w:sz w:val="24"/>
      <w:szCs w:val="24"/>
      <w:lang w:eastAsia="ru-RU"/>
    </w:rPr>
  </w:style>
  <w:style w:type="paragraph" w:styleId="a5">
    <w:name w:val="header"/>
    <w:basedOn w:val="a"/>
    <w:link w:val="a6"/>
    <w:uiPriority w:val="99"/>
    <w:unhideWhenUsed/>
    <w:rsid w:val="00EA46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6F0"/>
  </w:style>
  <w:style w:type="paragraph" w:styleId="a7">
    <w:name w:val="footer"/>
    <w:basedOn w:val="a"/>
    <w:link w:val="a8"/>
    <w:rsid w:val="00EA46F0"/>
    <w:pPr>
      <w:tabs>
        <w:tab w:val="center" w:pos="4677"/>
        <w:tab w:val="right" w:pos="9355"/>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a8">
    <w:name w:val="Нижний колонтитул Знак"/>
    <w:basedOn w:val="a0"/>
    <w:link w:val="a7"/>
    <w:uiPriority w:val="99"/>
    <w:rsid w:val="00EA46F0"/>
    <w:rPr>
      <w:rFonts w:ascii="Times New Roman" w:eastAsia="Arial" w:hAnsi="Times New Roman" w:cs="Times New Roman"/>
      <w:color w:val="000000"/>
      <w:kern w:val="1"/>
      <w:sz w:val="24"/>
      <w:szCs w:val="24"/>
      <w:lang w:eastAsia="ar-SA"/>
    </w:rPr>
  </w:style>
  <w:style w:type="character" w:customStyle="1" w:styleId="ecatbody">
    <w:name w:val="ecatbody"/>
    <w:basedOn w:val="a0"/>
    <w:rsid w:val="00B52FE6"/>
  </w:style>
  <w:style w:type="character" w:styleId="a9">
    <w:name w:val="Hyperlink"/>
    <w:basedOn w:val="a0"/>
    <w:uiPriority w:val="99"/>
    <w:unhideWhenUsed/>
    <w:rsid w:val="00B52FE6"/>
    <w:rPr>
      <w:color w:val="0000FF"/>
      <w:u w:val="single"/>
    </w:rPr>
  </w:style>
  <w:style w:type="paragraph" w:styleId="aa">
    <w:name w:val="Balloon Text"/>
    <w:basedOn w:val="a"/>
    <w:link w:val="ab"/>
    <w:unhideWhenUsed/>
    <w:rsid w:val="005953E6"/>
    <w:pPr>
      <w:spacing w:after="0" w:line="240" w:lineRule="auto"/>
    </w:pPr>
    <w:rPr>
      <w:rFonts w:ascii="Tahoma" w:hAnsi="Tahoma" w:cs="Tahoma"/>
      <w:sz w:val="16"/>
      <w:szCs w:val="16"/>
    </w:rPr>
  </w:style>
  <w:style w:type="character" w:customStyle="1" w:styleId="ab">
    <w:name w:val="Текст выноски Знак"/>
    <w:basedOn w:val="a0"/>
    <w:link w:val="aa"/>
    <w:rsid w:val="005953E6"/>
    <w:rPr>
      <w:rFonts w:ascii="Tahoma" w:hAnsi="Tahoma" w:cs="Tahoma"/>
      <w:sz w:val="16"/>
      <w:szCs w:val="16"/>
    </w:rPr>
  </w:style>
  <w:style w:type="table" w:styleId="ac">
    <w:name w:val="Table Grid"/>
    <w:basedOn w:val="a1"/>
    <w:rsid w:val="0059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unhideWhenUsed/>
    <w:qFormat/>
    <w:rsid w:val="00CB270D"/>
    <w:pPr>
      <w:spacing w:after="0" w:line="240" w:lineRule="auto"/>
    </w:pPr>
    <w:rPr>
      <w:sz w:val="20"/>
      <w:szCs w:val="20"/>
    </w:rPr>
  </w:style>
  <w:style w:type="character" w:customStyle="1" w:styleId="ae">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0"/>
    <w:link w:val="ad"/>
    <w:uiPriority w:val="99"/>
    <w:semiHidden/>
    <w:rsid w:val="00CB270D"/>
    <w:rPr>
      <w:sz w:val="20"/>
      <w:szCs w:val="20"/>
    </w:rPr>
  </w:style>
  <w:style w:type="character" w:styleId="af">
    <w:name w:val="footnote reference"/>
    <w:aliases w:val="Ссылка на сноску 45,Знак сноски-FN,Ciae niinee-FN,Знак сноски 1,fr,Used by Word for Help footnote symbols,Referencia nota al pie,SUPERS"/>
    <w:uiPriority w:val="99"/>
    <w:unhideWhenUsed/>
    <w:rsid w:val="00CB270D"/>
    <w:rPr>
      <w:vertAlign w:val="superscript"/>
    </w:rPr>
  </w:style>
  <w:style w:type="character" w:customStyle="1" w:styleId="10">
    <w:name w:val="Заголовок 1 Знак"/>
    <w:basedOn w:val="a0"/>
    <w:link w:val="1"/>
    <w:rsid w:val="00F7211B"/>
    <w:rPr>
      <w:rFonts w:ascii="Arial" w:eastAsia="Times New Roman" w:hAnsi="Arial" w:cs="Times New Roman"/>
      <w:b/>
      <w:color w:val="333333"/>
      <w:kern w:val="28"/>
      <w:sz w:val="36"/>
      <w:szCs w:val="20"/>
      <w:lang w:eastAsia="ru-RU"/>
    </w:rPr>
  </w:style>
  <w:style w:type="character" w:customStyle="1" w:styleId="20">
    <w:name w:val="Заголовок 2 Знак"/>
    <w:basedOn w:val="a0"/>
    <w:link w:val="2"/>
    <w:uiPriority w:val="9"/>
    <w:rsid w:val="00F7211B"/>
    <w:rPr>
      <w:rFonts w:ascii="Arial" w:eastAsia="Times New Roman" w:hAnsi="Arial" w:cs="Times New Roman"/>
      <w:b/>
      <w:color w:val="333333"/>
      <w:sz w:val="30"/>
      <w:szCs w:val="20"/>
      <w:lang w:eastAsia="ru-RU"/>
    </w:rPr>
  </w:style>
  <w:style w:type="character" w:customStyle="1" w:styleId="50">
    <w:name w:val="Заголовок 5 Знак"/>
    <w:basedOn w:val="a0"/>
    <w:link w:val="5"/>
    <w:uiPriority w:val="9"/>
    <w:rsid w:val="00F7211B"/>
    <w:rPr>
      <w:rFonts w:ascii="Calibri" w:eastAsia="Times New Roman" w:hAnsi="Calibri" w:cs="Times New Roman"/>
      <w:b/>
      <w:bCs/>
      <w:i/>
      <w:iCs/>
      <w:color w:val="333333"/>
      <w:sz w:val="26"/>
      <w:szCs w:val="26"/>
    </w:rPr>
  </w:style>
  <w:style w:type="numbering" w:customStyle="1" w:styleId="11">
    <w:name w:val="Нет списка1"/>
    <w:next w:val="a2"/>
    <w:uiPriority w:val="99"/>
    <w:semiHidden/>
    <w:unhideWhenUsed/>
    <w:rsid w:val="00F7211B"/>
  </w:style>
  <w:style w:type="paragraph" w:styleId="af0">
    <w:name w:val="Body Text Indent"/>
    <w:basedOn w:val="a"/>
    <w:link w:val="af1"/>
    <w:rsid w:val="00F7211B"/>
    <w:pPr>
      <w:spacing w:before="60" w:after="0" w:line="240" w:lineRule="auto"/>
      <w:ind w:firstLine="851"/>
      <w:jc w:val="both"/>
    </w:pPr>
    <w:rPr>
      <w:rFonts w:ascii="Arial" w:eastAsia="Times New Roman" w:hAnsi="Arial" w:cs="Times New Roman"/>
      <w:color w:val="333333"/>
      <w:sz w:val="20"/>
      <w:szCs w:val="20"/>
      <w:lang w:eastAsia="ru-RU"/>
    </w:rPr>
  </w:style>
  <w:style w:type="character" w:customStyle="1" w:styleId="af1">
    <w:name w:val="Основной текст с отступом Знак"/>
    <w:basedOn w:val="a0"/>
    <w:link w:val="af0"/>
    <w:rsid w:val="00F7211B"/>
    <w:rPr>
      <w:rFonts w:ascii="Arial" w:eastAsia="Times New Roman" w:hAnsi="Arial" w:cs="Times New Roman"/>
      <w:color w:val="333333"/>
      <w:sz w:val="20"/>
      <w:szCs w:val="20"/>
      <w:lang w:eastAsia="ru-RU"/>
    </w:rPr>
  </w:style>
  <w:style w:type="paragraph" w:styleId="31">
    <w:name w:val="Body Text 3"/>
    <w:basedOn w:val="a"/>
    <w:link w:val="32"/>
    <w:rsid w:val="00F7211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Arial" w:eastAsia="Times New Roman" w:hAnsi="Arial" w:cs="Times New Roman"/>
      <w:b/>
      <w:i/>
      <w:color w:val="333333"/>
      <w:sz w:val="20"/>
      <w:szCs w:val="20"/>
      <w:lang w:eastAsia="ru-RU"/>
    </w:rPr>
  </w:style>
  <w:style w:type="character" w:customStyle="1" w:styleId="32">
    <w:name w:val="Основной текст 3 Знак"/>
    <w:basedOn w:val="a0"/>
    <w:link w:val="31"/>
    <w:rsid w:val="00F7211B"/>
    <w:rPr>
      <w:rFonts w:ascii="Arial" w:eastAsia="Times New Roman" w:hAnsi="Arial" w:cs="Times New Roman"/>
      <w:b/>
      <w:i/>
      <w:color w:val="333333"/>
      <w:sz w:val="20"/>
      <w:szCs w:val="20"/>
      <w:lang w:eastAsia="ru-RU"/>
    </w:rPr>
  </w:style>
  <w:style w:type="paragraph" w:customStyle="1" w:styleId="ConsNormal">
    <w:name w:val="ConsNormal"/>
    <w:rsid w:val="00F721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72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 Знак1"/>
    <w:aliases w:val="Знак1 Знак, Знак1 Знак,body text Знак,Основной текст Знак Знак Знак, Знак1 Знак Знак,Знак1 Знак Знак"/>
    <w:rsid w:val="00F7211B"/>
    <w:rPr>
      <w:rFonts w:ascii="Arial" w:eastAsia="Times New Roman" w:hAnsi="Arial" w:cs="Arial"/>
      <w:color w:val="333333"/>
      <w:sz w:val="20"/>
      <w:szCs w:val="20"/>
      <w:lang w:eastAsia="ru-RU"/>
    </w:rPr>
  </w:style>
  <w:style w:type="paragraph" w:customStyle="1" w:styleId="110">
    <w:name w:val="заголовок 11"/>
    <w:basedOn w:val="a"/>
    <w:next w:val="a"/>
    <w:rsid w:val="00F7211B"/>
    <w:pPr>
      <w:keepNext/>
      <w:spacing w:after="0" w:line="240" w:lineRule="auto"/>
      <w:jc w:val="center"/>
    </w:pPr>
    <w:rPr>
      <w:rFonts w:ascii="Bookshelf Symbol 7" w:eastAsia="Bookshelf Symbol 7" w:hAnsi="Bookshelf Symbol 7" w:cs="Bookshelf Symbol 7"/>
      <w:snapToGrid w:val="0"/>
      <w:sz w:val="24"/>
      <w:szCs w:val="20"/>
      <w:lang w:eastAsia="ru-RU"/>
    </w:rPr>
  </w:style>
  <w:style w:type="paragraph" w:customStyle="1" w:styleId="ConsPlusNonformat">
    <w:name w:val="ConsPlusNonformat"/>
    <w:rsid w:val="00F721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rsid w:val="00F7211B"/>
    <w:pPr>
      <w:widowControl w:val="0"/>
      <w:suppressAutoHyphens/>
    </w:pPr>
    <w:rPr>
      <w:rFonts w:ascii="Calibri" w:eastAsia="DejaVu Sans" w:hAnsi="Calibri" w:cs="font198"/>
      <w:kern w:val="1"/>
      <w:lang w:eastAsia="ar-SA"/>
    </w:rPr>
  </w:style>
  <w:style w:type="paragraph" w:customStyle="1" w:styleId="ConsPlusTitle">
    <w:name w:val="ConsPlusTitle"/>
    <w:rsid w:val="00F721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0">
    <w:name w:val="Основной текст 31"/>
    <w:basedOn w:val="a"/>
    <w:rsid w:val="00F7211B"/>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18">
    <w:name w:val="Font Style18"/>
    <w:rsid w:val="00F7211B"/>
    <w:rPr>
      <w:rFonts w:ascii="Times New Roman" w:hAnsi="Times New Roman"/>
      <w:sz w:val="26"/>
    </w:rPr>
  </w:style>
  <w:style w:type="paragraph" w:customStyle="1" w:styleId="Style6">
    <w:name w:val="Style6"/>
    <w:basedOn w:val="a"/>
    <w:rsid w:val="00F721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Содержимое таблицы"/>
    <w:basedOn w:val="a"/>
    <w:rsid w:val="00F7211B"/>
    <w:pPr>
      <w:widowControl w:val="0"/>
      <w:suppressLineNumbers/>
      <w:suppressAutoHyphens/>
      <w:spacing w:after="0" w:line="240" w:lineRule="auto"/>
    </w:pPr>
    <w:rPr>
      <w:rFonts w:ascii="Verdana" w:eastAsia="Lucida Sans Unicode" w:hAnsi="Verdana" w:cs="Mangal"/>
      <w:kern w:val="1"/>
      <w:sz w:val="24"/>
      <w:szCs w:val="24"/>
      <w:lang w:eastAsia="hi-IN" w:bidi="hi-IN"/>
    </w:rPr>
  </w:style>
  <w:style w:type="table" w:customStyle="1" w:styleId="13">
    <w:name w:val="Сетка таблицы1"/>
    <w:basedOn w:val="a1"/>
    <w:next w:val="ac"/>
    <w:uiPriority w:val="59"/>
    <w:rsid w:val="00F721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F7211B"/>
    <w:rPr>
      <w:rFonts w:ascii="Times New Roman" w:eastAsia="Times New Roman" w:hAnsi="Times New Roman"/>
    </w:rPr>
  </w:style>
  <w:style w:type="paragraph" w:styleId="af4">
    <w:name w:val="Title"/>
    <w:basedOn w:val="a"/>
    <w:next w:val="af5"/>
    <w:link w:val="af6"/>
    <w:qFormat/>
    <w:rsid w:val="00F7211B"/>
    <w:pPr>
      <w:suppressAutoHyphens/>
      <w:spacing w:after="0" w:line="240" w:lineRule="auto"/>
      <w:ind w:firstLine="851"/>
      <w:jc w:val="center"/>
    </w:pPr>
    <w:rPr>
      <w:rFonts w:ascii="Times New Roman" w:eastAsia="Times New Roman" w:hAnsi="Times New Roman" w:cs="Times New Roman"/>
      <w:sz w:val="24"/>
      <w:szCs w:val="20"/>
      <w:lang w:eastAsia="ar-SA"/>
    </w:rPr>
  </w:style>
  <w:style w:type="character" w:customStyle="1" w:styleId="af6">
    <w:name w:val="Название Знак"/>
    <w:basedOn w:val="a0"/>
    <w:link w:val="af4"/>
    <w:rsid w:val="00F7211B"/>
    <w:rPr>
      <w:rFonts w:ascii="Times New Roman" w:eastAsia="Times New Roman" w:hAnsi="Times New Roman" w:cs="Times New Roman"/>
      <w:sz w:val="24"/>
      <w:szCs w:val="20"/>
      <w:lang w:eastAsia="ar-SA"/>
    </w:rPr>
  </w:style>
  <w:style w:type="paragraph" w:styleId="af5">
    <w:name w:val="Subtitle"/>
    <w:basedOn w:val="a"/>
    <w:next w:val="a"/>
    <w:link w:val="af7"/>
    <w:uiPriority w:val="11"/>
    <w:qFormat/>
    <w:rsid w:val="00F7211B"/>
    <w:pPr>
      <w:spacing w:after="60" w:line="240" w:lineRule="auto"/>
      <w:jc w:val="center"/>
      <w:outlineLvl w:val="1"/>
    </w:pPr>
    <w:rPr>
      <w:rFonts w:ascii="Cambria" w:eastAsia="Times New Roman" w:hAnsi="Cambria" w:cs="Times New Roman"/>
      <w:color w:val="333333"/>
      <w:sz w:val="24"/>
      <w:szCs w:val="24"/>
    </w:rPr>
  </w:style>
  <w:style w:type="character" w:customStyle="1" w:styleId="af7">
    <w:name w:val="Подзаголовок Знак"/>
    <w:basedOn w:val="a0"/>
    <w:link w:val="af5"/>
    <w:uiPriority w:val="11"/>
    <w:rsid w:val="00F7211B"/>
    <w:rPr>
      <w:rFonts w:ascii="Cambria" w:eastAsia="Times New Roman" w:hAnsi="Cambria" w:cs="Times New Roman"/>
      <w:color w:val="333333"/>
      <w:sz w:val="24"/>
      <w:szCs w:val="24"/>
    </w:rPr>
  </w:style>
  <w:style w:type="paragraph" w:customStyle="1" w:styleId="15">
    <w:name w:val="Обычный1"/>
    <w:rsid w:val="00F7211B"/>
    <w:pPr>
      <w:suppressAutoHyphens/>
      <w:spacing w:after="60" w:line="100" w:lineRule="atLeast"/>
      <w:jc w:val="both"/>
    </w:pPr>
    <w:rPr>
      <w:rFonts w:ascii="Arial" w:eastAsia="Times New Roman" w:hAnsi="Arial" w:cs="Arial"/>
      <w:color w:val="333333"/>
      <w:kern w:val="1"/>
      <w:sz w:val="20"/>
      <w:szCs w:val="20"/>
      <w:lang w:eastAsia="ar-SA"/>
    </w:rPr>
  </w:style>
  <w:style w:type="character" w:styleId="af8">
    <w:name w:val="page number"/>
    <w:rsid w:val="00F7211B"/>
  </w:style>
  <w:style w:type="paragraph" w:styleId="af9">
    <w:name w:val="No Spacing"/>
    <w:link w:val="afa"/>
    <w:qFormat/>
    <w:rsid w:val="00F7211B"/>
    <w:pPr>
      <w:spacing w:after="0" w:line="240" w:lineRule="auto"/>
    </w:pPr>
    <w:rPr>
      <w:rFonts w:ascii="Calibri" w:eastAsia="Times New Roman" w:hAnsi="Calibri" w:cs="Times New Roman"/>
      <w:lang w:eastAsia="ru-RU"/>
    </w:rPr>
  </w:style>
  <w:style w:type="character" w:customStyle="1" w:styleId="afa">
    <w:name w:val="Без интервала Знак"/>
    <w:link w:val="af9"/>
    <w:rsid w:val="00F7211B"/>
    <w:rPr>
      <w:rFonts w:ascii="Calibri" w:eastAsia="Times New Roman" w:hAnsi="Calibri" w:cs="Times New Roman"/>
      <w:lang w:eastAsia="ru-RU"/>
    </w:rPr>
  </w:style>
  <w:style w:type="paragraph" w:styleId="afb">
    <w:name w:val="Document Map"/>
    <w:basedOn w:val="a"/>
    <w:link w:val="afc"/>
    <w:semiHidden/>
    <w:rsid w:val="00F7211B"/>
    <w:pPr>
      <w:shd w:val="clear" w:color="auto" w:fill="000080"/>
      <w:spacing w:after="60" w:line="240" w:lineRule="auto"/>
      <w:jc w:val="both"/>
    </w:pPr>
    <w:rPr>
      <w:rFonts w:ascii="Tahoma" w:eastAsia="Times New Roman" w:hAnsi="Tahoma" w:cs="Tahoma"/>
      <w:color w:val="333333"/>
      <w:sz w:val="20"/>
      <w:szCs w:val="20"/>
      <w:lang w:eastAsia="ru-RU"/>
    </w:rPr>
  </w:style>
  <w:style w:type="character" w:customStyle="1" w:styleId="afc">
    <w:name w:val="Схема документа Знак"/>
    <w:basedOn w:val="a0"/>
    <w:link w:val="afb"/>
    <w:semiHidden/>
    <w:rsid w:val="00F7211B"/>
    <w:rPr>
      <w:rFonts w:ascii="Tahoma" w:eastAsia="Times New Roman" w:hAnsi="Tahoma" w:cs="Tahoma"/>
      <w:color w:val="333333"/>
      <w:sz w:val="20"/>
      <w:szCs w:val="20"/>
      <w:shd w:val="clear" w:color="auto" w:fill="000080"/>
      <w:lang w:eastAsia="ru-RU"/>
    </w:rPr>
  </w:style>
  <w:style w:type="character" w:customStyle="1" w:styleId="BodyText2Char">
    <w:name w:val="Body Text 2 Char"/>
    <w:uiPriority w:val="99"/>
    <w:semiHidden/>
    <w:locked/>
    <w:rsid w:val="00F7211B"/>
    <w:rPr>
      <w:rFonts w:ascii="Calibri" w:hAnsi="Calibri" w:cs="Calibri"/>
      <w:lang w:val="ru-RU" w:eastAsia="ru-RU"/>
    </w:rPr>
  </w:style>
  <w:style w:type="paragraph" w:styleId="21">
    <w:name w:val="Body Text 2"/>
    <w:basedOn w:val="a"/>
    <w:link w:val="22"/>
    <w:uiPriority w:val="99"/>
    <w:semiHidden/>
    <w:rsid w:val="00F7211B"/>
    <w:pPr>
      <w:widowControl w:val="0"/>
      <w:autoSpaceDE w:val="0"/>
      <w:autoSpaceDN w:val="0"/>
      <w:adjustRightInd w:val="0"/>
      <w:spacing w:after="120" w:line="480" w:lineRule="auto"/>
    </w:pPr>
    <w:rPr>
      <w:rFonts w:ascii="Calibri" w:eastAsia="Times New Roman" w:hAnsi="Calibri" w:cs="Times New Roman"/>
      <w:sz w:val="20"/>
      <w:szCs w:val="20"/>
    </w:rPr>
  </w:style>
  <w:style w:type="character" w:customStyle="1" w:styleId="22">
    <w:name w:val="Основной текст 2 Знак"/>
    <w:basedOn w:val="a0"/>
    <w:link w:val="21"/>
    <w:uiPriority w:val="99"/>
    <w:semiHidden/>
    <w:rsid w:val="00F7211B"/>
    <w:rPr>
      <w:rFonts w:ascii="Calibri" w:eastAsia="Times New Roman" w:hAnsi="Calibri" w:cs="Times New Roman"/>
      <w:sz w:val="20"/>
      <w:szCs w:val="20"/>
    </w:rPr>
  </w:style>
  <w:style w:type="character" w:customStyle="1" w:styleId="30">
    <w:name w:val="Заголовок 3 Знак"/>
    <w:basedOn w:val="a0"/>
    <w:link w:val="3"/>
    <w:uiPriority w:val="9"/>
    <w:semiHidden/>
    <w:rsid w:val="00954359"/>
    <w:rPr>
      <w:rFonts w:ascii="Cambria" w:eastAsia="Times New Roman" w:hAnsi="Cambria" w:cs="Times New Roman"/>
      <w:b/>
      <w:bCs/>
      <w:kern w:val="32"/>
      <w:sz w:val="26"/>
      <w:szCs w:val="26"/>
    </w:rPr>
  </w:style>
  <w:style w:type="paragraph" w:customStyle="1" w:styleId="afd">
    <w:name w:val="Знак"/>
    <w:basedOn w:val="a"/>
    <w:rsid w:val="00954359"/>
    <w:pPr>
      <w:spacing w:after="160" w:line="240" w:lineRule="exact"/>
    </w:pPr>
    <w:rPr>
      <w:rFonts w:ascii="Verdana" w:eastAsia="Times New Roman" w:hAnsi="Verdana" w:cs="Times New Roman"/>
      <w:sz w:val="24"/>
      <w:szCs w:val="24"/>
      <w:lang w:val="en-US"/>
    </w:rPr>
  </w:style>
  <w:style w:type="paragraph" w:customStyle="1" w:styleId="afe">
    <w:name w:val="Знак Знак Знак Знак"/>
    <w:basedOn w:val="a"/>
    <w:rsid w:val="00954359"/>
    <w:pPr>
      <w:spacing w:after="160" w:line="240" w:lineRule="exact"/>
    </w:pPr>
    <w:rPr>
      <w:rFonts w:ascii="Verdana" w:eastAsia="Times New Roman" w:hAnsi="Verdana" w:cs="Times New Roman"/>
      <w:sz w:val="24"/>
      <w:szCs w:val="24"/>
      <w:lang w:val="en-US"/>
    </w:rPr>
  </w:style>
  <w:style w:type="paragraph" w:customStyle="1" w:styleId="aff">
    <w:name w:val="Знак Знак Знак Знак"/>
    <w:basedOn w:val="a"/>
    <w:rsid w:val="00954359"/>
    <w:pPr>
      <w:spacing w:after="160" w:line="240" w:lineRule="exact"/>
    </w:pPr>
    <w:rPr>
      <w:rFonts w:ascii="Verdana" w:eastAsia="Times New Roman" w:hAnsi="Verdana" w:cs="Times New Roman"/>
      <w:sz w:val="24"/>
      <w:szCs w:val="24"/>
      <w:lang w:val="en-US"/>
    </w:rPr>
  </w:style>
  <w:style w:type="character" w:customStyle="1" w:styleId="postbody1">
    <w:name w:val="postbody1"/>
    <w:rsid w:val="00954359"/>
    <w:rPr>
      <w:sz w:val="18"/>
      <w:szCs w:val="18"/>
    </w:rPr>
  </w:style>
  <w:style w:type="paragraph" w:customStyle="1" w:styleId="aff0">
    <w:name w:val="Знак Знак Знак Знак Знак Знак"/>
    <w:basedOn w:val="a"/>
    <w:rsid w:val="00954359"/>
    <w:pPr>
      <w:spacing w:after="160" w:line="240" w:lineRule="exact"/>
    </w:pPr>
    <w:rPr>
      <w:rFonts w:ascii="Verdana" w:eastAsia="Times New Roman" w:hAnsi="Verdana" w:cs="Times New Roman"/>
      <w:sz w:val="24"/>
      <w:szCs w:val="24"/>
      <w:lang w:val="en-US"/>
    </w:rPr>
  </w:style>
  <w:style w:type="paragraph" w:customStyle="1" w:styleId="aff1">
    <w:name w:val="Знак Знак Знак Знак Знак Знак"/>
    <w:basedOn w:val="a"/>
    <w:rsid w:val="00954359"/>
    <w:pPr>
      <w:spacing w:after="160" w:line="240" w:lineRule="exact"/>
    </w:pPr>
    <w:rPr>
      <w:rFonts w:ascii="Verdana" w:eastAsia="Times New Roman" w:hAnsi="Verdana" w:cs="Times New Roman"/>
      <w:sz w:val="24"/>
      <w:szCs w:val="24"/>
      <w:lang w:val="en-US"/>
    </w:rPr>
  </w:style>
  <w:style w:type="paragraph" w:customStyle="1" w:styleId="aff2">
    <w:name w:val="Знак"/>
    <w:basedOn w:val="a"/>
    <w:rsid w:val="00954359"/>
    <w:pPr>
      <w:spacing w:after="160" w:line="240" w:lineRule="exact"/>
    </w:pPr>
    <w:rPr>
      <w:rFonts w:ascii="Verdana" w:eastAsia="Times New Roman" w:hAnsi="Verdana" w:cs="Times New Roman"/>
      <w:sz w:val="24"/>
      <w:szCs w:val="24"/>
      <w:lang w:val="en-US"/>
    </w:rPr>
  </w:style>
  <w:style w:type="character" w:styleId="aff3">
    <w:name w:val="Strong"/>
    <w:uiPriority w:val="22"/>
    <w:qFormat/>
    <w:rsid w:val="00954359"/>
    <w:rPr>
      <w:b/>
      <w:bCs/>
    </w:rPr>
  </w:style>
  <w:style w:type="paragraph" w:customStyle="1" w:styleId="FR1">
    <w:name w:val="FR1"/>
    <w:rsid w:val="00954359"/>
    <w:pPr>
      <w:widowControl w:val="0"/>
      <w:autoSpaceDE w:val="0"/>
      <w:autoSpaceDN w:val="0"/>
      <w:adjustRightInd w:val="0"/>
      <w:spacing w:after="0" w:line="300" w:lineRule="auto"/>
      <w:ind w:left="360" w:firstLine="360"/>
    </w:pPr>
    <w:rPr>
      <w:rFonts w:ascii="Arial" w:eastAsia="Times New Roman" w:hAnsi="Arial" w:cs="Arial"/>
      <w:sz w:val="16"/>
      <w:szCs w:val="16"/>
      <w:lang w:eastAsia="ru-RU"/>
    </w:rPr>
  </w:style>
  <w:style w:type="paragraph" w:customStyle="1" w:styleId="16">
    <w:name w:val="Знак Знак Знак1"/>
    <w:basedOn w:val="a"/>
    <w:rsid w:val="00954359"/>
    <w:pPr>
      <w:spacing w:after="160" w:line="240" w:lineRule="exact"/>
    </w:pPr>
    <w:rPr>
      <w:rFonts w:ascii="Times New Roman" w:eastAsia="Calibri" w:hAnsi="Times New Roman" w:cs="Times New Roman"/>
      <w:sz w:val="20"/>
      <w:szCs w:val="20"/>
      <w:lang w:eastAsia="zh-CN"/>
    </w:rPr>
  </w:style>
  <w:style w:type="character" w:customStyle="1" w:styleId="blk">
    <w:name w:val="blk"/>
    <w:rsid w:val="00954359"/>
  </w:style>
  <w:style w:type="character" w:customStyle="1" w:styleId="u">
    <w:name w:val="u"/>
    <w:rsid w:val="00954359"/>
  </w:style>
  <w:style w:type="paragraph" w:customStyle="1" w:styleId="33">
    <w:name w:val="Стиль3"/>
    <w:basedOn w:val="23"/>
    <w:link w:val="34"/>
    <w:rsid w:val="00954359"/>
  </w:style>
  <w:style w:type="character" w:customStyle="1" w:styleId="34">
    <w:name w:val="Стиль3 Знак"/>
    <w:link w:val="33"/>
    <w:rsid w:val="00954359"/>
    <w:rPr>
      <w:rFonts w:ascii="Times New Roman" w:eastAsia="Times New Roman" w:hAnsi="Times New Roman" w:cs="Times New Roman"/>
      <w:kern w:val="32"/>
      <w:sz w:val="28"/>
      <w:szCs w:val="28"/>
    </w:rPr>
  </w:style>
  <w:style w:type="paragraph" w:styleId="23">
    <w:name w:val="Body Text Indent 2"/>
    <w:basedOn w:val="a"/>
    <w:link w:val="24"/>
    <w:uiPriority w:val="99"/>
    <w:semiHidden/>
    <w:unhideWhenUsed/>
    <w:rsid w:val="00954359"/>
    <w:pPr>
      <w:spacing w:after="120" w:line="480" w:lineRule="auto"/>
      <w:ind w:left="283"/>
    </w:pPr>
    <w:rPr>
      <w:rFonts w:ascii="Times New Roman" w:eastAsia="Times New Roman" w:hAnsi="Times New Roman" w:cs="Times New Roman"/>
      <w:kern w:val="32"/>
      <w:sz w:val="28"/>
      <w:szCs w:val="28"/>
    </w:rPr>
  </w:style>
  <w:style w:type="character" w:customStyle="1" w:styleId="24">
    <w:name w:val="Основной текст с отступом 2 Знак"/>
    <w:basedOn w:val="a0"/>
    <w:link w:val="23"/>
    <w:uiPriority w:val="99"/>
    <w:semiHidden/>
    <w:rsid w:val="00954359"/>
    <w:rPr>
      <w:rFonts w:ascii="Times New Roman" w:eastAsia="Times New Roman" w:hAnsi="Times New Roman" w:cs="Times New Roman"/>
      <w:kern w:val="32"/>
      <w:sz w:val="28"/>
      <w:szCs w:val="28"/>
    </w:rPr>
  </w:style>
  <w:style w:type="paragraph" w:styleId="aff4">
    <w:name w:val="TOC Heading"/>
    <w:basedOn w:val="1"/>
    <w:next w:val="a"/>
    <w:uiPriority w:val="39"/>
    <w:semiHidden/>
    <w:unhideWhenUsed/>
    <w:qFormat/>
    <w:rsid w:val="00954359"/>
    <w:pPr>
      <w:keepLines/>
      <w:spacing w:before="480" w:after="0" w:line="276" w:lineRule="auto"/>
      <w:jc w:val="left"/>
      <w:outlineLvl w:val="9"/>
    </w:pPr>
    <w:rPr>
      <w:rFonts w:ascii="Cambria" w:hAnsi="Cambria"/>
      <w:bCs/>
      <w:color w:val="365F91"/>
      <w:kern w:val="0"/>
      <w:sz w:val="28"/>
      <w:szCs w:val="28"/>
    </w:rPr>
  </w:style>
  <w:style w:type="paragraph" w:styleId="17">
    <w:name w:val="toc 1"/>
    <w:basedOn w:val="a"/>
    <w:next w:val="a"/>
    <w:autoRedefine/>
    <w:uiPriority w:val="39"/>
    <w:unhideWhenUsed/>
    <w:rsid w:val="00954359"/>
    <w:pPr>
      <w:spacing w:after="0" w:line="240" w:lineRule="auto"/>
    </w:pPr>
    <w:rPr>
      <w:rFonts w:ascii="Times New Roman" w:eastAsia="Times New Roman" w:hAnsi="Times New Roman" w:cs="Times New Roman"/>
      <w:kern w:val="32"/>
      <w:sz w:val="28"/>
      <w:szCs w:val="28"/>
      <w:lang w:eastAsia="ru-RU"/>
    </w:rPr>
  </w:style>
  <w:style w:type="paragraph" w:styleId="25">
    <w:name w:val="toc 2"/>
    <w:basedOn w:val="a"/>
    <w:next w:val="a"/>
    <w:autoRedefine/>
    <w:uiPriority w:val="39"/>
    <w:unhideWhenUsed/>
    <w:rsid w:val="00954359"/>
    <w:pPr>
      <w:spacing w:after="0" w:line="240" w:lineRule="auto"/>
      <w:ind w:left="280"/>
    </w:pPr>
    <w:rPr>
      <w:rFonts w:ascii="Times New Roman" w:eastAsia="Times New Roman" w:hAnsi="Times New Roman" w:cs="Times New Roman"/>
      <w:kern w:val="32"/>
      <w:sz w:val="28"/>
      <w:szCs w:val="28"/>
      <w:lang w:eastAsia="ru-RU"/>
    </w:rPr>
  </w:style>
  <w:style w:type="paragraph" w:styleId="35">
    <w:name w:val="toc 3"/>
    <w:basedOn w:val="a"/>
    <w:next w:val="a"/>
    <w:autoRedefine/>
    <w:uiPriority w:val="39"/>
    <w:unhideWhenUsed/>
    <w:rsid w:val="00954359"/>
    <w:pPr>
      <w:spacing w:after="0" w:line="240" w:lineRule="auto"/>
      <w:ind w:left="560"/>
    </w:pPr>
    <w:rPr>
      <w:rFonts w:ascii="Times New Roman" w:eastAsia="Times New Roman" w:hAnsi="Times New Roman" w:cs="Times New Roman"/>
      <w:kern w:val="32"/>
      <w:sz w:val="28"/>
      <w:szCs w:val="28"/>
      <w:lang w:eastAsia="ru-RU"/>
    </w:rPr>
  </w:style>
  <w:style w:type="paragraph" w:customStyle="1" w:styleId="26">
    <w:name w:val="Стиль2"/>
    <w:basedOn w:val="27"/>
    <w:rsid w:val="00954359"/>
  </w:style>
  <w:style w:type="paragraph" w:customStyle="1" w:styleId="28">
    <w:name w:val="Обычный2"/>
    <w:rsid w:val="00954359"/>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36">
    <w:name w:val="Body Text Indent 3"/>
    <w:basedOn w:val="a"/>
    <w:link w:val="37"/>
    <w:rsid w:val="00954359"/>
    <w:pPr>
      <w:spacing w:after="120" w:line="240" w:lineRule="auto"/>
      <w:ind w:left="283"/>
    </w:pPr>
    <w:rPr>
      <w:rFonts w:ascii="Times New Roman" w:eastAsia="Times New Roman" w:hAnsi="Times New Roman" w:cs="Times New Roman"/>
      <w:kern w:val="32"/>
      <w:sz w:val="16"/>
      <w:szCs w:val="16"/>
    </w:rPr>
  </w:style>
  <w:style w:type="character" w:customStyle="1" w:styleId="37">
    <w:name w:val="Основной текст с отступом 3 Знак"/>
    <w:basedOn w:val="a0"/>
    <w:link w:val="36"/>
    <w:rsid w:val="00954359"/>
    <w:rPr>
      <w:rFonts w:ascii="Times New Roman" w:eastAsia="Times New Roman" w:hAnsi="Times New Roman" w:cs="Times New Roman"/>
      <w:kern w:val="32"/>
      <w:sz w:val="16"/>
      <w:szCs w:val="16"/>
    </w:rPr>
  </w:style>
  <w:style w:type="paragraph" w:styleId="27">
    <w:name w:val="List Number 2"/>
    <w:basedOn w:val="a"/>
    <w:uiPriority w:val="99"/>
    <w:semiHidden/>
    <w:unhideWhenUsed/>
    <w:rsid w:val="00954359"/>
    <w:pPr>
      <w:tabs>
        <w:tab w:val="num" w:pos="1209"/>
      </w:tabs>
      <w:spacing w:after="0" w:line="240" w:lineRule="auto"/>
      <w:ind w:left="1209" w:hanging="360"/>
      <w:contextualSpacing/>
    </w:pPr>
    <w:rPr>
      <w:rFonts w:ascii="Times New Roman" w:eastAsia="Times New Roman" w:hAnsi="Times New Roman" w:cs="Times New Roman"/>
      <w:kern w:val="32"/>
      <w:sz w:val="28"/>
      <w:szCs w:val="28"/>
      <w:lang w:eastAsia="ru-RU"/>
    </w:rPr>
  </w:style>
  <w:style w:type="paragraph" w:customStyle="1" w:styleId="copyright-info">
    <w:name w:val="copyright-info"/>
    <w:basedOn w:val="a"/>
    <w:rsid w:val="00954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smatch">
    <w:name w:val="mismatch"/>
    <w:rsid w:val="00954359"/>
  </w:style>
  <w:style w:type="paragraph" w:styleId="aff5">
    <w:name w:val="List Paragraph"/>
    <w:basedOn w:val="a"/>
    <w:uiPriority w:val="34"/>
    <w:qFormat/>
    <w:rsid w:val="0095435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11B"/>
    <w:pPr>
      <w:keepNext/>
      <w:spacing w:before="240" w:after="60" w:line="240" w:lineRule="auto"/>
      <w:jc w:val="center"/>
      <w:outlineLvl w:val="0"/>
    </w:pPr>
    <w:rPr>
      <w:rFonts w:ascii="Arial" w:eastAsia="Times New Roman" w:hAnsi="Arial" w:cs="Times New Roman"/>
      <w:b/>
      <w:color w:val="333333"/>
      <w:kern w:val="28"/>
      <w:sz w:val="36"/>
      <w:szCs w:val="20"/>
      <w:lang w:val="x-none" w:eastAsia="ru-RU"/>
    </w:rPr>
  </w:style>
  <w:style w:type="paragraph" w:styleId="2">
    <w:name w:val="heading 2"/>
    <w:basedOn w:val="a"/>
    <w:next w:val="a"/>
    <w:link w:val="20"/>
    <w:qFormat/>
    <w:rsid w:val="00F7211B"/>
    <w:pPr>
      <w:keepNext/>
      <w:spacing w:after="60" w:line="240" w:lineRule="auto"/>
      <w:jc w:val="center"/>
      <w:outlineLvl w:val="1"/>
    </w:pPr>
    <w:rPr>
      <w:rFonts w:ascii="Arial" w:eastAsia="Times New Roman" w:hAnsi="Arial" w:cs="Times New Roman"/>
      <w:b/>
      <w:color w:val="333333"/>
      <w:sz w:val="30"/>
      <w:szCs w:val="20"/>
      <w:lang w:val="x-none" w:eastAsia="ru-RU"/>
    </w:rPr>
  </w:style>
  <w:style w:type="paragraph" w:styleId="5">
    <w:name w:val="heading 5"/>
    <w:basedOn w:val="a"/>
    <w:next w:val="a"/>
    <w:link w:val="50"/>
    <w:uiPriority w:val="9"/>
    <w:qFormat/>
    <w:rsid w:val="00F7211B"/>
    <w:pPr>
      <w:spacing w:before="240" w:after="60" w:line="240" w:lineRule="auto"/>
      <w:jc w:val="both"/>
      <w:outlineLvl w:val="4"/>
    </w:pPr>
    <w:rPr>
      <w:rFonts w:ascii="Calibri" w:eastAsia="Times New Roman" w:hAnsi="Calibri" w:cs="Times New Roman"/>
      <w:b/>
      <w:bCs/>
      <w:i/>
      <w:iCs/>
      <w:color w:val="333333"/>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
    <w:basedOn w:val="a"/>
    <w:link w:val="a4"/>
    <w:rsid w:val="004C4EFC"/>
    <w:pPr>
      <w:spacing w:after="0" w:line="240" w:lineRule="auto"/>
      <w:jc w:val="center"/>
    </w:pPr>
    <w:rPr>
      <w:rFonts w:ascii="Calibri" w:eastAsia="Times New Roman" w:hAnsi="Calibri" w:cs="Times New Roman"/>
      <w:sz w:val="24"/>
      <w:szCs w:val="24"/>
      <w:lang w:eastAsia="ru-RU"/>
    </w:rPr>
  </w:style>
  <w:style w:type="character" w:customStyle="1" w:styleId="a4">
    <w:name w:val="Основной текст Знак"/>
    <w:aliases w:val="Знак1 Знак1, Знак1 Знак1,body text Знак1,Основной текст Знак Знак Знак1"/>
    <w:basedOn w:val="a0"/>
    <w:link w:val="a3"/>
    <w:uiPriority w:val="99"/>
    <w:rsid w:val="004C4EFC"/>
    <w:rPr>
      <w:rFonts w:ascii="Calibri" w:eastAsia="Times New Roman" w:hAnsi="Calibri" w:cs="Times New Roman"/>
      <w:sz w:val="24"/>
      <w:szCs w:val="24"/>
      <w:lang w:eastAsia="ru-RU"/>
    </w:rPr>
  </w:style>
  <w:style w:type="paragraph" w:styleId="a5">
    <w:name w:val="header"/>
    <w:basedOn w:val="a"/>
    <w:link w:val="a6"/>
    <w:uiPriority w:val="99"/>
    <w:unhideWhenUsed/>
    <w:rsid w:val="00EA46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6F0"/>
  </w:style>
  <w:style w:type="paragraph" w:styleId="a7">
    <w:name w:val="footer"/>
    <w:basedOn w:val="a"/>
    <w:link w:val="a8"/>
    <w:uiPriority w:val="99"/>
    <w:rsid w:val="00EA46F0"/>
    <w:pPr>
      <w:tabs>
        <w:tab w:val="center" w:pos="4677"/>
        <w:tab w:val="right" w:pos="9355"/>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a8">
    <w:name w:val="Нижний колонтитул Знак"/>
    <w:basedOn w:val="a0"/>
    <w:link w:val="a7"/>
    <w:uiPriority w:val="99"/>
    <w:rsid w:val="00EA46F0"/>
    <w:rPr>
      <w:rFonts w:ascii="Times New Roman" w:eastAsia="Arial" w:hAnsi="Times New Roman" w:cs="Times New Roman"/>
      <w:color w:val="000000"/>
      <w:kern w:val="1"/>
      <w:sz w:val="24"/>
      <w:szCs w:val="24"/>
      <w:lang w:eastAsia="ar-SA"/>
    </w:rPr>
  </w:style>
  <w:style w:type="character" w:customStyle="1" w:styleId="ecatbody">
    <w:name w:val="ecatbody"/>
    <w:basedOn w:val="a0"/>
    <w:rsid w:val="00B52FE6"/>
  </w:style>
  <w:style w:type="character" w:styleId="a9">
    <w:name w:val="Hyperlink"/>
    <w:basedOn w:val="a0"/>
    <w:uiPriority w:val="99"/>
    <w:unhideWhenUsed/>
    <w:rsid w:val="00B52FE6"/>
    <w:rPr>
      <w:color w:val="0000FF"/>
      <w:u w:val="single"/>
    </w:rPr>
  </w:style>
  <w:style w:type="paragraph" w:styleId="aa">
    <w:name w:val="Balloon Text"/>
    <w:basedOn w:val="a"/>
    <w:link w:val="ab"/>
    <w:uiPriority w:val="99"/>
    <w:semiHidden/>
    <w:unhideWhenUsed/>
    <w:rsid w:val="005953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53E6"/>
    <w:rPr>
      <w:rFonts w:ascii="Tahoma" w:hAnsi="Tahoma" w:cs="Tahoma"/>
      <w:sz w:val="16"/>
      <w:szCs w:val="16"/>
    </w:rPr>
  </w:style>
  <w:style w:type="table" w:styleId="ac">
    <w:name w:val="Table Grid"/>
    <w:basedOn w:val="a1"/>
    <w:uiPriority w:val="59"/>
    <w:rsid w:val="0059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unhideWhenUsed/>
    <w:qFormat/>
    <w:rsid w:val="00CB270D"/>
    <w:pPr>
      <w:spacing w:after="0" w:line="240" w:lineRule="auto"/>
    </w:pPr>
    <w:rPr>
      <w:sz w:val="20"/>
      <w:szCs w:val="20"/>
    </w:rPr>
  </w:style>
  <w:style w:type="character" w:customStyle="1" w:styleId="ae">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0"/>
    <w:link w:val="ad"/>
    <w:uiPriority w:val="99"/>
    <w:semiHidden/>
    <w:rsid w:val="00CB270D"/>
    <w:rPr>
      <w:sz w:val="20"/>
      <w:szCs w:val="20"/>
    </w:rPr>
  </w:style>
  <w:style w:type="character" w:styleId="af">
    <w:name w:val="footnote reference"/>
    <w:aliases w:val="Ссылка на сноску 45,Знак сноски-FN,Ciae niinee-FN,Знак сноски 1,fr,Used by Word for Help footnote symbols,Referencia nota al pie,SUPERS"/>
    <w:uiPriority w:val="99"/>
    <w:unhideWhenUsed/>
    <w:rsid w:val="00CB270D"/>
    <w:rPr>
      <w:vertAlign w:val="superscript"/>
    </w:rPr>
  </w:style>
  <w:style w:type="character" w:customStyle="1" w:styleId="10">
    <w:name w:val="Заголовок 1 Знак"/>
    <w:basedOn w:val="a0"/>
    <w:link w:val="1"/>
    <w:rsid w:val="00F7211B"/>
    <w:rPr>
      <w:rFonts w:ascii="Arial" w:eastAsia="Times New Roman" w:hAnsi="Arial" w:cs="Times New Roman"/>
      <w:b/>
      <w:color w:val="333333"/>
      <w:kern w:val="28"/>
      <w:sz w:val="36"/>
      <w:szCs w:val="20"/>
      <w:lang w:val="x-none" w:eastAsia="ru-RU"/>
    </w:rPr>
  </w:style>
  <w:style w:type="character" w:customStyle="1" w:styleId="20">
    <w:name w:val="Заголовок 2 Знак"/>
    <w:basedOn w:val="a0"/>
    <w:link w:val="2"/>
    <w:rsid w:val="00F7211B"/>
    <w:rPr>
      <w:rFonts w:ascii="Arial" w:eastAsia="Times New Roman" w:hAnsi="Arial" w:cs="Times New Roman"/>
      <w:b/>
      <w:color w:val="333333"/>
      <w:sz w:val="30"/>
      <w:szCs w:val="20"/>
      <w:lang w:val="x-none" w:eastAsia="ru-RU"/>
    </w:rPr>
  </w:style>
  <w:style w:type="character" w:customStyle="1" w:styleId="50">
    <w:name w:val="Заголовок 5 Знак"/>
    <w:basedOn w:val="a0"/>
    <w:link w:val="5"/>
    <w:uiPriority w:val="9"/>
    <w:rsid w:val="00F7211B"/>
    <w:rPr>
      <w:rFonts w:ascii="Calibri" w:eastAsia="Times New Roman" w:hAnsi="Calibri" w:cs="Times New Roman"/>
      <w:b/>
      <w:bCs/>
      <w:i/>
      <w:iCs/>
      <w:color w:val="333333"/>
      <w:sz w:val="26"/>
      <w:szCs w:val="26"/>
      <w:lang w:val="x-none" w:eastAsia="x-none"/>
    </w:rPr>
  </w:style>
  <w:style w:type="numbering" w:customStyle="1" w:styleId="11">
    <w:name w:val="Нет списка1"/>
    <w:next w:val="a2"/>
    <w:uiPriority w:val="99"/>
    <w:semiHidden/>
    <w:unhideWhenUsed/>
    <w:rsid w:val="00F7211B"/>
  </w:style>
  <w:style w:type="paragraph" w:styleId="af0">
    <w:name w:val="Body Text Indent"/>
    <w:basedOn w:val="a"/>
    <w:link w:val="af1"/>
    <w:rsid w:val="00F7211B"/>
    <w:pPr>
      <w:spacing w:before="60" w:after="0" w:line="240" w:lineRule="auto"/>
      <w:ind w:firstLine="851"/>
      <w:jc w:val="both"/>
    </w:pPr>
    <w:rPr>
      <w:rFonts w:ascii="Arial" w:eastAsia="Times New Roman" w:hAnsi="Arial" w:cs="Times New Roman"/>
      <w:color w:val="333333"/>
      <w:sz w:val="20"/>
      <w:szCs w:val="20"/>
      <w:lang w:val="x-none" w:eastAsia="ru-RU"/>
    </w:rPr>
  </w:style>
  <w:style w:type="character" w:customStyle="1" w:styleId="af1">
    <w:name w:val="Основной текст с отступом Знак"/>
    <w:basedOn w:val="a0"/>
    <w:link w:val="af0"/>
    <w:rsid w:val="00F7211B"/>
    <w:rPr>
      <w:rFonts w:ascii="Arial" w:eastAsia="Times New Roman" w:hAnsi="Arial" w:cs="Times New Roman"/>
      <w:color w:val="333333"/>
      <w:sz w:val="20"/>
      <w:szCs w:val="20"/>
      <w:lang w:val="x-none" w:eastAsia="ru-RU"/>
    </w:rPr>
  </w:style>
  <w:style w:type="paragraph" w:styleId="3">
    <w:name w:val="Body Text 3"/>
    <w:basedOn w:val="a"/>
    <w:link w:val="30"/>
    <w:rsid w:val="00F7211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Arial" w:eastAsia="Times New Roman" w:hAnsi="Arial" w:cs="Times New Roman"/>
      <w:b/>
      <w:i/>
      <w:color w:val="333333"/>
      <w:sz w:val="20"/>
      <w:szCs w:val="20"/>
      <w:lang w:val="x-none" w:eastAsia="ru-RU"/>
    </w:rPr>
  </w:style>
  <w:style w:type="character" w:customStyle="1" w:styleId="30">
    <w:name w:val="Основной текст 3 Знак"/>
    <w:basedOn w:val="a0"/>
    <w:link w:val="3"/>
    <w:rsid w:val="00F7211B"/>
    <w:rPr>
      <w:rFonts w:ascii="Arial" w:eastAsia="Times New Roman" w:hAnsi="Arial" w:cs="Times New Roman"/>
      <w:b/>
      <w:i/>
      <w:color w:val="333333"/>
      <w:sz w:val="20"/>
      <w:szCs w:val="20"/>
      <w:lang w:val="x-none" w:eastAsia="ru-RU"/>
    </w:rPr>
  </w:style>
  <w:style w:type="paragraph" w:customStyle="1" w:styleId="ConsNormal">
    <w:name w:val="ConsNormal"/>
    <w:uiPriority w:val="99"/>
    <w:rsid w:val="00F721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72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 Знак1"/>
    <w:aliases w:val="Знак1 Знак, Знак1 Знак,body text Знак,Основной текст Знак Знак Знак"/>
    <w:rsid w:val="00F7211B"/>
    <w:rPr>
      <w:rFonts w:ascii="Arial" w:eastAsia="Times New Roman" w:hAnsi="Arial" w:cs="Arial"/>
      <w:color w:val="333333"/>
      <w:sz w:val="20"/>
      <w:szCs w:val="20"/>
      <w:lang w:eastAsia="ru-RU"/>
    </w:rPr>
  </w:style>
  <w:style w:type="paragraph" w:customStyle="1" w:styleId="110">
    <w:name w:val="заголовок 11"/>
    <w:basedOn w:val="a"/>
    <w:next w:val="a"/>
    <w:rsid w:val="00F7211B"/>
    <w:pPr>
      <w:keepNext/>
      <w:spacing w:after="0" w:line="240" w:lineRule="auto"/>
      <w:jc w:val="center"/>
    </w:pPr>
    <w:rPr>
      <w:rFonts w:ascii="Bookshelf Symbol 7" w:eastAsia="Bookshelf Symbol 7" w:hAnsi="Bookshelf Symbol 7" w:cs="Bookshelf Symbol 7"/>
      <w:snapToGrid w:val="0"/>
      <w:sz w:val="24"/>
      <w:szCs w:val="20"/>
      <w:lang w:eastAsia="ru-RU"/>
    </w:rPr>
  </w:style>
  <w:style w:type="paragraph" w:customStyle="1" w:styleId="ConsPlusNonformat">
    <w:name w:val="ConsPlusNonformat"/>
    <w:rsid w:val="00F721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rsid w:val="00F7211B"/>
    <w:pPr>
      <w:widowControl w:val="0"/>
      <w:suppressAutoHyphens/>
    </w:pPr>
    <w:rPr>
      <w:rFonts w:ascii="Calibri" w:eastAsia="DejaVu Sans" w:hAnsi="Calibri" w:cs="font198"/>
      <w:kern w:val="1"/>
      <w:lang w:eastAsia="ar-SA"/>
    </w:rPr>
  </w:style>
  <w:style w:type="paragraph" w:customStyle="1" w:styleId="ConsPlusTitle">
    <w:name w:val="ConsPlusTitle"/>
    <w:uiPriority w:val="99"/>
    <w:rsid w:val="00F721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
    <w:name w:val="Основной текст 31"/>
    <w:basedOn w:val="a"/>
    <w:rsid w:val="00F7211B"/>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18">
    <w:name w:val="Font Style18"/>
    <w:rsid w:val="00F7211B"/>
    <w:rPr>
      <w:rFonts w:ascii="Times New Roman" w:hAnsi="Times New Roman"/>
      <w:sz w:val="26"/>
    </w:rPr>
  </w:style>
  <w:style w:type="paragraph" w:customStyle="1" w:styleId="Style6">
    <w:name w:val="Style6"/>
    <w:basedOn w:val="a"/>
    <w:rsid w:val="00F721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Содержимое таблицы"/>
    <w:basedOn w:val="a"/>
    <w:rsid w:val="00F7211B"/>
    <w:pPr>
      <w:widowControl w:val="0"/>
      <w:suppressLineNumbers/>
      <w:suppressAutoHyphens/>
      <w:spacing w:after="0" w:line="240" w:lineRule="auto"/>
    </w:pPr>
    <w:rPr>
      <w:rFonts w:ascii="Verdana" w:eastAsia="Lucida Sans Unicode" w:hAnsi="Verdana" w:cs="Mangal"/>
      <w:kern w:val="1"/>
      <w:sz w:val="24"/>
      <w:szCs w:val="24"/>
      <w:lang w:eastAsia="hi-IN" w:bidi="hi-IN"/>
    </w:rPr>
  </w:style>
  <w:style w:type="table" w:customStyle="1" w:styleId="13">
    <w:name w:val="Сетка таблицы1"/>
    <w:basedOn w:val="a1"/>
    <w:next w:val="ac"/>
    <w:uiPriority w:val="59"/>
    <w:rsid w:val="00F7211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F7211B"/>
    <w:rPr>
      <w:rFonts w:ascii="Times New Roman" w:eastAsia="Times New Roman" w:hAnsi="Times New Roman"/>
    </w:rPr>
  </w:style>
  <w:style w:type="paragraph" w:styleId="af4">
    <w:name w:val="Title"/>
    <w:basedOn w:val="a"/>
    <w:next w:val="af5"/>
    <w:link w:val="af6"/>
    <w:qFormat/>
    <w:rsid w:val="00F7211B"/>
    <w:pPr>
      <w:suppressAutoHyphens/>
      <w:spacing w:after="0" w:line="240" w:lineRule="auto"/>
      <w:ind w:firstLine="851"/>
      <w:jc w:val="center"/>
    </w:pPr>
    <w:rPr>
      <w:rFonts w:ascii="Times New Roman" w:eastAsia="Times New Roman" w:hAnsi="Times New Roman" w:cs="Times New Roman"/>
      <w:sz w:val="24"/>
      <w:szCs w:val="20"/>
      <w:lang w:val="x-none" w:eastAsia="ar-SA"/>
    </w:rPr>
  </w:style>
  <w:style w:type="character" w:customStyle="1" w:styleId="af6">
    <w:name w:val="Название Знак"/>
    <w:basedOn w:val="a0"/>
    <w:link w:val="af4"/>
    <w:rsid w:val="00F7211B"/>
    <w:rPr>
      <w:rFonts w:ascii="Times New Roman" w:eastAsia="Times New Roman" w:hAnsi="Times New Roman" w:cs="Times New Roman"/>
      <w:sz w:val="24"/>
      <w:szCs w:val="20"/>
      <w:lang w:val="x-none" w:eastAsia="ar-SA"/>
    </w:rPr>
  </w:style>
  <w:style w:type="paragraph" w:styleId="af5">
    <w:name w:val="Subtitle"/>
    <w:basedOn w:val="a"/>
    <w:next w:val="a"/>
    <w:link w:val="af7"/>
    <w:uiPriority w:val="11"/>
    <w:qFormat/>
    <w:rsid w:val="00F7211B"/>
    <w:pPr>
      <w:spacing w:after="60" w:line="240" w:lineRule="auto"/>
      <w:jc w:val="center"/>
      <w:outlineLvl w:val="1"/>
    </w:pPr>
    <w:rPr>
      <w:rFonts w:ascii="Cambria" w:eastAsia="Times New Roman" w:hAnsi="Cambria" w:cs="Times New Roman"/>
      <w:color w:val="333333"/>
      <w:sz w:val="24"/>
      <w:szCs w:val="24"/>
      <w:lang w:val="x-none" w:eastAsia="x-none"/>
    </w:rPr>
  </w:style>
  <w:style w:type="character" w:customStyle="1" w:styleId="af7">
    <w:name w:val="Подзаголовок Знак"/>
    <w:basedOn w:val="a0"/>
    <w:link w:val="af5"/>
    <w:uiPriority w:val="11"/>
    <w:rsid w:val="00F7211B"/>
    <w:rPr>
      <w:rFonts w:ascii="Cambria" w:eastAsia="Times New Roman" w:hAnsi="Cambria" w:cs="Times New Roman"/>
      <w:color w:val="333333"/>
      <w:sz w:val="24"/>
      <w:szCs w:val="24"/>
      <w:lang w:val="x-none" w:eastAsia="x-none"/>
    </w:rPr>
  </w:style>
  <w:style w:type="paragraph" w:customStyle="1" w:styleId="15">
    <w:name w:val="Обычный1"/>
    <w:rsid w:val="00F7211B"/>
    <w:pPr>
      <w:suppressAutoHyphens/>
      <w:spacing w:after="60" w:line="100" w:lineRule="atLeast"/>
      <w:jc w:val="both"/>
    </w:pPr>
    <w:rPr>
      <w:rFonts w:ascii="Arial" w:eastAsia="Times New Roman" w:hAnsi="Arial" w:cs="Arial"/>
      <w:color w:val="333333"/>
      <w:kern w:val="1"/>
      <w:sz w:val="20"/>
      <w:szCs w:val="20"/>
      <w:lang w:eastAsia="ar-SA"/>
    </w:rPr>
  </w:style>
  <w:style w:type="character" w:styleId="af8">
    <w:name w:val="page number"/>
    <w:rsid w:val="00F7211B"/>
  </w:style>
  <w:style w:type="paragraph" w:styleId="af9">
    <w:name w:val="No Spacing"/>
    <w:link w:val="afa"/>
    <w:qFormat/>
    <w:rsid w:val="00F7211B"/>
    <w:pPr>
      <w:spacing w:after="0" w:line="240" w:lineRule="auto"/>
    </w:pPr>
    <w:rPr>
      <w:rFonts w:ascii="Calibri" w:eastAsia="Times New Roman" w:hAnsi="Calibri" w:cs="Times New Roman"/>
      <w:lang w:eastAsia="ru-RU"/>
    </w:rPr>
  </w:style>
  <w:style w:type="character" w:customStyle="1" w:styleId="afa">
    <w:name w:val="Без интервала Знак"/>
    <w:link w:val="af9"/>
    <w:rsid w:val="00F7211B"/>
    <w:rPr>
      <w:rFonts w:ascii="Calibri" w:eastAsia="Times New Roman" w:hAnsi="Calibri" w:cs="Times New Roman"/>
      <w:lang w:eastAsia="ru-RU"/>
    </w:rPr>
  </w:style>
  <w:style w:type="paragraph" w:styleId="afb">
    <w:name w:val="Document Map"/>
    <w:basedOn w:val="a"/>
    <w:link w:val="afc"/>
    <w:semiHidden/>
    <w:rsid w:val="00F7211B"/>
    <w:pPr>
      <w:shd w:val="clear" w:color="auto" w:fill="000080"/>
      <w:spacing w:after="60" w:line="240" w:lineRule="auto"/>
      <w:jc w:val="both"/>
    </w:pPr>
    <w:rPr>
      <w:rFonts w:ascii="Tahoma" w:eastAsia="Times New Roman" w:hAnsi="Tahoma" w:cs="Tahoma"/>
      <w:color w:val="333333"/>
      <w:sz w:val="20"/>
      <w:szCs w:val="20"/>
      <w:lang w:eastAsia="ru-RU"/>
    </w:rPr>
  </w:style>
  <w:style w:type="character" w:customStyle="1" w:styleId="afc">
    <w:name w:val="Схема документа Знак"/>
    <w:basedOn w:val="a0"/>
    <w:link w:val="afb"/>
    <w:semiHidden/>
    <w:rsid w:val="00F7211B"/>
    <w:rPr>
      <w:rFonts w:ascii="Tahoma" w:eastAsia="Times New Roman" w:hAnsi="Tahoma" w:cs="Tahoma"/>
      <w:color w:val="333333"/>
      <w:sz w:val="20"/>
      <w:szCs w:val="20"/>
      <w:shd w:val="clear" w:color="auto" w:fill="000080"/>
      <w:lang w:eastAsia="ru-RU"/>
    </w:rPr>
  </w:style>
  <w:style w:type="character" w:customStyle="1" w:styleId="BodyText2Char">
    <w:name w:val="Body Text 2 Char"/>
    <w:uiPriority w:val="99"/>
    <w:semiHidden/>
    <w:locked/>
    <w:rsid w:val="00F7211B"/>
    <w:rPr>
      <w:rFonts w:ascii="Calibri" w:hAnsi="Calibri" w:cs="Calibri"/>
      <w:lang w:val="ru-RU" w:eastAsia="ru-RU"/>
    </w:rPr>
  </w:style>
  <w:style w:type="paragraph" w:styleId="21">
    <w:name w:val="Body Text 2"/>
    <w:basedOn w:val="a"/>
    <w:link w:val="22"/>
    <w:uiPriority w:val="99"/>
    <w:semiHidden/>
    <w:rsid w:val="00F7211B"/>
    <w:pPr>
      <w:widowControl w:val="0"/>
      <w:autoSpaceDE w:val="0"/>
      <w:autoSpaceDN w:val="0"/>
      <w:adjustRightInd w:val="0"/>
      <w:spacing w:after="120" w:line="480" w:lineRule="auto"/>
    </w:pPr>
    <w:rPr>
      <w:rFonts w:ascii="Calibri" w:eastAsia="Times New Roman" w:hAnsi="Calibri" w:cs="Times New Roman"/>
      <w:sz w:val="20"/>
      <w:szCs w:val="20"/>
      <w:lang w:val="x-none" w:eastAsia="x-none"/>
    </w:rPr>
  </w:style>
  <w:style w:type="character" w:customStyle="1" w:styleId="22">
    <w:name w:val="Основной текст 2 Знак"/>
    <w:basedOn w:val="a0"/>
    <w:link w:val="21"/>
    <w:uiPriority w:val="99"/>
    <w:semiHidden/>
    <w:rsid w:val="00F7211B"/>
    <w:rPr>
      <w:rFonts w:ascii="Calibri" w:eastAsia="Times New Roman" w:hAnsi="Calibri"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479276671">
      <w:bodyDiv w:val="1"/>
      <w:marLeft w:val="0"/>
      <w:marRight w:val="0"/>
      <w:marTop w:val="0"/>
      <w:marBottom w:val="0"/>
      <w:divBdr>
        <w:top w:val="none" w:sz="0" w:space="0" w:color="auto"/>
        <w:left w:val="none" w:sz="0" w:space="0" w:color="auto"/>
        <w:bottom w:val="none" w:sz="0" w:space="0" w:color="auto"/>
        <w:right w:val="none" w:sz="0" w:space="0" w:color="auto"/>
      </w:divBdr>
      <w:divsChild>
        <w:div w:id="1882863871">
          <w:marLeft w:val="0"/>
          <w:marRight w:val="0"/>
          <w:marTop w:val="0"/>
          <w:marBottom w:val="0"/>
          <w:divBdr>
            <w:top w:val="none" w:sz="0" w:space="0" w:color="auto"/>
            <w:left w:val="none" w:sz="0" w:space="0" w:color="auto"/>
            <w:bottom w:val="none" w:sz="0" w:space="0" w:color="auto"/>
            <w:right w:val="none" w:sz="0" w:space="0" w:color="auto"/>
          </w:divBdr>
        </w:div>
      </w:divsChild>
    </w:div>
    <w:div w:id="626080911">
      <w:bodyDiv w:val="1"/>
      <w:marLeft w:val="0"/>
      <w:marRight w:val="0"/>
      <w:marTop w:val="0"/>
      <w:marBottom w:val="0"/>
      <w:divBdr>
        <w:top w:val="none" w:sz="0" w:space="0" w:color="auto"/>
        <w:left w:val="none" w:sz="0" w:space="0" w:color="auto"/>
        <w:bottom w:val="none" w:sz="0" w:space="0" w:color="auto"/>
        <w:right w:val="none" w:sz="0" w:space="0" w:color="auto"/>
      </w:divBdr>
    </w:div>
    <w:div w:id="811558169">
      <w:bodyDiv w:val="1"/>
      <w:marLeft w:val="0"/>
      <w:marRight w:val="0"/>
      <w:marTop w:val="0"/>
      <w:marBottom w:val="0"/>
      <w:divBdr>
        <w:top w:val="none" w:sz="0" w:space="0" w:color="auto"/>
        <w:left w:val="none" w:sz="0" w:space="0" w:color="auto"/>
        <w:bottom w:val="none" w:sz="0" w:space="0" w:color="auto"/>
        <w:right w:val="none" w:sz="0" w:space="0" w:color="auto"/>
      </w:divBdr>
    </w:div>
    <w:div w:id="981038352">
      <w:bodyDiv w:val="1"/>
      <w:marLeft w:val="0"/>
      <w:marRight w:val="0"/>
      <w:marTop w:val="0"/>
      <w:marBottom w:val="0"/>
      <w:divBdr>
        <w:top w:val="none" w:sz="0" w:space="0" w:color="auto"/>
        <w:left w:val="none" w:sz="0" w:space="0" w:color="auto"/>
        <w:bottom w:val="none" w:sz="0" w:space="0" w:color="auto"/>
        <w:right w:val="none" w:sz="0" w:space="0" w:color="auto"/>
      </w:divBdr>
    </w:div>
    <w:div w:id="1126584801">
      <w:bodyDiv w:val="1"/>
      <w:marLeft w:val="0"/>
      <w:marRight w:val="0"/>
      <w:marTop w:val="0"/>
      <w:marBottom w:val="0"/>
      <w:divBdr>
        <w:top w:val="none" w:sz="0" w:space="0" w:color="auto"/>
        <w:left w:val="none" w:sz="0" w:space="0" w:color="auto"/>
        <w:bottom w:val="none" w:sz="0" w:space="0" w:color="auto"/>
        <w:right w:val="none" w:sz="0" w:space="0" w:color="auto"/>
      </w:divBdr>
    </w:div>
    <w:div w:id="1453675011">
      <w:bodyDiv w:val="1"/>
      <w:marLeft w:val="0"/>
      <w:marRight w:val="0"/>
      <w:marTop w:val="0"/>
      <w:marBottom w:val="0"/>
      <w:divBdr>
        <w:top w:val="none" w:sz="0" w:space="0" w:color="auto"/>
        <w:left w:val="none" w:sz="0" w:space="0" w:color="auto"/>
        <w:bottom w:val="none" w:sz="0" w:space="0" w:color="auto"/>
        <w:right w:val="none" w:sz="0" w:space="0" w:color="auto"/>
      </w:divBdr>
    </w:div>
    <w:div w:id="15281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29A7169C3E33A968C6C6D8E37CD010D87E9E438D14BB5056B8B2A0ABE0A887171B97FE2VAgFN" TargetMode="External"/><Relationship Id="rId18" Type="http://schemas.openxmlformats.org/officeDocument/2006/relationships/hyperlink" Target="consultantplus://offline/ref=CC4358BCADAF2D2D4D6AB2A782F230501AED38DCA232733490C6F385A825B2954BAE68F3A9465BA88F79FAD3117178D070A63E4504hEk9O" TargetMode="External"/><Relationship Id="rId26" Type="http://schemas.openxmlformats.org/officeDocument/2006/relationships/hyperlink" Target="consultantplus://offline/ref=98F6CEBE6648D8B150B5A6FE249B0583ABEB6F7C00E77BEF99A6D8DF03391B6F3C378C0B17DEE227D4B58E363AF892938C143B684FA1WDo6O" TargetMode="External"/><Relationship Id="rId39" Type="http://schemas.openxmlformats.org/officeDocument/2006/relationships/hyperlink" Target="mailto:info@roseltorg.ru" TargetMode="External"/><Relationship Id="rId21" Type="http://schemas.openxmlformats.org/officeDocument/2006/relationships/hyperlink" Target="consultantplus://offline/ref=CC4358BCADAF2D2D4D6AB2A782F230501AED38DCA232733490C6F385A825B2954BAE68F4AE4153F78A6CEB8B1E7B6ECE76BE224705E1h2kAO" TargetMode="External"/><Relationship Id="rId34" Type="http://schemas.openxmlformats.org/officeDocument/2006/relationships/hyperlink" Target="consultantplus://offline/ref=0A72EEEB5D769A5C015E44FDBE2EB15D7F7DCBBBC1B2B2D2F326CD37F8E14740CBC0ADC66FGEgAL" TargetMode="External"/><Relationship Id="rId42" Type="http://schemas.openxmlformats.org/officeDocument/2006/relationships/hyperlink" Target="consultantplus://offline/ref=19525C528090E34C3337934CF4EE7A352240C2333F53E2A28974CD3728E8899A1C6E3F5E087AB0102BE427D684077877EFC3011DE63D36C1ZFq4M" TargetMode="External"/><Relationship Id="rId47" Type="http://schemas.openxmlformats.org/officeDocument/2006/relationships/image" Target="media/image1.jpeg"/><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image" Target="media/image1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7B29A7169C3E33A968C6C6D8E37CD010D87E9E438D14BB5056B8B2A0ABE0A887171B97FE5VAg6N" TargetMode="External"/><Relationship Id="rId29" Type="http://schemas.openxmlformats.org/officeDocument/2006/relationships/hyperlink" Target="consultantplus://offline/ref=98F6CEBE6648D8B150B5A6FE249B0583ABEB6F7C00E77BEF99A6D8DF03391B6F3C378C0B16DFEF2B84EF9E3273AF978F840C256C51A2DF59W1o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29A7169C3E33A968C6C6D8E37CD010D87E9E438D14BB5056B8B2A0ABE0A887171B97FE2VAgFN" TargetMode="External"/><Relationship Id="rId24" Type="http://schemas.openxmlformats.org/officeDocument/2006/relationships/hyperlink" Target="consultantplus://offline/ref=627C24FF508B367DCEEC345D952FF64F5C68D42BA674E9C3DFE2D13B72BAE77B79085B9600AD8E25072AB15D3DoBL2H" TargetMode="External"/><Relationship Id="rId32" Type="http://schemas.openxmlformats.org/officeDocument/2006/relationships/hyperlink" Target="consultantplus://offline/ref=95CE2E6273B7A703E7D76DA8F07FCD9D8DEC360CCC5BD07C3C6FFDECEC817936099F33649047A3C57212CA5CD002982E5EC71D2BC6F9FAF7N" TargetMode="External"/><Relationship Id="rId37" Type="http://schemas.openxmlformats.org/officeDocument/2006/relationships/hyperlink" Target="consultantplus://offline/ref=0A72EEEB5D769A5C015E44FDBE2EB15D7F7DCBBBC1B2B2D2F326CD37F8E14740CBC0ADCB6AGEg2L" TargetMode="External"/><Relationship Id="rId40" Type="http://schemas.openxmlformats.org/officeDocument/2006/relationships/hyperlink" Target="consultantplus://offline/ref=5F9624947B2FFB3AD04A8BFBAA8155347DE3B9237F29E71EDBA5BC95F9EE9355A44C94D467A97492t71CI" TargetMode="External"/><Relationship Id="rId45" Type="http://schemas.openxmlformats.org/officeDocument/2006/relationships/header" Target="header1.xml"/><Relationship Id="rId53" Type="http://schemas.openxmlformats.org/officeDocument/2006/relationships/image" Target="media/image7.png"/><Relationship Id="rId58" Type="http://schemas.openxmlformats.org/officeDocument/2006/relationships/image" Target="media/image11.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29A7169C3E33A968C6C6D8E37CD010D87E9E438D14BB5056B8B2A0ABE0A887171B97EE3VAg3N" TargetMode="External"/><Relationship Id="rId23" Type="http://schemas.openxmlformats.org/officeDocument/2006/relationships/hyperlink" Target="consultantplus://offline/ref=7EA4F11BDB86EC3E8B057CD1D09B295BF40C6E5142954452E03BB8BA44512B6D5153786FAC0688CF8FE38849BE7D1ED35257363FE9oBw2H" TargetMode="External"/><Relationship Id="rId28" Type="http://schemas.openxmlformats.org/officeDocument/2006/relationships/hyperlink" Target="consultantplus://offline/ref=98F6CEBE6648D8B150B5A6FE249B0583ABEB6F7C00E77BEF99A6D8DF03391B6F3C378C0B17DFEA27D4B58E363AF892938C143B684FA1WDo6O" TargetMode="External"/><Relationship Id="rId36" Type="http://schemas.openxmlformats.org/officeDocument/2006/relationships/hyperlink" Target="consultantplus://offline/ref=0A72EEEB5D769A5C015E44FDBE2EB15D7F7DCBBBC1B2B2D2F326CD37F8E14740CBC0ADCE69EBBE19G9gAL" TargetMode="External"/><Relationship Id="rId49" Type="http://schemas.openxmlformats.org/officeDocument/2006/relationships/image" Target="media/image3.png"/><Relationship Id="rId57" Type="http://schemas.openxmlformats.org/officeDocument/2006/relationships/image" Target="NULL"/><Relationship Id="rId61" Type="http://schemas.openxmlformats.org/officeDocument/2006/relationships/image" Target="media/image14.jpeg"/><Relationship Id="rId10" Type="http://schemas.openxmlformats.org/officeDocument/2006/relationships/hyperlink" Target="consultantplus://offline/ref=B7B29A7169C3E33A968C6C6D8E37CD010D87E9E438D14BB5056B8B2A0ABE0A887171B97CVEg2N" TargetMode="External"/><Relationship Id="rId19" Type="http://schemas.openxmlformats.org/officeDocument/2006/relationships/hyperlink" Target="consultantplus://offline/ref=CC4358BCADAF2D2D4D6AB2A782F230501AED38DCA232733490C6F385A825B2954BAE68F2AB475BA88F79FAD3117178D070A63E4504hEk9O" TargetMode="External"/><Relationship Id="rId31" Type="http://schemas.openxmlformats.org/officeDocument/2006/relationships/hyperlink" Target="consultantplus://offline/ref=A5F256B285E7D33F929D3FDA07DC4B01BB458E7D22F70D85BD3D21CADA014DCA63CE1CFB671257B4E02977499285C942C0A07A6688o1iAM" TargetMode="External"/><Relationship Id="rId44" Type="http://schemas.openxmlformats.org/officeDocument/2006/relationships/hyperlink" Target="consultantplus://offline/ref=0B837A1AEB9A808B37D00BE09B113C6153AA3EF63B279F4AA9877594BE030160FA808BB6E527781AB50CK" TargetMode="External"/><Relationship Id="rId52" Type="http://schemas.openxmlformats.org/officeDocument/2006/relationships/image" Target="media/image6.png"/><Relationship Id="rId60" Type="http://schemas.openxmlformats.org/officeDocument/2006/relationships/image" Target="media/image13.jpeg"/><Relationship Id="rId65" Type="http://schemas.openxmlformats.org/officeDocument/2006/relationships/hyperlink" Target="consultantplus://offline/ref=D55855D7993068BC6D32AC426E207B5CE5A8F82309CB64BFD7BA524E394E53852ECE444D52ADD396ECZ2F" TargetMode="External"/><Relationship Id="rId4" Type="http://schemas.openxmlformats.org/officeDocument/2006/relationships/settings" Target="settings.xml"/><Relationship Id="rId9" Type="http://schemas.openxmlformats.org/officeDocument/2006/relationships/hyperlink" Target="consultantplus://offline/ref=B7B29A7169C3E33A968C6C6D8E37CD010D87E9E438D14BB5056B8B2A0ABE0A887171B97CVEg2N" TargetMode="External"/><Relationship Id="rId14" Type="http://schemas.openxmlformats.org/officeDocument/2006/relationships/hyperlink" Target="consultantplus://offline/ref=B7B29A7169C3E33A968C6C6D8E37CD010D87E9E438D14BB5056B8B2A0ABE0A887171B97FE2VAgFN" TargetMode="External"/><Relationship Id="rId22" Type="http://schemas.openxmlformats.org/officeDocument/2006/relationships/hyperlink" Target="consultantplus://offline/ref=FC757B94ECFB43B0619936C2FC538E5976461D197CB796841504BC0A8AF4CA377F228F7799072D11b501H" TargetMode="External"/><Relationship Id="rId27" Type="http://schemas.openxmlformats.org/officeDocument/2006/relationships/hyperlink" Target="consultantplus://offline/ref=98F6CEBE6648D8B150B5A6FE249B0583ABEB6F7C00E77BEF99A6D8DF03391B6F3C378C0B17DFEB27D4B58E363AF892938C143B684FA1WDo6O" TargetMode="External"/><Relationship Id="rId30" Type="http://schemas.openxmlformats.org/officeDocument/2006/relationships/hyperlink" Target="consultantplus://offline/ref=99AC20C8341F785111B9A0EC8A54D4B5A68359D488AEC5C46AB2C3932868DB4C3EB918B0A3283216E488A906D6933CC11ED6906F05Q4M" TargetMode="External"/><Relationship Id="rId35" Type="http://schemas.openxmlformats.org/officeDocument/2006/relationships/hyperlink" Target="consultantplus://offline/ref=0A72EEEB5D769A5C015E44FDBE2EB15D7F7DCBBBC1B2B2D2F326CD37F8E14740CBC0ADCE69EBBE19G9gBL" TargetMode="External"/><Relationship Id="rId43" Type="http://schemas.openxmlformats.org/officeDocument/2006/relationships/hyperlink" Target="consultantplus://offline/ref=19525C528090E34C3337934CF4EE7A352240C2333F53E2A28974CD3728E8899A1C6E3F5E087BBC1624E427D684077877EFC3011DE63D36C1ZFq4M" TargetMode="External"/><Relationship Id="rId48" Type="http://schemas.openxmlformats.org/officeDocument/2006/relationships/image" Target="media/image2.png"/><Relationship Id="rId56" Type="http://schemas.openxmlformats.org/officeDocument/2006/relationships/image" Target="media/image10.jpeg"/><Relationship Id="rId64" Type="http://schemas.openxmlformats.org/officeDocument/2006/relationships/image" Target="media/image17.png"/><Relationship Id="rId8" Type="http://schemas.openxmlformats.org/officeDocument/2006/relationships/hyperlink" Target="consultantplus://offline/ref=B7B29A7169C3E33A968C6C6D8E37CD010D87E9E438D14BB5056B8B2A0ABE0A887171B97CVEg2N" TargetMode="External"/><Relationship Id="rId51"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consultantplus://offline/ref=B7B29A7169C3E33A968C6C6D8E37CD010D87E9E438D14BB5056B8B2A0ABE0A887171B97FE2VAgFN" TargetMode="External"/><Relationship Id="rId17" Type="http://schemas.openxmlformats.org/officeDocument/2006/relationships/hyperlink" Target="consultantplus://offline/ref=B7B29A7169C3E33A968C6C6D8E37CD010D87E9E438D14BB5056B8B2A0ABE0A887171B978E4A67E6DV7g8N" TargetMode="External"/><Relationship Id="rId25" Type="http://schemas.openxmlformats.org/officeDocument/2006/relationships/hyperlink" Target="consultantplus://offline/ref=627C24FF508B367DCEEC345D952FF64F5C68D92DA775E9C3DFE2D13B72BAE77B6B08039A02AA90250F3FE70C78EE6342061EB7B02EF1129DoCLEH" TargetMode="External"/><Relationship Id="rId33" Type="http://schemas.openxmlformats.org/officeDocument/2006/relationships/hyperlink" Target="consultantplus://offline/ref=95CE2E6273B7A703E7D76DA8F07FCD9D8DEC360CCC5BD07C3C6FFDECEC817936099F33649047A0C57212CA5CD002982E5EC71D2BC6F9FAF7N" TargetMode="External"/><Relationship Id="rId38" Type="http://schemas.openxmlformats.org/officeDocument/2006/relationships/hyperlink" Target="http://www.roseltorg.ru" TargetMode="External"/><Relationship Id="rId46" Type="http://schemas.openxmlformats.org/officeDocument/2006/relationships/header" Target="header2.xml"/><Relationship Id="rId59" Type="http://schemas.openxmlformats.org/officeDocument/2006/relationships/image" Target="media/image12.jpeg"/><Relationship Id="rId67" Type="http://schemas.openxmlformats.org/officeDocument/2006/relationships/theme" Target="theme/theme1.xml"/><Relationship Id="rId20" Type="http://schemas.openxmlformats.org/officeDocument/2006/relationships/hyperlink" Target="consultantplus://offline/ref=CC4358BCADAF2D2D4D6AB2A782F230501AED38DCA232733490C6F385A825B2954BAE68F4AE4155F78A6CEB8B1E7B6ECE76BE224705E1h2kAO" TargetMode="External"/><Relationship Id="rId41" Type="http://schemas.openxmlformats.org/officeDocument/2006/relationships/hyperlink" Target="consultantplus://offline/ref=549C0E4A41619E2539527DF37D3BCADC4155BD3ED853ADB4685EF56FFB55101D9C23DD9621625FFFB065552A61111FD4CD3B7EA5523F8D2Be417I" TargetMode="External"/><Relationship Id="rId54" Type="http://schemas.openxmlformats.org/officeDocument/2006/relationships/image" Target="media/image8.png"/><Relationship Id="rId62" Type="http://schemas.openxmlformats.org/officeDocument/2006/relationships/image" Target="media/image15.png"/><Relationship Id="rId8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8C0E-978C-4E32-9BD5-6579926F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74</Pages>
  <Words>34671</Words>
  <Characters>197626</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38</cp:revision>
  <cp:lastPrinted>2020-03-03T06:20:00Z</cp:lastPrinted>
  <dcterms:created xsi:type="dcterms:W3CDTF">2020-02-13T23:50:00Z</dcterms:created>
  <dcterms:modified xsi:type="dcterms:W3CDTF">2021-11-24T06:21:00Z</dcterms:modified>
</cp:coreProperties>
</file>