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8B5AB7" w:rsidRDefault="008B5AB7" w:rsidP="00B1273C">
      <w:pPr>
        <w:pStyle w:val="a7"/>
        <w:jc w:val="left"/>
        <w:outlineLvl w:val="0"/>
        <w:rPr>
          <w:b w:val="0"/>
          <w:sz w:val="24"/>
          <w:szCs w:val="24"/>
        </w:rPr>
      </w:pPr>
    </w:p>
    <w:p w:rsidR="00B1273C" w:rsidRPr="005C2BD5" w:rsidRDefault="00E76C14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21.12.2018</w:t>
      </w:r>
      <w:r w:rsidR="00B1273C" w:rsidRPr="005C2BD5">
        <w:rPr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5C2BD5">
        <w:rPr>
          <w:b w:val="0"/>
          <w:sz w:val="24"/>
          <w:szCs w:val="24"/>
        </w:rPr>
        <w:t xml:space="preserve">          </w:t>
      </w:r>
      <w:r w:rsidR="00B1273C" w:rsidRPr="005C2BD5">
        <w:rPr>
          <w:b w:val="0"/>
          <w:sz w:val="24"/>
          <w:szCs w:val="24"/>
        </w:rPr>
        <w:t xml:space="preserve">№ </w:t>
      </w:r>
      <w:r w:rsidR="003F02CF">
        <w:rPr>
          <w:b w:val="0"/>
          <w:sz w:val="24"/>
          <w:szCs w:val="24"/>
        </w:rPr>
        <w:t>227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B1273C" w:rsidRPr="00232610" w:rsidRDefault="00B1273C" w:rsidP="008B5AB7">
      <w:pPr>
        <w:spacing w:line="240" w:lineRule="exact"/>
        <w:jc w:val="both"/>
        <w:rPr>
          <w:sz w:val="26"/>
          <w:szCs w:val="26"/>
        </w:rPr>
      </w:pPr>
      <w:r w:rsidRPr="00232610">
        <w:rPr>
          <w:sz w:val="26"/>
          <w:szCs w:val="26"/>
        </w:rPr>
        <w:t>О бюджете сельского поселения «Село Маяк» Нанайского муниципального района на 201</w:t>
      </w:r>
      <w:r w:rsidR="00E76C14" w:rsidRPr="00232610">
        <w:rPr>
          <w:sz w:val="26"/>
          <w:szCs w:val="26"/>
        </w:rPr>
        <w:t>9</w:t>
      </w:r>
      <w:r w:rsidR="00196C45" w:rsidRPr="00232610">
        <w:rPr>
          <w:sz w:val="26"/>
          <w:szCs w:val="26"/>
        </w:rPr>
        <w:t xml:space="preserve"> год и </w:t>
      </w:r>
      <w:r w:rsidR="00743924" w:rsidRPr="00232610">
        <w:rPr>
          <w:sz w:val="26"/>
          <w:szCs w:val="26"/>
        </w:rPr>
        <w:t xml:space="preserve">на </w:t>
      </w:r>
      <w:r w:rsidR="00E76C14" w:rsidRPr="00232610">
        <w:rPr>
          <w:sz w:val="26"/>
          <w:szCs w:val="26"/>
        </w:rPr>
        <w:t>плановый период 2020 и 2021</w:t>
      </w:r>
      <w:r w:rsidRPr="00232610">
        <w:rPr>
          <w:sz w:val="26"/>
          <w:szCs w:val="26"/>
        </w:rPr>
        <w:t xml:space="preserve"> годов</w:t>
      </w:r>
      <w:r w:rsidR="00E76C14" w:rsidRPr="00232610">
        <w:rPr>
          <w:sz w:val="26"/>
          <w:szCs w:val="26"/>
        </w:rPr>
        <w:t xml:space="preserve"> (второе чтение)</w:t>
      </w:r>
    </w:p>
    <w:p w:rsidR="00B1273C" w:rsidRPr="00232610" w:rsidRDefault="00B1273C" w:rsidP="00B1273C">
      <w:pPr>
        <w:spacing w:line="240" w:lineRule="exact"/>
        <w:rPr>
          <w:sz w:val="26"/>
          <w:szCs w:val="26"/>
        </w:rPr>
      </w:pPr>
    </w:p>
    <w:p w:rsidR="00232610" w:rsidRPr="00701BAE" w:rsidRDefault="00232610" w:rsidP="00232610">
      <w:pPr>
        <w:pStyle w:val="a5"/>
        <w:ind w:firstLine="709"/>
        <w:jc w:val="both"/>
        <w:rPr>
          <w:sz w:val="26"/>
          <w:szCs w:val="26"/>
        </w:rPr>
      </w:pPr>
      <w:r w:rsidRPr="00701BAE">
        <w:rPr>
          <w:sz w:val="26"/>
          <w:szCs w:val="26"/>
        </w:rPr>
        <w:t xml:space="preserve">Рассмотрев представленный администрацией </w:t>
      </w:r>
      <w:r>
        <w:rPr>
          <w:sz w:val="26"/>
          <w:szCs w:val="26"/>
        </w:rPr>
        <w:t>сельского поселения «Село Маяк» Нанайского муниципального</w:t>
      </w:r>
      <w:r w:rsidRPr="00701BA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(далее – администрация сельского поселения)</w:t>
      </w:r>
      <w:r w:rsidRPr="00701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бюджета сельского поселения «Село Маяк» Нанайского муниципального района на 2019 </w:t>
      </w:r>
      <w:r w:rsidRPr="00701BAE">
        <w:rPr>
          <w:sz w:val="26"/>
          <w:szCs w:val="26"/>
        </w:rPr>
        <w:t>год</w:t>
      </w:r>
      <w:r>
        <w:rPr>
          <w:sz w:val="26"/>
          <w:szCs w:val="26"/>
        </w:rPr>
        <w:t xml:space="preserve"> и на плановый период 2020 и 2021 годов</w:t>
      </w:r>
      <w:r w:rsidRPr="00701BAE">
        <w:rPr>
          <w:sz w:val="26"/>
          <w:szCs w:val="26"/>
        </w:rPr>
        <w:t xml:space="preserve">, в соответствии с Положением о бюджетном процессе в </w:t>
      </w:r>
      <w:r>
        <w:rPr>
          <w:sz w:val="26"/>
          <w:szCs w:val="26"/>
        </w:rPr>
        <w:t xml:space="preserve">сельском поселении «Село Маяк» </w:t>
      </w:r>
      <w:r w:rsidRPr="00701BAE">
        <w:rPr>
          <w:sz w:val="26"/>
          <w:szCs w:val="26"/>
        </w:rPr>
        <w:t>Нана</w:t>
      </w:r>
      <w:r>
        <w:rPr>
          <w:sz w:val="26"/>
          <w:szCs w:val="26"/>
        </w:rPr>
        <w:t>йского муниципального района Совет депутатов</w:t>
      </w:r>
    </w:p>
    <w:p w:rsidR="00232610" w:rsidRDefault="00232610" w:rsidP="00232610">
      <w:pPr>
        <w:pStyle w:val="a5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701BAE">
        <w:rPr>
          <w:sz w:val="26"/>
          <w:szCs w:val="26"/>
        </w:rPr>
        <w:t>:</w:t>
      </w:r>
    </w:p>
    <w:p w:rsidR="00232610" w:rsidRDefault="00232610" w:rsidP="00232610">
      <w:pPr>
        <w:pStyle w:val="a5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1BAE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основные характеристики и иные показатели бюджета сельского поселения «Село Маяк» Нанайского муниципального района на 2019 год (далее – бюджет сельского поселения):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 w:rsidRPr="0084163C">
        <w:rPr>
          <w:sz w:val="26"/>
          <w:szCs w:val="26"/>
        </w:rPr>
        <w:t xml:space="preserve">1) общий объем доходов бюджета </w:t>
      </w:r>
      <w:r>
        <w:rPr>
          <w:sz w:val="26"/>
          <w:szCs w:val="26"/>
        </w:rPr>
        <w:t xml:space="preserve">сельского поселения </w:t>
      </w:r>
      <w:r w:rsidRPr="0084163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5192,35</w:t>
      </w:r>
      <w:r w:rsidRPr="0084163C">
        <w:rPr>
          <w:sz w:val="26"/>
          <w:szCs w:val="26"/>
        </w:rPr>
        <w:t xml:space="preserve"> тыс. рублей, из них налоговые и неналоговые доходы в сумме </w:t>
      </w:r>
      <w:r>
        <w:rPr>
          <w:sz w:val="26"/>
          <w:szCs w:val="26"/>
        </w:rPr>
        <w:t>4635,44</w:t>
      </w:r>
      <w:r w:rsidRPr="0084163C">
        <w:rPr>
          <w:sz w:val="26"/>
          <w:szCs w:val="26"/>
        </w:rPr>
        <w:t xml:space="preserve"> тыс. рублей, безвозмездные поступления в сумме </w:t>
      </w:r>
      <w:r>
        <w:rPr>
          <w:sz w:val="26"/>
          <w:szCs w:val="26"/>
        </w:rPr>
        <w:t>556,91</w:t>
      </w:r>
      <w:r w:rsidRPr="0084163C">
        <w:rPr>
          <w:sz w:val="26"/>
          <w:szCs w:val="26"/>
        </w:rPr>
        <w:t xml:space="preserve"> тыс. рублей, из них межбюджетные трансферты из других бюджетов бюджетной системы Российской Федерации в сумме </w:t>
      </w:r>
      <w:r>
        <w:rPr>
          <w:sz w:val="26"/>
          <w:szCs w:val="26"/>
        </w:rPr>
        <w:t>556,91</w:t>
      </w:r>
      <w:r w:rsidRPr="0084163C">
        <w:rPr>
          <w:sz w:val="26"/>
          <w:szCs w:val="26"/>
        </w:rPr>
        <w:t xml:space="preserve"> тыс. рублей;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сельского поселения в сумме  5282,32 тыс. рублей;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верхний предел муниципального долга сельского поселения «Село Маяк» Нанайского муниципального  района (далее – сельского поселения) на 1 января 2020 года в </w:t>
      </w:r>
      <w:r w:rsidRPr="00CF7354">
        <w:rPr>
          <w:sz w:val="26"/>
          <w:szCs w:val="26"/>
        </w:rPr>
        <w:t xml:space="preserve">сумме </w:t>
      </w:r>
      <w:r>
        <w:rPr>
          <w:sz w:val="26"/>
          <w:szCs w:val="26"/>
        </w:rPr>
        <w:t>0,00 тыс. рублей,  в том числе верхний предел долга по муниципальным гарантиям на 1 января 2020 года в сумме 0,00  тыс. рублей;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 предельный объем расходов на обслуживание муниципального долга в сумме 0,00 тыс. рублей.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дефицит бюджета сельского поселения в сумме 89,97  тыс. рублей.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B2838">
        <w:rPr>
          <w:sz w:val="26"/>
          <w:szCs w:val="26"/>
        </w:rPr>
        <w:t xml:space="preserve">Утвердить основные характеристики и иные показатели бюджета </w:t>
      </w:r>
      <w:r>
        <w:rPr>
          <w:sz w:val="26"/>
          <w:szCs w:val="26"/>
        </w:rPr>
        <w:t>сельского поселения</w:t>
      </w:r>
      <w:r w:rsidRPr="00FB2838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плановый период</w:t>
      </w:r>
      <w:r w:rsidRPr="00FB2838">
        <w:rPr>
          <w:sz w:val="26"/>
          <w:szCs w:val="26"/>
        </w:rPr>
        <w:t xml:space="preserve"> 20</w:t>
      </w:r>
      <w:r>
        <w:rPr>
          <w:sz w:val="26"/>
          <w:szCs w:val="26"/>
        </w:rPr>
        <w:t>20 и 2021 годов:</w:t>
      </w:r>
    </w:p>
    <w:p w:rsidR="00232610" w:rsidRPr="00FB2838" w:rsidRDefault="00232610" w:rsidP="00232610">
      <w:pPr>
        <w:ind w:firstLine="720"/>
        <w:jc w:val="both"/>
        <w:rPr>
          <w:sz w:val="26"/>
          <w:szCs w:val="26"/>
        </w:rPr>
      </w:pPr>
      <w:r w:rsidRPr="0084163C">
        <w:rPr>
          <w:sz w:val="26"/>
          <w:szCs w:val="26"/>
        </w:rPr>
        <w:t xml:space="preserve">1) общий объем доходов бюджета </w:t>
      </w:r>
      <w:r>
        <w:rPr>
          <w:sz w:val="26"/>
          <w:szCs w:val="26"/>
        </w:rPr>
        <w:t>сельского поселения</w:t>
      </w:r>
      <w:r w:rsidRPr="0084163C">
        <w:rPr>
          <w:sz w:val="26"/>
          <w:szCs w:val="26"/>
        </w:rPr>
        <w:t xml:space="preserve"> на 2020 год в сумме </w:t>
      </w:r>
      <w:r>
        <w:rPr>
          <w:sz w:val="26"/>
          <w:szCs w:val="26"/>
        </w:rPr>
        <w:t>5293,71</w:t>
      </w:r>
      <w:r w:rsidRPr="0084163C">
        <w:rPr>
          <w:sz w:val="26"/>
          <w:szCs w:val="26"/>
        </w:rPr>
        <w:t xml:space="preserve"> тыс. рублей, на 2021 год в сумме </w:t>
      </w:r>
      <w:r>
        <w:rPr>
          <w:sz w:val="26"/>
          <w:szCs w:val="26"/>
        </w:rPr>
        <w:t>5433,15</w:t>
      </w:r>
      <w:r w:rsidRPr="0084163C">
        <w:rPr>
          <w:sz w:val="26"/>
          <w:szCs w:val="26"/>
        </w:rPr>
        <w:t xml:space="preserve"> тыс. рублей, из них налоговые и неналоговые доходы  на 2020 год в сумме </w:t>
      </w:r>
      <w:r>
        <w:rPr>
          <w:sz w:val="26"/>
          <w:szCs w:val="26"/>
        </w:rPr>
        <w:t>4732,66</w:t>
      </w:r>
      <w:r w:rsidRPr="0084163C">
        <w:rPr>
          <w:sz w:val="26"/>
          <w:szCs w:val="26"/>
        </w:rPr>
        <w:t xml:space="preserve"> тыс. рублей, на 2021 год в сумме </w:t>
      </w:r>
      <w:r>
        <w:rPr>
          <w:sz w:val="26"/>
          <w:szCs w:val="26"/>
        </w:rPr>
        <w:t>4817,42</w:t>
      </w:r>
      <w:r w:rsidRPr="0084163C">
        <w:rPr>
          <w:sz w:val="26"/>
          <w:szCs w:val="26"/>
        </w:rPr>
        <w:t xml:space="preserve"> тыс. рублей,  безвозмездные поступления на 2020 год в сумме </w:t>
      </w:r>
      <w:r>
        <w:rPr>
          <w:sz w:val="26"/>
          <w:szCs w:val="26"/>
        </w:rPr>
        <w:t>561,05</w:t>
      </w:r>
      <w:r w:rsidRPr="0084163C">
        <w:rPr>
          <w:sz w:val="26"/>
          <w:szCs w:val="26"/>
        </w:rPr>
        <w:t xml:space="preserve"> тыс. рублей, на 2021 год в сумме </w:t>
      </w:r>
      <w:r>
        <w:rPr>
          <w:sz w:val="26"/>
          <w:szCs w:val="26"/>
        </w:rPr>
        <w:t>615,73</w:t>
      </w:r>
      <w:r w:rsidRPr="0084163C">
        <w:rPr>
          <w:sz w:val="26"/>
          <w:szCs w:val="26"/>
        </w:rPr>
        <w:t xml:space="preserve"> тыс. рублей, из них межбюджетные трансферты из других бюджетов бюджетной системы Российской</w:t>
      </w:r>
      <w:r>
        <w:rPr>
          <w:sz w:val="26"/>
          <w:szCs w:val="26"/>
        </w:rPr>
        <w:t xml:space="preserve"> Федерации</w:t>
      </w:r>
      <w:r w:rsidRPr="0016124E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16124E">
        <w:rPr>
          <w:sz w:val="26"/>
          <w:szCs w:val="26"/>
        </w:rPr>
        <w:t xml:space="preserve"> год  в сумме </w:t>
      </w:r>
      <w:r>
        <w:rPr>
          <w:sz w:val="26"/>
          <w:szCs w:val="26"/>
        </w:rPr>
        <w:t>561,05</w:t>
      </w:r>
      <w:r w:rsidRPr="0016124E">
        <w:rPr>
          <w:sz w:val="26"/>
          <w:szCs w:val="26"/>
        </w:rPr>
        <w:t xml:space="preserve"> тыс. рублей, на 202</w:t>
      </w:r>
      <w:r>
        <w:rPr>
          <w:sz w:val="26"/>
          <w:szCs w:val="26"/>
        </w:rPr>
        <w:t>1</w:t>
      </w:r>
      <w:r w:rsidRPr="0016124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565,73</w:t>
      </w:r>
      <w:r w:rsidRPr="0016124E">
        <w:rPr>
          <w:sz w:val="26"/>
          <w:szCs w:val="26"/>
        </w:rPr>
        <w:t xml:space="preserve"> тыс. рублей;</w:t>
      </w:r>
    </w:p>
    <w:p w:rsidR="00232610" w:rsidRPr="00FB2838" w:rsidRDefault="00232610" w:rsidP="00232610">
      <w:pPr>
        <w:ind w:firstLine="720"/>
        <w:jc w:val="both"/>
        <w:rPr>
          <w:sz w:val="26"/>
          <w:szCs w:val="26"/>
        </w:rPr>
      </w:pPr>
      <w:r w:rsidRPr="00FB2838">
        <w:rPr>
          <w:sz w:val="26"/>
          <w:szCs w:val="26"/>
        </w:rPr>
        <w:t xml:space="preserve">2) общий объем расходов бюджета </w:t>
      </w:r>
      <w:r>
        <w:rPr>
          <w:sz w:val="26"/>
          <w:szCs w:val="26"/>
        </w:rPr>
        <w:t>сельского поселения в 2020 году</w:t>
      </w:r>
      <w:r w:rsidRPr="00FB2838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5323,71</w:t>
      </w:r>
      <w:r w:rsidRPr="00FB283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2021 году в сумме 5463,15 тыс. рублей</w:t>
      </w:r>
      <w:r w:rsidRPr="00FB2838">
        <w:rPr>
          <w:sz w:val="26"/>
          <w:szCs w:val="26"/>
        </w:rPr>
        <w:t>;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 w:rsidRPr="00A6000A">
        <w:rPr>
          <w:sz w:val="26"/>
          <w:szCs w:val="26"/>
        </w:rPr>
        <w:lastRenderedPageBreak/>
        <w:t xml:space="preserve">3) верхний предел муниципального долга </w:t>
      </w:r>
      <w:r>
        <w:rPr>
          <w:sz w:val="26"/>
          <w:szCs w:val="26"/>
        </w:rPr>
        <w:t>сельского поселения</w:t>
      </w:r>
      <w:r w:rsidRPr="00A6000A">
        <w:rPr>
          <w:sz w:val="26"/>
          <w:szCs w:val="26"/>
        </w:rPr>
        <w:t xml:space="preserve"> на 1 января 20</w:t>
      </w:r>
      <w:r>
        <w:rPr>
          <w:sz w:val="26"/>
          <w:szCs w:val="26"/>
        </w:rPr>
        <w:t>21</w:t>
      </w:r>
      <w:r w:rsidRPr="00A6000A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0,00</w:t>
      </w:r>
      <w:r w:rsidRPr="00A6000A">
        <w:rPr>
          <w:sz w:val="26"/>
          <w:szCs w:val="26"/>
        </w:rPr>
        <w:t xml:space="preserve"> тыс. рублей, на 1 января 202</w:t>
      </w:r>
      <w:r>
        <w:rPr>
          <w:sz w:val="26"/>
          <w:szCs w:val="26"/>
        </w:rPr>
        <w:t>2</w:t>
      </w:r>
      <w:r w:rsidRPr="00A6000A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0,00</w:t>
      </w:r>
      <w:r w:rsidRPr="00A6000A">
        <w:rPr>
          <w:sz w:val="26"/>
          <w:szCs w:val="26"/>
        </w:rPr>
        <w:t xml:space="preserve"> тыс. рублей, в том числе верхний предел долга по муниципальным гарантиям на 1 января 20</w:t>
      </w:r>
      <w:r>
        <w:rPr>
          <w:sz w:val="26"/>
          <w:szCs w:val="26"/>
        </w:rPr>
        <w:t>21</w:t>
      </w:r>
      <w:r w:rsidRPr="00A6000A">
        <w:rPr>
          <w:sz w:val="26"/>
          <w:szCs w:val="26"/>
        </w:rPr>
        <w:t xml:space="preserve"> года в сумме 0,00 тыс. рублей, на 1 января 202</w:t>
      </w:r>
      <w:r>
        <w:rPr>
          <w:sz w:val="26"/>
          <w:szCs w:val="26"/>
        </w:rPr>
        <w:t>2</w:t>
      </w:r>
      <w:r w:rsidRPr="00A6000A">
        <w:rPr>
          <w:sz w:val="26"/>
          <w:szCs w:val="26"/>
        </w:rPr>
        <w:t xml:space="preserve"> года в сумме 0,00 тыс. рублей;</w:t>
      </w:r>
    </w:p>
    <w:p w:rsidR="00232610" w:rsidRPr="00FB2838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предельный объем расходов на обслуживание муниципального долга на 2020 год  в сумме 0,00 тыс. руб., на 2021 год в сумме </w:t>
      </w:r>
      <w:r w:rsidRPr="00D11E8B">
        <w:rPr>
          <w:sz w:val="26"/>
          <w:szCs w:val="26"/>
        </w:rPr>
        <w:t>0,0 тыс</w:t>
      </w:r>
      <w:r>
        <w:rPr>
          <w:sz w:val="26"/>
          <w:szCs w:val="26"/>
        </w:rPr>
        <w:t>. руб.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B2838">
        <w:rPr>
          <w:sz w:val="26"/>
          <w:szCs w:val="26"/>
        </w:rPr>
        <w:t xml:space="preserve">) </w:t>
      </w:r>
      <w:r>
        <w:rPr>
          <w:sz w:val="26"/>
          <w:szCs w:val="26"/>
        </w:rPr>
        <w:t>дефицит</w:t>
      </w:r>
      <w:r w:rsidRPr="00FB2838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сельского поселения на 2020 год</w:t>
      </w:r>
      <w:r w:rsidRPr="00FB2838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30,00</w:t>
      </w:r>
      <w:r w:rsidRPr="00FB283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на 2021 год в сумме 30 тыс. рублей.</w:t>
      </w:r>
    </w:p>
    <w:p w:rsidR="00232610" w:rsidRDefault="00232610" w:rsidP="00232610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41271E">
        <w:rPr>
          <w:sz w:val="26"/>
          <w:szCs w:val="26"/>
        </w:rPr>
        <w:t xml:space="preserve">3. Утвердить в составе бюджета </w:t>
      </w:r>
      <w:r>
        <w:rPr>
          <w:sz w:val="26"/>
          <w:szCs w:val="26"/>
        </w:rPr>
        <w:t>сельского поселения</w:t>
      </w:r>
      <w:r w:rsidRPr="0041271E">
        <w:rPr>
          <w:sz w:val="26"/>
          <w:szCs w:val="26"/>
        </w:rPr>
        <w:t>:</w:t>
      </w:r>
    </w:p>
    <w:p w:rsidR="00232610" w:rsidRDefault="00232610" w:rsidP="00232610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перечень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1 к настоящему решению;</w:t>
      </w:r>
    </w:p>
    <w:p w:rsidR="00232610" w:rsidRDefault="00232610" w:rsidP="00232610">
      <w:pPr>
        <w:pStyle w:val="3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приложению 2 к настоящему решению;</w:t>
      </w:r>
    </w:p>
    <w:p w:rsidR="00232610" w:rsidRPr="0084163C" w:rsidRDefault="00232610" w:rsidP="00232610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84163C">
        <w:rPr>
          <w:sz w:val="26"/>
          <w:szCs w:val="26"/>
        </w:rPr>
        <w:t xml:space="preserve">3) доходы бюджета </w:t>
      </w:r>
      <w:r>
        <w:rPr>
          <w:sz w:val="26"/>
          <w:szCs w:val="26"/>
        </w:rPr>
        <w:t>сельского поселения</w:t>
      </w:r>
      <w:r w:rsidRPr="0084163C">
        <w:rPr>
          <w:sz w:val="26"/>
          <w:szCs w:val="26"/>
        </w:rPr>
        <w:t xml:space="preserve"> по группам, подгруппам и статьям классификации доходов бюджета </w:t>
      </w:r>
      <w:r>
        <w:rPr>
          <w:sz w:val="26"/>
          <w:szCs w:val="26"/>
        </w:rPr>
        <w:t>сельского поселения</w:t>
      </w:r>
      <w:r w:rsidRPr="0084163C">
        <w:rPr>
          <w:sz w:val="26"/>
          <w:szCs w:val="26"/>
        </w:rPr>
        <w:t xml:space="preserve"> на 2019 год согласно приложению 3 к настоящему решению;</w:t>
      </w:r>
    </w:p>
    <w:p w:rsidR="00232610" w:rsidRPr="0084163C" w:rsidRDefault="00232610" w:rsidP="00232610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84163C">
        <w:rPr>
          <w:sz w:val="26"/>
          <w:szCs w:val="26"/>
        </w:rPr>
        <w:t xml:space="preserve">4) доходы бюджета </w:t>
      </w:r>
      <w:r>
        <w:rPr>
          <w:sz w:val="26"/>
          <w:szCs w:val="26"/>
        </w:rPr>
        <w:t>сельского поселения</w:t>
      </w:r>
      <w:r w:rsidRPr="0084163C">
        <w:rPr>
          <w:sz w:val="26"/>
          <w:szCs w:val="26"/>
        </w:rPr>
        <w:t xml:space="preserve"> по группам, подгруппам и статьям классификации доходов бюджета </w:t>
      </w:r>
      <w:r>
        <w:rPr>
          <w:sz w:val="26"/>
          <w:szCs w:val="26"/>
        </w:rPr>
        <w:t>сельского поселения</w:t>
      </w:r>
      <w:r w:rsidRPr="0084163C">
        <w:rPr>
          <w:sz w:val="26"/>
          <w:szCs w:val="26"/>
        </w:rPr>
        <w:t xml:space="preserve"> на плановый период 2020 и 2021 годов согласно приложению 4 к настоящему решению;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 w:rsidRPr="0084163C">
        <w:rPr>
          <w:sz w:val="26"/>
          <w:szCs w:val="26"/>
        </w:rPr>
        <w:t xml:space="preserve">4. </w:t>
      </w:r>
      <w:r w:rsidRPr="00681BDD">
        <w:rPr>
          <w:sz w:val="26"/>
          <w:szCs w:val="26"/>
        </w:rPr>
        <w:t>Установить, что доходы от сдачи в аренду имущества, находящегося в оперативном управлении органов управления поселения, от безвозмездных перечислений физических и юридических лиц, в том числе добровольные пожертвования, доходы от компенсации затрат бюджета поселения,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поселения по нормативу 100 процентов.</w:t>
      </w:r>
    </w:p>
    <w:p w:rsidR="00232610" w:rsidRPr="00701BAE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Pr="0041271E">
        <w:rPr>
          <w:sz w:val="26"/>
          <w:szCs w:val="26"/>
        </w:rPr>
        <w:t xml:space="preserve">Установить в составе общего объема расходов бюджета </w:t>
      </w:r>
      <w:r>
        <w:rPr>
          <w:sz w:val="26"/>
          <w:szCs w:val="26"/>
        </w:rPr>
        <w:t>сельского поселения: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</w:t>
      </w:r>
      <w:r w:rsidRPr="00701BAE">
        <w:rPr>
          <w:sz w:val="26"/>
          <w:szCs w:val="26"/>
        </w:rPr>
        <w:t>аспределение</w:t>
      </w:r>
      <w:r>
        <w:rPr>
          <w:sz w:val="26"/>
          <w:szCs w:val="26"/>
        </w:rPr>
        <w:t xml:space="preserve"> бюджетных ассигнований</w:t>
      </w:r>
      <w:r w:rsidRPr="00701BA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разделам, подразделам,</w:t>
      </w:r>
      <w:r w:rsidRPr="00701BAE">
        <w:rPr>
          <w:sz w:val="26"/>
          <w:szCs w:val="26"/>
        </w:rPr>
        <w:t xml:space="preserve"> </w:t>
      </w:r>
      <w:r>
        <w:rPr>
          <w:sz w:val="26"/>
          <w:szCs w:val="26"/>
        </w:rPr>
        <w:t>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701BAE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 сельского поселения: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 2019 год согласно приложению 5 к настоящему решению;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 плановый период 2020 и 2021 годов  согласно приложению 6 к настоящему решению.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Pr="00701BAE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701BAE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701BAE">
        <w:rPr>
          <w:sz w:val="26"/>
          <w:szCs w:val="26"/>
        </w:rPr>
        <w:t xml:space="preserve"> ра</w:t>
      </w:r>
      <w:r>
        <w:rPr>
          <w:sz w:val="26"/>
          <w:szCs w:val="26"/>
        </w:rPr>
        <w:t>сходов бюджета сельского поселения: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2019 год </w:t>
      </w:r>
      <w:r w:rsidRPr="00701BAE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7 к настоящему решению;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 плановый период 2020 и 2021 годов  согласно приложению 8 к настоящему решению.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Размер резервного фонда администрации сельского поселения на 2019 год в сумме 20,00 тыс. рублей, на 2020 год в сумме 20,00 тыс. рублей, на 2021 год в сумме 10,00 тыс. рублей.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Объем бюджетных ассигнований муниципального дорожного фонда сельского поселения</w:t>
      </w:r>
      <w:r w:rsidRPr="00841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2019 год в сумме 724,44 тыс. рублей, на 2020 год в сумме </w:t>
      </w:r>
      <w:r>
        <w:rPr>
          <w:sz w:val="26"/>
          <w:szCs w:val="26"/>
        </w:rPr>
        <w:lastRenderedPageBreak/>
        <w:t>821,66 тыс. рублей, на 2021 год 906,42 тыс. рублей, согласно приложению 11 к настоящему решению.</w:t>
      </w:r>
    </w:p>
    <w:p w:rsidR="00232610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Общий объем бюджетных ассигнований, направляемых на исполнение публичных нормативных обязательств на 2019 год в сумме 0,00 тыс. руб., на 2020 год в сумме 0,00 тыс. руб., на 2021 год в сумме 0,00 тыс. рублей.</w:t>
      </w:r>
    </w:p>
    <w:p w:rsidR="00232610" w:rsidRDefault="00232610" w:rsidP="00232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81BDD">
        <w:rPr>
          <w:sz w:val="26"/>
          <w:szCs w:val="26"/>
        </w:rPr>
        <w:t xml:space="preserve">Учесть в бюджете  поселения объем межбюджетных трансфертов, перечисляемых бюджету муниципального района из бюджета </w:t>
      </w:r>
      <w:r>
        <w:rPr>
          <w:sz w:val="26"/>
          <w:szCs w:val="26"/>
        </w:rPr>
        <w:t xml:space="preserve">сельского </w:t>
      </w:r>
      <w:r w:rsidRPr="00681BDD">
        <w:rPr>
          <w:sz w:val="26"/>
          <w:szCs w:val="26"/>
        </w:rPr>
        <w:t>поселения на осуществление части полномочий по решению вопросов местного значения в соответствии с заключенным</w:t>
      </w:r>
      <w:r>
        <w:rPr>
          <w:sz w:val="26"/>
          <w:szCs w:val="26"/>
        </w:rPr>
        <w:t>и соглашениями</w:t>
      </w:r>
      <w:r w:rsidRPr="00681BDD">
        <w:rPr>
          <w:sz w:val="26"/>
          <w:szCs w:val="26"/>
        </w:rPr>
        <w:t xml:space="preserve"> </w:t>
      </w:r>
      <w:r>
        <w:rPr>
          <w:sz w:val="26"/>
          <w:szCs w:val="26"/>
        </w:rPr>
        <w:t>на 2019</w:t>
      </w:r>
      <w:r w:rsidRPr="00681BD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47,17 тыс. рублей, на 2020</w:t>
      </w:r>
      <w:r w:rsidRPr="00681BD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47,17 тыс. рублей, на 2021</w:t>
      </w:r>
      <w:r w:rsidRPr="00681BDD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в сумме 4,94 </w:t>
      </w:r>
      <w:r w:rsidRPr="00681BDD">
        <w:rPr>
          <w:sz w:val="26"/>
          <w:szCs w:val="26"/>
        </w:rPr>
        <w:t>тыс. рублей.</w:t>
      </w:r>
    </w:p>
    <w:p w:rsidR="00232610" w:rsidRDefault="00232610" w:rsidP="0023261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Утвердить источники финансирования дефицита бюджета сельского поселения на 2019 год и на плановый период 2020 и 2021 годов согласно приложениям 9,10 к настоящему решению.</w:t>
      </w:r>
    </w:p>
    <w:p w:rsidR="00232610" w:rsidRPr="009A795B" w:rsidRDefault="00232610" w:rsidP="0023261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9A795B">
        <w:rPr>
          <w:sz w:val="26"/>
          <w:szCs w:val="26"/>
        </w:rPr>
        <w:t>Установить предельный объем  муниципального долга на 201</w:t>
      </w:r>
      <w:r>
        <w:rPr>
          <w:sz w:val="26"/>
          <w:szCs w:val="26"/>
        </w:rPr>
        <w:t>9</w:t>
      </w:r>
      <w:r w:rsidRPr="009A795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100,00</w:t>
      </w:r>
      <w:r w:rsidRPr="009A795B">
        <w:rPr>
          <w:sz w:val="26"/>
          <w:szCs w:val="26"/>
        </w:rPr>
        <w:t xml:space="preserve"> тыс. рублей, на 20</w:t>
      </w:r>
      <w:r>
        <w:rPr>
          <w:sz w:val="26"/>
          <w:szCs w:val="26"/>
        </w:rPr>
        <w:t>20</w:t>
      </w:r>
      <w:r w:rsidRPr="009A795B">
        <w:rPr>
          <w:sz w:val="26"/>
          <w:szCs w:val="26"/>
        </w:rPr>
        <w:t xml:space="preserve"> год в сум</w:t>
      </w:r>
      <w:r>
        <w:rPr>
          <w:sz w:val="26"/>
          <w:szCs w:val="26"/>
        </w:rPr>
        <w:t>ме 100,00 тыс. рублей, на 2021</w:t>
      </w:r>
      <w:r w:rsidRPr="009A795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100,00</w:t>
      </w:r>
      <w:r w:rsidRPr="009A795B">
        <w:rPr>
          <w:sz w:val="26"/>
          <w:szCs w:val="26"/>
        </w:rPr>
        <w:t xml:space="preserve"> тыс. рублей.</w:t>
      </w:r>
    </w:p>
    <w:p w:rsidR="00232610" w:rsidRDefault="00232610" w:rsidP="0023261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Утвердить общий объем условно утвержденных расходов на 2020 год в сумме 133,07 тыс. рублей, на 2021 год в сумме 262,28 тыс. рублей. 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E64ED3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64ED3">
        <w:rPr>
          <w:sz w:val="26"/>
          <w:szCs w:val="26"/>
        </w:rPr>
        <w:t>.</w:t>
      </w:r>
      <w:r w:rsidRPr="009A795B">
        <w:rPr>
          <w:sz w:val="26"/>
          <w:szCs w:val="26"/>
        </w:rPr>
        <w:t xml:space="preserve"> </w:t>
      </w:r>
      <w:r w:rsidRPr="002729A1">
        <w:rPr>
          <w:sz w:val="26"/>
          <w:szCs w:val="26"/>
        </w:rPr>
        <w:t xml:space="preserve">В ходе исполнения бюджета </w:t>
      </w:r>
      <w:r>
        <w:rPr>
          <w:sz w:val="26"/>
          <w:szCs w:val="26"/>
        </w:rPr>
        <w:t xml:space="preserve">сельского поселения </w:t>
      </w:r>
      <w:r w:rsidRPr="002729A1">
        <w:rPr>
          <w:sz w:val="26"/>
          <w:szCs w:val="26"/>
        </w:rPr>
        <w:t xml:space="preserve">изменения в сводную бюджетную роспись вносятся финансовым </w:t>
      </w:r>
      <w:r>
        <w:rPr>
          <w:sz w:val="26"/>
          <w:szCs w:val="26"/>
        </w:rPr>
        <w:t>органом администрации сельского поселения</w:t>
      </w:r>
      <w:r w:rsidRPr="002729A1">
        <w:rPr>
          <w:sz w:val="26"/>
          <w:szCs w:val="26"/>
        </w:rPr>
        <w:t xml:space="preserve"> без внесения изменений в настоящее решение: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 xml:space="preserve">1) на сумму остатков средств бюджета </w:t>
      </w:r>
      <w:r>
        <w:rPr>
          <w:sz w:val="26"/>
          <w:szCs w:val="26"/>
        </w:rPr>
        <w:t xml:space="preserve">сельского поселения </w:t>
      </w:r>
      <w:r w:rsidRPr="002729A1">
        <w:rPr>
          <w:sz w:val="26"/>
          <w:szCs w:val="26"/>
        </w:rPr>
        <w:t>по состоянию на 1 января текущего финансового года, а также остатков неиспользованных бюджетных ассигнований муниципального дорожного фонда, бюджетных ассигнований, источником формирования которых являются средства федерального и краевого бюджетов целевого характера (включая бюджетные кредиты), безвозмездные поступления от юридических и физических лиц;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>2) по предписанию (представлению) органа (должностного лица), осуществляющего государственный и муниципальный финансовый контроль;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>3) в случае изменения расходных обязательств</w:t>
      </w:r>
      <w:r>
        <w:rPr>
          <w:sz w:val="26"/>
          <w:szCs w:val="26"/>
        </w:rPr>
        <w:t xml:space="preserve"> сельского поселения и (или) </w:t>
      </w:r>
      <w:r w:rsidRPr="002729A1">
        <w:rPr>
          <w:sz w:val="26"/>
          <w:szCs w:val="26"/>
        </w:rPr>
        <w:t>принятия муниципальных правовых актов в пределах объема бюджетных ассигнований, утвержденных решением о бюджете;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 xml:space="preserve">4) в случае изменения и (или) перераспределения объемов межбюджетных трансфертов, получаемых из </w:t>
      </w:r>
      <w:r>
        <w:rPr>
          <w:sz w:val="26"/>
          <w:szCs w:val="26"/>
        </w:rPr>
        <w:t>краевого, районного бюджетов</w:t>
      </w:r>
      <w:r w:rsidRPr="002729A1">
        <w:rPr>
          <w:sz w:val="26"/>
          <w:szCs w:val="26"/>
        </w:rPr>
        <w:t>, и иных безвозмездных поступлений;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>5) в случае перераспределения бюджетных ассигнований, предусмотренных на реализацию муниципальной программы, между главными распорядителями бюджетных средств, подпрограммами, основными мероприятиями, соисполнителями муниципальной программы по соответствующим кодам бюджетной классификации Российской Федерации;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 xml:space="preserve">6) на сумму выплат, сокращающих долговые обязательства </w:t>
      </w:r>
      <w:r>
        <w:rPr>
          <w:sz w:val="26"/>
          <w:szCs w:val="26"/>
        </w:rPr>
        <w:t>сельского поселения</w:t>
      </w:r>
      <w:r w:rsidRPr="002729A1">
        <w:rPr>
          <w:sz w:val="26"/>
          <w:szCs w:val="26"/>
        </w:rPr>
        <w:t xml:space="preserve"> за счет экономии бюджетных ассигнований по разделам, подразделам, целевым статьям (муниципальным программам </w:t>
      </w:r>
      <w:r>
        <w:rPr>
          <w:sz w:val="26"/>
          <w:szCs w:val="26"/>
        </w:rPr>
        <w:t>сельского поселения</w:t>
      </w:r>
      <w:r w:rsidRPr="002729A1">
        <w:rPr>
          <w:sz w:val="26"/>
          <w:szCs w:val="26"/>
        </w:rPr>
        <w:t xml:space="preserve"> и непрограммным направлениям деятельности) и группам, подгруппам, элементам видов расходов классификации расходов бюджетов;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729A1">
        <w:rPr>
          <w:sz w:val="26"/>
          <w:szCs w:val="26"/>
        </w:rPr>
        <w:t xml:space="preserve">) в случае увеличения бюджетных ассигнований главным распорядителям бюджетных средств по разделам, подразделам, целевым статьям (муниципальным </w:t>
      </w:r>
      <w:r w:rsidRPr="002729A1">
        <w:rPr>
          <w:sz w:val="26"/>
          <w:szCs w:val="26"/>
        </w:rPr>
        <w:lastRenderedPageBreak/>
        <w:t>программам и непрограммным направлениям деятельности) и группам, подгруппам, элементам видов расходов классификации расходов бюджетов за счет экономии в текущем финансовом году бюджетных ассигнований по расходам бюджета, в целях софинансирования которых предоставляются межбюджетные трансферты из бюджетов бюджетной системы Российской Федерации, за исключением бюджетных ассигнований на осуществление бюджетных инвестиций в объекты муниципальной собственности;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729A1">
        <w:rPr>
          <w:sz w:val="26"/>
          <w:szCs w:val="26"/>
        </w:rPr>
        <w:t xml:space="preserve">) в случае перераспределения бюджетных ассигнований, предусмотренных главным распорядителям бюджетных средств на проведение отдельных мероприятий муниципальных программ по разделам, подразделам, целевым статьям (муниципальным программам </w:t>
      </w:r>
      <w:r>
        <w:rPr>
          <w:sz w:val="26"/>
          <w:szCs w:val="26"/>
        </w:rPr>
        <w:t>сельского поселения</w:t>
      </w:r>
      <w:r w:rsidRPr="002729A1">
        <w:rPr>
          <w:sz w:val="26"/>
          <w:szCs w:val="26"/>
        </w:rPr>
        <w:t>) и группам, подгруппам, элементам видов расходов классификации расходов бюджетов в пределах объема бюджетных ассигнований, утвержденных решением о бюджете;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729A1">
        <w:rPr>
          <w:sz w:val="26"/>
          <w:szCs w:val="26"/>
        </w:rPr>
        <w:t xml:space="preserve">) на сумму экономии бюджетных ассигнований в результате проведения закупок товаров, работ, услуг для обеспечения муниципальных нужд </w:t>
      </w:r>
      <w:r>
        <w:rPr>
          <w:sz w:val="26"/>
          <w:szCs w:val="26"/>
        </w:rPr>
        <w:t>сельского поселения</w:t>
      </w:r>
      <w:r w:rsidRPr="002729A1">
        <w:rPr>
          <w:sz w:val="26"/>
          <w:szCs w:val="26"/>
        </w:rPr>
        <w:t>;</w:t>
      </w:r>
    </w:p>
    <w:p w:rsidR="00232610" w:rsidRPr="002729A1" w:rsidRDefault="00232610" w:rsidP="00232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729A1">
        <w:rPr>
          <w:sz w:val="26"/>
          <w:szCs w:val="26"/>
        </w:rPr>
        <w:t xml:space="preserve">) в случае изменения кода целевой статьи бюджетной классификации по бюджетным ассигнованиям за счет средств бюджета </w:t>
      </w:r>
      <w:r>
        <w:rPr>
          <w:sz w:val="26"/>
          <w:szCs w:val="26"/>
        </w:rPr>
        <w:t xml:space="preserve">сельского поселения </w:t>
      </w:r>
      <w:r w:rsidRPr="002729A1">
        <w:rPr>
          <w:sz w:val="26"/>
          <w:szCs w:val="26"/>
        </w:rPr>
        <w:t>в связи с поступлением субсидий из федерального и краевого бюджетов в целях софинансирования соответствующих расходных обязательств;</w:t>
      </w:r>
    </w:p>
    <w:p w:rsidR="00232610" w:rsidRDefault="00232610" w:rsidP="00232610">
      <w:pPr>
        <w:ind w:firstLine="708"/>
        <w:jc w:val="both"/>
        <w:rPr>
          <w:sz w:val="26"/>
          <w:szCs w:val="26"/>
        </w:rPr>
      </w:pPr>
      <w:r w:rsidRPr="002729A1">
        <w:rPr>
          <w:sz w:val="26"/>
          <w:szCs w:val="26"/>
        </w:rPr>
        <w:t xml:space="preserve">12) </w:t>
      </w:r>
      <w:r w:rsidRPr="002424CA">
        <w:rPr>
          <w:sz w:val="26"/>
          <w:szCs w:val="26"/>
        </w:rPr>
        <w:t xml:space="preserve">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</w:t>
      </w:r>
      <w:r>
        <w:rPr>
          <w:sz w:val="26"/>
          <w:szCs w:val="26"/>
        </w:rPr>
        <w:t xml:space="preserve">администрации Нанайского муниципального района </w:t>
      </w:r>
      <w:r w:rsidRPr="002424CA">
        <w:rPr>
          <w:sz w:val="26"/>
          <w:szCs w:val="26"/>
        </w:rPr>
        <w:t>о сокращении предоставления иных межбюджетных трансфертов</w:t>
      </w:r>
      <w:r>
        <w:rPr>
          <w:sz w:val="26"/>
          <w:szCs w:val="26"/>
        </w:rPr>
        <w:t>.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Определить объем бюджетных ассигнований на исполнение муниципальных гарантий на 2019 год в сумме 0,00 тыс. руб., на 2020 год в сумме 0,00 тыс. руб., на 2021 год в сумме 0,00 тыс. руб. 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A795B">
        <w:rPr>
          <w:sz w:val="26"/>
          <w:szCs w:val="26"/>
        </w:rPr>
        <w:t xml:space="preserve">. Остатки средств бюджета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на начало текущего финансового года: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 xml:space="preserve">в объеме не более одной двенадцатой общего объема расходов бюджета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текущего финансового года направляются на покрытие временных кассовых разрывов, возникающих в ходе исполнения бюджета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в текущем финансовом году;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цели.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A795B">
        <w:rPr>
          <w:sz w:val="26"/>
          <w:szCs w:val="26"/>
        </w:rPr>
        <w:t xml:space="preserve">. Установить, что получатели средств бюджета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при заключении муниципальных контрактов (договоров) на поставку товаров, выполнение работ, оказание услуг для муниципальных нужд, вправе предусматривать авансовые платежи: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 xml:space="preserve">1) в размере 100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муниципальным контрактам (договорам): об оказании </w:t>
      </w:r>
      <w:r w:rsidRPr="009A795B">
        <w:rPr>
          <w:sz w:val="26"/>
          <w:szCs w:val="26"/>
        </w:rPr>
        <w:lastRenderedPageBreak/>
        <w:t>услуг связи, о подписке на печатные издания и об их приобретении, об оказании образовательных услуг по профессиональной переподготовке и повышению квалификации, об участии в конференции и семинарах, об оказании услуг по проживанию в гостиницах, об оказании услуг по технической инвентаризации, о проведении экспертизы проектно-сметной документации, о проведении технического осмотра автотранспорта, об оказании услуг по оплате страховых взносов по договорам страхования;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 xml:space="preserve">2) в размере до 30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муниципальному контракту (договору) о выполнении работ по строительству, реконструкции объектов капитального строительства муниципальной собственности на сумму, превышающую </w:t>
      </w:r>
      <w:r>
        <w:rPr>
          <w:sz w:val="26"/>
          <w:szCs w:val="26"/>
        </w:rPr>
        <w:t>1,00</w:t>
      </w:r>
      <w:r w:rsidRPr="009A795B">
        <w:rPr>
          <w:sz w:val="26"/>
          <w:szCs w:val="26"/>
        </w:rPr>
        <w:t xml:space="preserve"> млн. рублей, с последующим авансированием выполненных работ после подтверждения выполнения предусмотренных муниципальным контрактом (договором) работ в объеме произведенного авансового платежа (с ограничением общей суммы последующего авансирования не более 70 процентов суммы муниципального контракта (договора).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>3) в размере до 30 процентов суммы муниципального 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остальным муниципальным контрактам (договорам), если иное не предусмотрено нормативными правовыми актами Российской Федерации и Хабаровского края.</w:t>
      </w:r>
    </w:p>
    <w:p w:rsidR="00232610" w:rsidRPr="009A795B" w:rsidRDefault="00232610" w:rsidP="00232610">
      <w:pPr>
        <w:ind w:firstLine="709"/>
        <w:jc w:val="both"/>
        <w:rPr>
          <w:sz w:val="26"/>
          <w:szCs w:val="26"/>
        </w:rPr>
      </w:pPr>
      <w:r w:rsidRPr="009A795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A795B">
        <w:rPr>
          <w:sz w:val="26"/>
          <w:szCs w:val="26"/>
        </w:rPr>
        <w:t>.</w:t>
      </w:r>
      <w:r w:rsidRPr="009A79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A795B">
        <w:rPr>
          <w:sz w:val="26"/>
          <w:szCs w:val="26"/>
        </w:rPr>
        <w:t xml:space="preserve">В целях эффективного использования бюджетных средств установить, что главные распорядители бюджетных средств, получатели средств бюджета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осуществляют погашение кредиторской задолженности, образовавшейся по состоянию на 01 января 201</w:t>
      </w:r>
      <w:r>
        <w:rPr>
          <w:sz w:val="26"/>
          <w:szCs w:val="26"/>
        </w:rPr>
        <w:t>9</w:t>
      </w:r>
      <w:r w:rsidRPr="009A795B">
        <w:rPr>
          <w:sz w:val="26"/>
          <w:szCs w:val="26"/>
        </w:rPr>
        <w:t xml:space="preserve"> года, в пределах бюджетных ассигнований, предусмотренных в ведомственной структуре расходов бюджета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9A795B">
        <w:rPr>
          <w:sz w:val="26"/>
          <w:szCs w:val="26"/>
        </w:rPr>
        <w:t xml:space="preserve"> год, при условии недопущения образования просроченной кредиторской задолженности по бюджетным обязательствам 201</w:t>
      </w:r>
      <w:r>
        <w:rPr>
          <w:sz w:val="26"/>
          <w:szCs w:val="26"/>
        </w:rPr>
        <w:t>9</w:t>
      </w:r>
      <w:r w:rsidRPr="009A795B">
        <w:rPr>
          <w:sz w:val="26"/>
          <w:szCs w:val="26"/>
        </w:rPr>
        <w:t xml:space="preserve"> года.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9A795B">
        <w:rPr>
          <w:sz w:val="26"/>
          <w:szCs w:val="26"/>
        </w:rPr>
        <w:t xml:space="preserve">. Определить </w:t>
      </w:r>
      <w:r>
        <w:rPr>
          <w:sz w:val="26"/>
          <w:szCs w:val="26"/>
        </w:rPr>
        <w:t>финансовый орган</w:t>
      </w:r>
      <w:r w:rsidRPr="009A795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сельского поселения</w:t>
      </w:r>
      <w:r w:rsidRPr="009A795B">
        <w:rPr>
          <w:sz w:val="26"/>
          <w:szCs w:val="26"/>
        </w:rPr>
        <w:t xml:space="preserve">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</w:t>
      </w:r>
    </w:p>
    <w:p w:rsidR="00232610" w:rsidRDefault="00232610" w:rsidP="002326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Установить, что приоритетными направлениями текущих расходов бюджета сельского поселения</w:t>
      </w:r>
      <w:r w:rsidRPr="009A795B">
        <w:rPr>
          <w:sz w:val="26"/>
          <w:szCs w:val="26"/>
        </w:rPr>
        <w:t xml:space="preserve"> </w:t>
      </w:r>
      <w:r>
        <w:rPr>
          <w:sz w:val="26"/>
          <w:szCs w:val="26"/>
        </w:rPr>
        <w:t>в 2019 году и плановом периоде 2020 и 2021 годов являются расходы на оплату труда и начисления на нее, коммунальные услуги.</w:t>
      </w:r>
    </w:p>
    <w:p w:rsidR="00232610" w:rsidRDefault="00232610" w:rsidP="00232610">
      <w:pPr>
        <w:ind w:firstLine="720"/>
        <w:jc w:val="both"/>
      </w:pPr>
      <w:r>
        <w:rPr>
          <w:sz w:val="26"/>
          <w:szCs w:val="26"/>
        </w:rPr>
        <w:t>17. Муниципальные правовые акты администрации сельского поселения и Совета депутатов сельского поселения</w:t>
      </w:r>
      <w:r w:rsidRPr="009A79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«Село Маяк» Нанайского муниципального района подлежат приведению в  соответствие с настоящим решением в течение месяца со дня его официального опубликования. </w:t>
      </w:r>
    </w:p>
    <w:p w:rsidR="00232610" w:rsidRDefault="00232610" w:rsidP="00232610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696E6B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>вступает в силу с 1 января 2019 года и действует по 31 декабря 2019 года.</w:t>
      </w:r>
    </w:p>
    <w:p w:rsidR="00232610" w:rsidRDefault="00232610" w:rsidP="0023261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232610" w:rsidRDefault="00232610" w:rsidP="0023261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А.В. Алипченко</w:t>
      </w:r>
    </w:p>
    <w:p w:rsidR="004D4B90" w:rsidRPr="00232610" w:rsidRDefault="00232610" w:rsidP="0023261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А.Н. Ильин</w:t>
      </w:r>
    </w:p>
    <w:sectPr w:rsidR="004D4B90" w:rsidRPr="00232610" w:rsidSect="00D16E16">
      <w:headerReference w:type="default" r:id="rId8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17" w:rsidRDefault="004B4817" w:rsidP="00AD0C3F">
      <w:r>
        <w:separator/>
      </w:r>
    </w:p>
  </w:endnote>
  <w:endnote w:type="continuationSeparator" w:id="1">
    <w:p w:rsidR="004B4817" w:rsidRDefault="004B4817" w:rsidP="00A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17" w:rsidRDefault="004B4817" w:rsidP="00AD0C3F">
      <w:r>
        <w:separator/>
      </w:r>
    </w:p>
  </w:footnote>
  <w:footnote w:type="continuationSeparator" w:id="1">
    <w:p w:rsidR="004B4817" w:rsidRDefault="004B4817" w:rsidP="00AD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F94263" w:rsidRDefault="00703A4F">
        <w:pPr>
          <w:pStyle w:val="af0"/>
          <w:jc w:val="center"/>
        </w:pPr>
        <w:r>
          <w:fldChar w:fldCharType="begin"/>
        </w:r>
        <w:r w:rsidR="00F94263">
          <w:instrText xml:space="preserve"> PAGE   \* MERGEFORMAT </w:instrText>
        </w:r>
        <w:r>
          <w:fldChar w:fldCharType="separate"/>
        </w:r>
        <w:r w:rsidR="002326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263" w:rsidRDefault="00F942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39AF"/>
    <w:rsid w:val="000065F2"/>
    <w:rsid w:val="00022206"/>
    <w:rsid w:val="0002458A"/>
    <w:rsid w:val="0004320E"/>
    <w:rsid w:val="0004389F"/>
    <w:rsid w:val="00052F5D"/>
    <w:rsid w:val="00056C13"/>
    <w:rsid w:val="00063457"/>
    <w:rsid w:val="000757B0"/>
    <w:rsid w:val="00075A4B"/>
    <w:rsid w:val="00077BF2"/>
    <w:rsid w:val="00082C15"/>
    <w:rsid w:val="00094E64"/>
    <w:rsid w:val="000A0DDF"/>
    <w:rsid w:val="000A4307"/>
    <w:rsid w:val="000A477B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E4C1D"/>
    <w:rsid w:val="000F76B5"/>
    <w:rsid w:val="000F76F5"/>
    <w:rsid w:val="001031AD"/>
    <w:rsid w:val="00106323"/>
    <w:rsid w:val="001238FE"/>
    <w:rsid w:val="0013469B"/>
    <w:rsid w:val="00135386"/>
    <w:rsid w:val="001357EB"/>
    <w:rsid w:val="00137D59"/>
    <w:rsid w:val="00141856"/>
    <w:rsid w:val="00142AB6"/>
    <w:rsid w:val="00142D19"/>
    <w:rsid w:val="00153395"/>
    <w:rsid w:val="00154216"/>
    <w:rsid w:val="00155861"/>
    <w:rsid w:val="00157CA6"/>
    <w:rsid w:val="001634FA"/>
    <w:rsid w:val="00170456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2610"/>
    <w:rsid w:val="0023586F"/>
    <w:rsid w:val="00235C1E"/>
    <w:rsid w:val="00237FC5"/>
    <w:rsid w:val="0024549E"/>
    <w:rsid w:val="00252916"/>
    <w:rsid w:val="0026189C"/>
    <w:rsid w:val="00272A4A"/>
    <w:rsid w:val="002736C4"/>
    <w:rsid w:val="00275825"/>
    <w:rsid w:val="002763EC"/>
    <w:rsid w:val="00280F2E"/>
    <w:rsid w:val="00293EF8"/>
    <w:rsid w:val="00294ECB"/>
    <w:rsid w:val="002A2286"/>
    <w:rsid w:val="002B5AED"/>
    <w:rsid w:val="002C053B"/>
    <w:rsid w:val="002C1F9E"/>
    <w:rsid w:val="002C2E51"/>
    <w:rsid w:val="002C4891"/>
    <w:rsid w:val="002D28F5"/>
    <w:rsid w:val="002E1564"/>
    <w:rsid w:val="002E35CD"/>
    <w:rsid w:val="002E394C"/>
    <w:rsid w:val="002F1A7D"/>
    <w:rsid w:val="002F1DE5"/>
    <w:rsid w:val="00323CD7"/>
    <w:rsid w:val="00340347"/>
    <w:rsid w:val="00345159"/>
    <w:rsid w:val="00355D01"/>
    <w:rsid w:val="00356A1F"/>
    <w:rsid w:val="00356F0B"/>
    <w:rsid w:val="00360001"/>
    <w:rsid w:val="00363D18"/>
    <w:rsid w:val="00365885"/>
    <w:rsid w:val="00375A81"/>
    <w:rsid w:val="00393E6C"/>
    <w:rsid w:val="003A0313"/>
    <w:rsid w:val="003A7E70"/>
    <w:rsid w:val="003A7FA4"/>
    <w:rsid w:val="003B3879"/>
    <w:rsid w:val="003B4A67"/>
    <w:rsid w:val="003C1C4B"/>
    <w:rsid w:val="003C27AD"/>
    <w:rsid w:val="003E19CE"/>
    <w:rsid w:val="003E3034"/>
    <w:rsid w:val="003E5FC6"/>
    <w:rsid w:val="003E791E"/>
    <w:rsid w:val="003F02CF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753A6"/>
    <w:rsid w:val="00485239"/>
    <w:rsid w:val="004917D0"/>
    <w:rsid w:val="00492291"/>
    <w:rsid w:val="004A3C14"/>
    <w:rsid w:val="004A72CE"/>
    <w:rsid w:val="004B0030"/>
    <w:rsid w:val="004B1C4D"/>
    <w:rsid w:val="004B1F15"/>
    <w:rsid w:val="004B4817"/>
    <w:rsid w:val="004D1C78"/>
    <w:rsid w:val="004D4A73"/>
    <w:rsid w:val="004D4B90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4576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2BD5"/>
    <w:rsid w:val="005C3256"/>
    <w:rsid w:val="005C3C44"/>
    <w:rsid w:val="005D0938"/>
    <w:rsid w:val="005D338C"/>
    <w:rsid w:val="005D58C0"/>
    <w:rsid w:val="005D746C"/>
    <w:rsid w:val="005E0E8F"/>
    <w:rsid w:val="005E286C"/>
    <w:rsid w:val="005E3077"/>
    <w:rsid w:val="005F5617"/>
    <w:rsid w:val="00600574"/>
    <w:rsid w:val="00604B73"/>
    <w:rsid w:val="0061275B"/>
    <w:rsid w:val="00616FBB"/>
    <w:rsid w:val="006218D9"/>
    <w:rsid w:val="0062285E"/>
    <w:rsid w:val="00622E05"/>
    <w:rsid w:val="006308FE"/>
    <w:rsid w:val="006412C7"/>
    <w:rsid w:val="00646DB0"/>
    <w:rsid w:val="00651433"/>
    <w:rsid w:val="00651796"/>
    <w:rsid w:val="0066089C"/>
    <w:rsid w:val="0066140C"/>
    <w:rsid w:val="006904B7"/>
    <w:rsid w:val="00694E3A"/>
    <w:rsid w:val="006962A3"/>
    <w:rsid w:val="006A1AF2"/>
    <w:rsid w:val="006A3708"/>
    <w:rsid w:val="006D78AA"/>
    <w:rsid w:val="006F05DD"/>
    <w:rsid w:val="006F6D60"/>
    <w:rsid w:val="00703A4F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65925"/>
    <w:rsid w:val="00772CA9"/>
    <w:rsid w:val="007776F4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81103D"/>
    <w:rsid w:val="00811354"/>
    <w:rsid w:val="008116CD"/>
    <w:rsid w:val="00815D0B"/>
    <w:rsid w:val="0081798F"/>
    <w:rsid w:val="00830917"/>
    <w:rsid w:val="00835071"/>
    <w:rsid w:val="008356D4"/>
    <w:rsid w:val="008365F9"/>
    <w:rsid w:val="0084447E"/>
    <w:rsid w:val="00856EB6"/>
    <w:rsid w:val="00867D0F"/>
    <w:rsid w:val="00870405"/>
    <w:rsid w:val="00872651"/>
    <w:rsid w:val="00876610"/>
    <w:rsid w:val="00884689"/>
    <w:rsid w:val="00885FC5"/>
    <w:rsid w:val="008913E1"/>
    <w:rsid w:val="008922D3"/>
    <w:rsid w:val="008A095C"/>
    <w:rsid w:val="008A20A0"/>
    <w:rsid w:val="008A6961"/>
    <w:rsid w:val="008A7A1B"/>
    <w:rsid w:val="008B0843"/>
    <w:rsid w:val="008B0C6D"/>
    <w:rsid w:val="008B5AB7"/>
    <w:rsid w:val="008D0363"/>
    <w:rsid w:val="008D4924"/>
    <w:rsid w:val="008D5F43"/>
    <w:rsid w:val="008E04B8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6D96"/>
    <w:rsid w:val="009E3A4D"/>
    <w:rsid w:val="009F0C23"/>
    <w:rsid w:val="009F7E9D"/>
    <w:rsid w:val="00A04B78"/>
    <w:rsid w:val="00A121D8"/>
    <w:rsid w:val="00A22871"/>
    <w:rsid w:val="00A25C76"/>
    <w:rsid w:val="00A26E82"/>
    <w:rsid w:val="00A347BB"/>
    <w:rsid w:val="00A3712D"/>
    <w:rsid w:val="00A65B40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067C0"/>
    <w:rsid w:val="00B1273C"/>
    <w:rsid w:val="00B22BC3"/>
    <w:rsid w:val="00B239F1"/>
    <w:rsid w:val="00B24EF0"/>
    <w:rsid w:val="00B2774E"/>
    <w:rsid w:val="00B27EB9"/>
    <w:rsid w:val="00B31937"/>
    <w:rsid w:val="00B3719A"/>
    <w:rsid w:val="00B46EB8"/>
    <w:rsid w:val="00B53D3C"/>
    <w:rsid w:val="00B678D2"/>
    <w:rsid w:val="00B96A71"/>
    <w:rsid w:val="00BA54D0"/>
    <w:rsid w:val="00BA7D31"/>
    <w:rsid w:val="00BB18D4"/>
    <w:rsid w:val="00BB3A7E"/>
    <w:rsid w:val="00BB55DE"/>
    <w:rsid w:val="00BD389C"/>
    <w:rsid w:val="00BE23B1"/>
    <w:rsid w:val="00BF28F6"/>
    <w:rsid w:val="00C02E27"/>
    <w:rsid w:val="00C13CB4"/>
    <w:rsid w:val="00C16D8E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3902"/>
    <w:rsid w:val="00C87D8E"/>
    <w:rsid w:val="00C9049E"/>
    <w:rsid w:val="00C914F7"/>
    <w:rsid w:val="00C92592"/>
    <w:rsid w:val="00C96F26"/>
    <w:rsid w:val="00C97809"/>
    <w:rsid w:val="00CB66C4"/>
    <w:rsid w:val="00CB7F4F"/>
    <w:rsid w:val="00CC2809"/>
    <w:rsid w:val="00CD0593"/>
    <w:rsid w:val="00CD1346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31F16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0FE6"/>
    <w:rsid w:val="00DF3F08"/>
    <w:rsid w:val="00DF7BC3"/>
    <w:rsid w:val="00E01C7B"/>
    <w:rsid w:val="00E0235C"/>
    <w:rsid w:val="00E1783C"/>
    <w:rsid w:val="00E20F35"/>
    <w:rsid w:val="00E234BD"/>
    <w:rsid w:val="00E24077"/>
    <w:rsid w:val="00E3393A"/>
    <w:rsid w:val="00E37D77"/>
    <w:rsid w:val="00E438D0"/>
    <w:rsid w:val="00E463B6"/>
    <w:rsid w:val="00E5386D"/>
    <w:rsid w:val="00E60A10"/>
    <w:rsid w:val="00E71EA7"/>
    <w:rsid w:val="00E76C14"/>
    <w:rsid w:val="00E8265A"/>
    <w:rsid w:val="00E82F80"/>
    <w:rsid w:val="00E834DE"/>
    <w:rsid w:val="00E8717D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F0254F"/>
    <w:rsid w:val="00F03598"/>
    <w:rsid w:val="00F06171"/>
    <w:rsid w:val="00F10761"/>
    <w:rsid w:val="00F1295F"/>
    <w:rsid w:val="00F17375"/>
    <w:rsid w:val="00F2142D"/>
    <w:rsid w:val="00F22498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524F"/>
    <w:rsid w:val="00F93EF3"/>
    <w:rsid w:val="00F94263"/>
    <w:rsid w:val="00F96D41"/>
    <w:rsid w:val="00F97573"/>
    <w:rsid w:val="00FA14C9"/>
    <w:rsid w:val="00FA4263"/>
    <w:rsid w:val="00FB0067"/>
    <w:rsid w:val="00FC0217"/>
    <w:rsid w:val="00FC05C0"/>
    <w:rsid w:val="00FD5962"/>
    <w:rsid w:val="00FD5E92"/>
    <w:rsid w:val="00FE0571"/>
    <w:rsid w:val="00FE25DC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F878-6587-443D-A990-1652D00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Маяк</cp:lastModifiedBy>
  <cp:revision>116</cp:revision>
  <cp:lastPrinted>2018-12-16T03:45:00Z</cp:lastPrinted>
  <dcterms:created xsi:type="dcterms:W3CDTF">2016-03-21T00:29:00Z</dcterms:created>
  <dcterms:modified xsi:type="dcterms:W3CDTF">2018-12-21T04:31:00Z</dcterms:modified>
</cp:coreProperties>
</file>