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206F2B" w:rsidP="006E3BC9">
            <w:pPr>
              <w:jc w:val="center"/>
              <w:rPr>
                <w:rFonts w:ascii="Times New Roman" w:hAnsi="Times New Roman" w:cs="Times New Roman"/>
                <w:b/>
                <w:sz w:val="48"/>
                <w:szCs w:val="48"/>
              </w:rPr>
            </w:pPr>
            <w:r>
              <w:rPr>
                <w:rFonts w:ascii="Times New Roman" w:hAnsi="Times New Roman" w:cs="Times New Roman"/>
                <w:b/>
                <w:sz w:val="48"/>
                <w:szCs w:val="48"/>
              </w:rPr>
              <w:t>№ 5</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900AA0">
              <w:rPr>
                <w:rFonts w:ascii="Times New Roman" w:hAnsi="Times New Roman" w:cs="Times New Roman"/>
                <w:b/>
                <w:sz w:val="48"/>
                <w:szCs w:val="48"/>
              </w:rPr>
              <w:t>9</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8A35AD" w:rsidRDefault="008A35AD" w:rsidP="00CF4815">
      <w:pPr>
        <w:spacing w:after="0" w:line="240" w:lineRule="auto"/>
        <w:jc w:val="center"/>
        <w:rPr>
          <w:rFonts w:ascii="Times New Roman" w:hAnsi="Times New Roman" w:cs="Times New Roman"/>
          <w:b/>
        </w:rPr>
      </w:pPr>
    </w:p>
    <w:p w:rsidR="00EA32C8" w:rsidRDefault="00EA32C8" w:rsidP="00CF4815">
      <w:pPr>
        <w:spacing w:after="0" w:line="240" w:lineRule="auto"/>
        <w:jc w:val="center"/>
        <w:rPr>
          <w:rFonts w:ascii="Times New Roman" w:hAnsi="Times New Roman" w:cs="Times New Roman"/>
          <w:b/>
        </w:rPr>
      </w:pPr>
    </w:p>
    <w:p w:rsidR="00F81E68" w:rsidRDefault="00F81E68"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206F2B">
        <w:rPr>
          <w:rFonts w:ascii="Times New Roman" w:hAnsi="Times New Roman" w:cs="Times New Roman"/>
          <w:b/>
        </w:rPr>
        <w:t>апреле</w:t>
      </w:r>
      <w:r w:rsidR="007C5C3B">
        <w:rPr>
          <w:rFonts w:ascii="Times New Roman" w:hAnsi="Times New Roman" w:cs="Times New Roman"/>
          <w:b/>
        </w:rPr>
        <w:t xml:space="preserve"> </w:t>
      </w:r>
      <w:r w:rsidR="00206F2B">
        <w:rPr>
          <w:rFonts w:ascii="Times New Roman" w:hAnsi="Times New Roman" w:cs="Times New Roman"/>
          <w:b/>
        </w:rPr>
        <w:t>2020</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2C3BC1" w:rsidRPr="00C4221C" w:rsidTr="00900AA0">
        <w:trPr>
          <w:trHeight w:val="307"/>
        </w:trPr>
        <w:tc>
          <w:tcPr>
            <w:tcW w:w="9286" w:type="dxa"/>
            <w:gridSpan w:val="4"/>
            <w:tcBorders>
              <w:top w:val="single" w:sz="4" w:space="0" w:color="auto"/>
              <w:left w:val="single" w:sz="4" w:space="0" w:color="auto"/>
              <w:bottom w:val="single" w:sz="4" w:space="0" w:color="auto"/>
              <w:right w:val="single" w:sz="4" w:space="0" w:color="auto"/>
            </w:tcBorders>
          </w:tcPr>
          <w:p w:rsidR="002C3BC1" w:rsidRPr="00900AA0" w:rsidRDefault="00900AA0" w:rsidP="00A506BA">
            <w:pPr>
              <w:spacing w:after="0"/>
              <w:jc w:val="center"/>
              <w:rPr>
                <w:rFonts w:ascii="Times New Roman" w:hAnsi="Times New Roman" w:cs="Times New Roman"/>
                <w:b/>
                <w:sz w:val="24"/>
                <w:szCs w:val="24"/>
              </w:rPr>
            </w:pPr>
            <w:r w:rsidRPr="00900AA0">
              <w:rPr>
                <w:rFonts w:ascii="Times New Roman" w:hAnsi="Times New Roman" w:cs="Times New Roman"/>
                <w:b/>
                <w:sz w:val="24"/>
                <w:szCs w:val="24"/>
              </w:rPr>
              <w:t>РЕШЕНИЯ</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206F2B" w:rsidP="005730AD">
            <w:pPr>
              <w:spacing w:after="0"/>
              <w:jc w:val="center"/>
              <w:rPr>
                <w:rFonts w:ascii="Times New Roman" w:hAnsi="Times New Roman" w:cs="Times New Roman"/>
                <w:sz w:val="24"/>
                <w:szCs w:val="24"/>
              </w:rPr>
            </w:pPr>
            <w:r>
              <w:rPr>
                <w:rFonts w:ascii="Times New Roman" w:hAnsi="Times New Roman" w:cs="Times New Roman"/>
                <w:sz w:val="24"/>
                <w:szCs w:val="24"/>
              </w:rPr>
              <w:t>29.01</w:t>
            </w:r>
            <w:r w:rsidR="006D76FC">
              <w:rPr>
                <w:rFonts w:ascii="Times New Roman" w:hAnsi="Times New Roman" w:cs="Times New Roman"/>
                <w:sz w:val="24"/>
                <w:szCs w:val="24"/>
              </w:rPr>
              <w:t>.20</w:t>
            </w:r>
            <w:r>
              <w:rPr>
                <w:rFonts w:ascii="Times New Roman" w:hAnsi="Times New Roman" w:cs="Times New Roman"/>
                <w:sz w:val="24"/>
                <w:szCs w:val="24"/>
              </w:rPr>
              <w:t>20</w:t>
            </w:r>
          </w:p>
        </w:tc>
        <w:tc>
          <w:tcPr>
            <w:tcW w:w="654" w:type="dxa"/>
            <w:tcBorders>
              <w:top w:val="single" w:sz="4" w:space="0" w:color="auto"/>
              <w:left w:val="single" w:sz="4" w:space="0" w:color="auto"/>
              <w:bottom w:val="single" w:sz="4" w:space="0" w:color="auto"/>
              <w:right w:val="single" w:sz="4" w:space="0" w:color="auto"/>
            </w:tcBorders>
          </w:tcPr>
          <w:p w:rsidR="00D16538" w:rsidRDefault="00206F2B" w:rsidP="000D67FF">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6169" w:type="dxa"/>
            <w:tcBorders>
              <w:top w:val="single" w:sz="4" w:space="0" w:color="auto"/>
              <w:left w:val="single" w:sz="4" w:space="0" w:color="auto"/>
              <w:bottom w:val="single" w:sz="4" w:space="0" w:color="auto"/>
              <w:right w:val="single" w:sz="4" w:space="0" w:color="auto"/>
            </w:tcBorders>
          </w:tcPr>
          <w:p w:rsidR="00D16538" w:rsidRPr="000330FD" w:rsidRDefault="00206F2B" w:rsidP="00206F2B">
            <w:pPr>
              <w:spacing w:after="0" w:line="240" w:lineRule="exact"/>
              <w:jc w:val="both"/>
              <w:rPr>
                <w:rFonts w:ascii="Times New Roman" w:hAnsi="Times New Roman"/>
                <w:bCs/>
                <w:sz w:val="24"/>
                <w:szCs w:val="24"/>
              </w:rPr>
            </w:pPr>
            <w:r w:rsidRPr="00206F2B">
              <w:rPr>
                <w:rFonts w:ascii="Times New Roman" w:hAnsi="Times New Roman"/>
                <w:sz w:val="24"/>
                <w:szCs w:val="24"/>
              </w:rPr>
              <w:t>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D16538" w:rsidRDefault="00D16538" w:rsidP="00A506BA">
            <w:pPr>
              <w:spacing w:after="0"/>
              <w:jc w:val="center"/>
              <w:rPr>
                <w:rFonts w:ascii="Times New Roman" w:hAnsi="Times New Roman" w:cs="Times New Roman"/>
              </w:rPr>
            </w:pPr>
          </w:p>
        </w:tc>
      </w:tr>
      <w:tr w:rsidR="00900AA0" w:rsidRPr="00C4221C" w:rsidTr="00900AA0">
        <w:trPr>
          <w:trHeight w:val="289"/>
        </w:trPr>
        <w:tc>
          <w:tcPr>
            <w:tcW w:w="9286" w:type="dxa"/>
            <w:gridSpan w:val="4"/>
            <w:tcBorders>
              <w:top w:val="single" w:sz="4" w:space="0" w:color="auto"/>
              <w:left w:val="single" w:sz="4" w:space="0" w:color="auto"/>
              <w:bottom w:val="single" w:sz="4" w:space="0" w:color="auto"/>
              <w:right w:val="single" w:sz="4" w:space="0" w:color="auto"/>
            </w:tcBorders>
          </w:tcPr>
          <w:p w:rsidR="00900AA0" w:rsidRPr="00900AA0" w:rsidRDefault="00900AA0" w:rsidP="00900AA0">
            <w:pPr>
              <w:spacing w:after="0"/>
              <w:jc w:val="center"/>
              <w:rPr>
                <w:rFonts w:ascii="Times New Roman" w:hAnsi="Times New Roman" w:cs="Times New Roman"/>
                <w:b/>
              </w:rPr>
            </w:pPr>
            <w:r w:rsidRPr="00900AA0">
              <w:rPr>
                <w:rFonts w:ascii="Times New Roman" w:hAnsi="Times New Roman" w:cs="Times New Roman"/>
                <w:b/>
                <w:sz w:val="24"/>
                <w:szCs w:val="24"/>
              </w:rPr>
              <w:t>ПОСТАНОВЛЕНИЯ</w:t>
            </w:r>
            <w:r w:rsidRPr="00900AA0">
              <w:rPr>
                <w:rFonts w:ascii="Times New Roman" w:eastAsiaTheme="minorHAnsi" w:hAnsi="Times New Roman" w:cstheme="majorBidi"/>
                <w:b/>
                <w:sz w:val="24"/>
                <w:szCs w:val="24"/>
                <w:lang w:eastAsia="en-US" w:bidi="en-US"/>
              </w:rPr>
              <w:t xml:space="preserve"> </w:t>
            </w:r>
          </w:p>
        </w:tc>
      </w:tr>
      <w:tr w:rsidR="00E77891" w:rsidRPr="00C4221C" w:rsidTr="00E77891">
        <w:trPr>
          <w:trHeight w:val="572"/>
        </w:trPr>
        <w:tc>
          <w:tcPr>
            <w:tcW w:w="1476" w:type="dxa"/>
            <w:tcBorders>
              <w:top w:val="single" w:sz="4" w:space="0" w:color="auto"/>
              <w:left w:val="single" w:sz="4" w:space="0" w:color="auto"/>
              <w:bottom w:val="single" w:sz="4" w:space="0" w:color="auto"/>
              <w:right w:val="single" w:sz="4" w:space="0" w:color="auto"/>
            </w:tcBorders>
          </w:tcPr>
          <w:p w:rsidR="00E77891" w:rsidRPr="004517D1" w:rsidRDefault="004517D1" w:rsidP="005730AD">
            <w:pPr>
              <w:spacing w:after="0"/>
              <w:jc w:val="center"/>
              <w:rPr>
                <w:rFonts w:ascii="Times New Roman" w:hAnsi="Times New Roman" w:cs="Times New Roman"/>
                <w:sz w:val="24"/>
                <w:szCs w:val="24"/>
              </w:rPr>
            </w:pPr>
            <w:r>
              <w:rPr>
                <w:rFonts w:ascii="Times New Roman" w:hAnsi="Times New Roman" w:cs="Times New Roman"/>
                <w:sz w:val="24"/>
                <w:szCs w:val="24"/>
              </w:rPr>
              <w:t>01.04</w:t>
            </w:r>
            <w:r w:rsidR="004701F6" w:rsidRPr="004517D1">
              <w:rPr>
                <w:rFonts w:ascii="Times New Roman" w:hAnsi="Times New Roman" w:cs="Times New Roman"/>
                <w:sz w:val="24"/>
                <w:szCs w:val="24"/>
              </w:rPr>
              <w:t>.20</w:t>
            </w:r>
            <w:r>
              <w:rPr>
                <w:rFonts w:ascii="Times New Roman" w:hAnsi="Times New Roman" w:cs="Times New Roman"/>
                <w:sz w:val="24"/>
                <w:szCs w:val="24"/>
              </w:rPr>
              <w:t>20</w:t>
            </w:r>
          </w:p>
        </w:tc>
        <w:tc>
          <w:tcPr>
            <w:tcW w:w="654" w:type="dxa"/>
            <w:tcBorders>
              <w:top w:val="single" w:sz="4" w:space="0" w:color="auto"/>
              <w:left w:val="single" w:sz="4" w:space="0" w:color="auto"/>
              <w:bottom w:val="single" w:sz="4" w:space="0" w:color="auto"/>
              <w:right w:val="single" w:sz="4" w:space="0" w:color="auto"/>
            </w:tcBorders>
          </w:tcPr>
          <w:p w:rsidR="00E77891" w:rsidRPr="004517D1" w:rsidRDefault="004517D1" w:rsidP="000D67FF">
            <w:pPr>
              <w:spacing w:after="0"/>
              <w:jc w:val="center"/>
              <w:rPr>
                <w:rFonts w:ascii="Times New Roman" w:hAnsi="Times New Roman" w:cs="Times New Roman"/>
                <w:sz w:val="24"/>
                <w:szCs w:val="24"/>
              </w:rPr>
            </w:pPr>
            <w:r>
              <w:rPr>
                <w:rFonts w:ascii="Times New Roman" w:hAnsi="Times New Roman" w:cs="Times New Roman"/>
                <w:sz w:val="24"/>
                <w:szCs w:val="24"/>
              </w:rPr>
              <w:t>3</w:t>
            </w:r>
            <w:r w:rsidR="004B3566" w:rsidRPr="004517D1">
              <w:rPr>
                <w:rFonts w:ascii="Times New Roman" w:hAnsi="Times New Roman" w:cs="Times New Roman"/>
                <w:sz w:val="24"/>
                <w:szCs w:val="24"/>
              </w:rPr>
              <w:t>8</w:t>
            </w:r>
          </w:p>
        </w:tc>
        <w:tc>
          <w:tcPr>
            <w:tcW w:w="6169" w:type="dxa"/>
            <w:tcBorders>
              <w:top w:val="single" w:sz="4" w:space="0" w:color="auto"/>
              <w:left w:val="single" w:sz="4" w:space="0" w:color="auto"/>
              <w:bottom w:val="single" w:sz="4" w:space="0" w:color="auto"/>
              <w:right w:val="single" w:sz="4" w:space="0" w:color="auto"/>
            </w:tcBorders>
          </w:tcPr>
          <w:p w:rsidR="00E77891" w:rsidRPr="004517D1" w:rsidRDefault="004517D1" w:rsidP="004B3566">
            <w:pPr>
              <w:spacing w:after="0" w:line="240" w:lineRule="exact"/>
              <w:jc w:val="both"/>
              <w:rPr>
                <w:rFonts w:ascii="Times New Roman" w:eastAsia="Times New Roman" w:hAnsi="Times New Roman" w:cs="Times New Roman"/>
                <w:sz w:val="24"/>
                <w:szCs w:val="24"/>
              </w:rPr>
            </w:pPr>
            <w:r w:rsidRPr="004517D1">
              <w:rPr>
                <w:rFonts w:ascii="Times New Roman" w:eastAsia="Times New Roman" w:hAnsi="Times New Roman" w:cs="Times New Roman"/>
                <w:sz w:val="24"/>
                <w:szCs w:val="24"/>
              </w:rPr>
              <w:t>О внесении изменений в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утвержденную постановлением администрации сельского поселения «Село Маяк» Нанайского муниципального района Хабаровского края от 06.11.2018 № 79 (с изменениями от 17.05.2019 № 33, от 06.08.2019 №56, от 01.10.2019 № 67</w:t>
            </w:r>
            <w:r>
              <w:rPr>
                <w:rFonts w:ascii="Times New Roman" w:eastAsia="Times New Roman" w:hAnsi="Times New Roman" w:cs="Times New Roman"/>
                <w:sz w:val="24"/>
                <w:szCs w:val="24"/>
              </w:rPr>
              <w:t xml:space="preserve">, от 20.12.2019 № </w:t>
            </w:r>
            <w:r w:rsidRPr="004517D1">
              <w:rPr>
                <w:rFonts w:ascii="Times New Roman" w:eastAsia="Times New Roman" w:hAnsi="Times New Roman" w:cs="Times New Roman"/>
                <w:sz w:val="24"/>
                <w:szCs w:val="24"/>
              </w:rPr>
              <w:t>82)</w:t>
            </w:r>
          </w:p>
        </w:tc>
        <w:tc>
          <w:tcPr>
            <w:tcW w:w="987" w:type="dxa"/>
            <w:tcBorders>
              <w:top w:val="single" w:sz="4" w:space="0" w:color="auto"/>
              <w:left w:val="single" w:sz="4" w:space="0" w:color="auto"/>
              <w:bottom w:val="single" w:sz="4" w:space="0" w:color="auto"/>
              <w:right w:val="single" w:sz="4" w:space="0" w:color="auto"/>
            </w:tcBorders>
          </w:tcPr>
          <w:p w:rsidR="00E77891" w:rsidRPr="004517D1" w:rsidRDefault="00E77891" w:rsidP="00A506BA">
            <w:pPr>
              <w:spacing w:after="0"/>
              <w:jc w:val="center"/>
              <w:rPr>
                <w:rFonts w:ascii="Times New Roman" w:hAnsi="Times New Roman" w:cs="Times New Roman"/>
              </w:rPr>
            </w:pPr>
          </w:p>
        </w:tc>
      </w:tr>
      <w:tr w:rsidR="007C5C3B" w:rsidRPr="00C4221C" w:rsidTr="00900AA0">
        <w:trPr>
          <w:trHeight w:val="395"/>
        </w:trPr>
        <w:tc>
          <w:tcPr>
            <w:tcW w:w="9286" w:type="dxa"/>
            <w:gridSpan w:val="4"/>
            <w:tcBorders>
              <w:top w:val="single" w:sz="4" w:space="0" w:color="auto"/>
              <w:left w:val="single" w:sz="4" w:space="0" w:color="auto"/>
              <w:bottom w:val="single" w:sz="4" w:space="0" w:color="auto"/>
              <w:right w:val="single" w:sz="4" w:space="0" w:color="auto"/>
            </w:tcBorders>
          </w:tcPr>
          <w:p w:rsidR="007C5C3B" w:rsidRPr="00900AA0" w:rsidRDefault="00BC5D9D" w:rsidP="00A506BA">
            <w:pPr>
              <w:spacing w:after="0"/>
              <w:jc w:val="center"/>
              <w:rPr>
                <w:rFonts w:ascii="Times New Roman" w:hAnsi="Times New Roman" w:cs="Times New Roman"/>
                <w:b/>
                <w:sz w:val="24"/>
                <w:szCs w:val="24"/>
              </w:rPr>
            </w:pPr>
            <w:r w:rsidRPr="00900AA0">
              <w:rPr>
                <w:rFonts w:ascii="Times New Roman" w:hAnsi="Times New Roman" w:cs="Times New Roman"/>
                <w:b/>
                <w:sz w:val="24"/>
                <w:szCs w:val="24"/>
              </w:rPr>
              <w:t>РАСПОРЯЖЕНИЯ</w:t>
            </w:r>
          </w:p>
        </w:tc>
      </w:tr>
      <w:tr w:rsidR="00681087" w:rsidRPr="00C4221C" w:rsidTr="007C5C3B">
        <w:trPr>
          <w:trHeight w:val="289"/>
        </w:trPr>
        <w:tc>
          <w:tcPr>
            <w:tcW w:w="1476" w:type="dxa"/>
            <w:tcBorders>
              <w:top w:val="single" w:sz="4" w:space="0" w:color="auto"/>
              <w:left w:val="single" w:sz="4" w:space="0" w:color="auto"/>
              <w:bottom w:val="single" w:sz="4" w:space="0" w:color="auto"/>
              <w:right w:val="single" w:sz="4" w:space="0" w:color="auto"/>
            </w:tcBorders>
          </w:tcPr>
          <w:p w:rsidR="00681087" w:rsidRDefault="00625B2A" w:rsidP="005730AD">
            <w:pPr>
              <w:spacing w:after="0"/>
              <w:jc w:val="center"/>
              <w:rPr>
                <w:rFonts w:ascii="Times New Roman" w:hAnsi="Times New Roman" w:cs="Times New Roman"/>
                <w:sz w:val="24"/>
                <w:szCs w:val="24"/>
              </w:rPr>
            </w:pPr>
            <w:r>
              <w:rPr>
                <w:rFonts w:ascii="Times New Roman" w:hAnsi="Times New Roman" w:cs="Times New Roman"/>
                <w:sz w:val="24"/>
                <w:szCs w:val="24"/>
              </w:rPr>
              <w:t>31</w:t>
            </w:r>
            <w:r w:rsidR="004B3566">
              <w:rPr>
                <w:rFonts w:ascii="Times New Roman" w:hAnsi="Times New Roman" w:cs="Times New Roman"/>
                <w:sz w:val="24"/>
                <w:szCs w:val="24"/>
              </w:rPr>
              <w:t>.03</w:t>
            </w:r>
            <w:r>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681087" w:rsidRPr="00BC5D9D" w:rsidRDefault="00625B2A" w:rsidP="000D67FF">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6169" w:type="dxa"/>
            <w:tcBorders>
              <w:top w:val="single" w:sz="4" w:space="0" w:color="auto"/>
              <w:left w:val="single" w:sz="4" w:space="0" w:color="auto"/>
              <w:bottom w:val="single" w:sz="4" w:space="0" w:color="auto"/>
              <w:right w:val="single" w:sz="4" w:space="0" w:color="auto"/>
            </w:tcBorders>
          </w:tcPr>
          <w:p w:rsidR="00681087" w:rsidRPr="00206F2B" w:rsidRDefault="00206F2B" w:rsidP="004B3566">
            <w:pPr>
              <w:spacing w:before="100" w:beforeAutospacing="1" w:after="100" w:afterAutospacing="1" w:line="240" w:lineRule="exact"/>
              <w:jc w:val="both"/>
              <w:rPr>
                <w:rFonts w:ascii="Times New Roman" w:eastAsia="Times New Roman" w:hAnsi="Times New Roman" w:cs="Times New Roman"/>
                <w:bCs/>
                <w:color w:val="000000"/>
                <w:sz w:val="24"/>
                <w:szCs w:val="24"/>
              </w:rPr>
            </w:pPr>
            <w:r w:rsidRPr="00206F2B">
              <w:rPr>
                <w:rFonts w:ascii="Times New Roman" w:eastAsia="Times New Roman" w:hAnsi="Times New Roman" w:cs="Times New Roman"/>
                <w:bCs/>
                <w:color w:val="000000"/>
                <w:sz w:val="24"/>
                <w:szCs w:val="24"/>
              </w:rPr>
              <w:t>О выплате компенсации за использование личного транспорта в служебных целях</w:t>
            </w:r>
          </w:p>
        </w:tc>
        <w:tc>
          <w:tcPr>
            <w:tcW w:w="987" w:type="dxa"/>
            <w:tcBorders>
              <w:top w:val="single" w:sz="4" w:space="0" w:color="auto"/>
              <w:left w:val="single" w:sz="4" w:space="0" w:color="auto"/>
              <w:bottom w:val="single" w:sz="4" w:space="0" w:color="auto"/>
              <w:right w:val="single" w:sz="4" w:space="0" w:color="auto"/>
            </w:tcBorders>
          </w:tcPr>
          <w:p w:rsidR="00681087" w:rsidRDefault="00681087" w:rsidP="00B10420">
            <w:pPr>
              <w:spacing w:after="0"/>
              <w:jc w:val="center"/>
              <w:rPr>
                <w:rFonts w:ascii="Times New Roman" w:hAnsi="Times New Roman" w:cs="Times New Roman"/>
              </w:rPr>
            </w:pPr>
          </w:p>
        </w:tc>
      </w:tr>
      <w:tr w:rsidR="004B3566" w:rsidRPr="00C4221C" w:rsidTr="007C5C3B">
        <w:trPr>
          <w:trHeight w:val="289"/>
        </w:trPr>
        <w:tc>
          <w:tcPr>
            <w:tcW w:w="1476" w:type="dxa"/>
            <w:tcBorders>
              <w:top w:val="single" w:sz="4" w:space="0" w:color="auto"/>
              <w:left w:val="single" w:sz="4" w:space="0" w:color="auto"/>
              <w:bottom w:val="single" w:sz="4" w:space="0" w:color="auto"/>
              <w:right w:val="single" w:sz="4" w:space="0" w:color="auto"/>
            </w:tcBorders>
          </w:tcPr>
          <w:p w:rsidR="004B3566" w:rsidRDefault="00625B2A" w:rsidP="005730AD">
            <w:pPr>
              <w:spacing w:after="0"/>
              <w:jc w:val="center"/>
              <w:rPr>
                <w:rFonts w:ascii="Times New Roman" w:hAnsi="Times New Roman" w:cs="Times New Roman"/>
                <w:sz w:val="24"/>
                <w:szCs w:val="24"/>
              </w:rPr>
            </w:pPr>
            <w:r>
              <w:rPr>
                <w:rFonts w:ascii="Times New Roman" w:hAnsi="Times New Roman" w:cs="Times New Roman"/>
                <w:sz w:val="24"/>
                <w:szCs w:val="24"/>
              </w:rPr>
              <w:t>31.03.2020</w:t>
            </w:r>
          </w:p>
        </w:tc>
        <w:tc>
          <w:tcPr>
            <w:tcW w:w="654" w:type="dxa"/>
            <w:tcBorders>
              <w:top w:val="single" w:sz="4" w:space="0" w:color="auto"/>
              <w:left w:val="single" w:sz="4" w:space="0" w:color="auto"/>
              <w:bottom w:val="single" w:sz="4" w:space="0" w:color="auto"/>
              <w:right w:val="single" w:sz="4" w:space="0" w:color="auto"/>
            </w:tcBorders>
          </w:tcPr>
          <w:p w:rsidR="004B3566" w:rsidRDefault="00625B2A" w:rsidP="000D67FF">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6169" w:type="dxa"/>
            <w:tcBorders>
              <w:top w:val="single" w:sz="4" w:space="0" w:color="auto"/>
              <w:left w:val="single" w:sz="4" w:space="0" w:color="auto"/>
              <w:bottom w:val="single" w:sz="4" w:space="0" w:color="auto"/>
              <w:right w:val="single" w:sz="4" w:space="0" w:color="auto"/>
            </w:tcBorders>
          </w:tcPr>
          <w:p w:rsidR="004B3566" w:rsidRPr="004B3566" w:rsidRDefault="00625B2A" w:rsidP="004B3566">
            <w:pPr>
              <w:spacing w:after="160" w:line="240" w:lineRule="exact"/>
              <w:jc w:val="both"/>
              <w:rPr>
                <w:rFonts w:ascii="Times New Roman" w:eastAsia="Calibri" w:hAnsi="Times New Roman" w:cs="Times New Roman"/>
                <w:sz w:val="24"/>
                <w:szCs w:val="24"/>
                <w:lang w:eastAsia="en-US"/>
              </w:rPr>
            </w:pPr>
            <w:r w:rsidRPr="00625B2A">
              <w:rPr>
                <w:rFonts w:ascii="Times New Roman" w:eastAsia="Calibri" w:hAnsi="Times New Roman" w:cs="Times New Roman"/>
                <w:bCs/>
                <w:sz w:val="24"/>
                <w:szCs w:val="24"/>
                <w:lang w:eastAsia="en-US"/>
              </w:rPr>
              <w:t xml:space="preserve">Об утверждении правил </w:t>
            </w:r>
            <w:r w:rsidRPr="00625B2A">
              <w:rPr>
                <w:rFonts w:ascii="Times New Roman" w:eastAsia="Calibri" w:hAnsi="Times New Roman" w:cs="Times New Roman"/>
                <w:sz w:val="24"/>
                <w:szCs w:val="24"/>
                <w:lang w:eastAsia="en-US"/>
              </w:rPr>
              <w:t>внутреннего трудового распорядка администрации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4B3566" w:rsidRDefault="004B3566" w:rsidP="00B10420">
            <w:pPr>
              <w:spacing w:after="0"/>
              <w:jc w:val="center"/>
              <w:rPr>
                <w:rFonts w:ascii="Times New Roman" w:hAnsi="Times New Roman" w:cs="Times New Roman"/>
              </w:rPr>
            </w:pPr>
          </w:p>
        </w:tc>
      </w:tr>
      <w:tr w:rsidR="00625B2A" w:rsidRPr="00C4221C" w:rsidTr="007C5C3B">
        <w:trPr>
          <w:trHeight w:val="289"/>
        </w:trPr>
        <w:tc>
          <w:tcPr>
            <w:tcW w:w="1476" w:type="dxa"/>
            <w:tcBorders>
              <w:top w:val="single" w:sz="4" w:space="0" w:color="auto"/>
              <w:left w:val="single" w:sz="4" w:space="0" w:color="auto"/>
              <w:bottom w:val="single" w:sz="4" w:space="0" w:color="auto"/>
              <w:right w:val="single" w:sz="4" w:space="0" w:color="auto"/>
            </w:tcBorders>
          </w:tcPr>
          <w:p w:rsidR="00625B2A" w:rsidRDefault="00625B2A" w:rsidP="005730AD">
            <w:pPr>
              <w:spacing w:after="0"/>
              <w:jc w:val="center"/>
              <w:rPr>
                <w:rFonts w:ascii="Times New Roman" w:hAnsi="Times New Roman" w:cs="Times New Roman"/>
                <w:sz w:val="24"/>
                <w:szCs w:val="24"/>
              </w:rPr>
            </w:pPr>
            <w:r>
              <w:rPr>
                <w:rFonts w:ascii="Times New Roman" w:hAnsi="Times New Roman" w:cs="Times New Roman"/>
                <w:sz w:val="24"/>
                <w:szCs w:val="24"/>
              </w:rPr>
              <w:t>31.03.2020</w:t>
            </w:r>
          </w:p>
        </w:tc>
        <w:tc>
          <w:tcPr>
            <w:tcW w:w="654" w:type="dxa"/>
            <w:tcBorders>
              <w:top w:val="single" w:sz="4" w:space="0" w:color="auto"/>
              <w:left w:val="single" w:sz="4" w:space="0" w:color="auto"/>
              <w:bottom w:val="single" w:sz="4" w:space="0" w:color="auto"/>
              <w:right w:val="single" w:sz="4" w:space="0" w:color="auto"/>
            </w:tcBorders>
          </w:tcPr>
          <w:p w:rsidR="00625B2A" w:rsidRDefault="00625B2A" w:rsidP="000D67FF">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6169" w:type="dxa"/>
            <w:tcBorders>
              <w:top w:val="single" w:sz="4" w:space="0" w:color="auto"/>
              <w:left w:val="single" w:sz="4" w:space="0" w:color="auto"/>
              <w:bottom w:val="single" w:sz="4" w:space="0" w:color="auto"/>
              <w:right w:val="single" w:sz="4" w:space="0" w:color="auto"/>
            </w:tcBorders>
          </w:tcPr>
          <w:p w:rsidR="00625B2A" w:rsidRPr="00625B2A" w:rsidRDefault="00625B2A" w:rsidP="00625B2A">
            <w:pPr>
              <w:pStyle w:val="alstc"/>
              <w:spacing w:line="240" w:lineRule="exact"/>
              <w:jc w:val="both"/>
              <w:rPr>
                <w:bCs/>
              </w:rPr>
            </w:pPr>
            <w:r w:rsidRPr="00625B2A">
              <w:rPr>
                <w:bCs/>
              </w:rPr>
              <w:t>О проведении инвентаризации дворовых территорий, улиц поселения и общественных территорий, на предмет размещения объявлений, щитов рекламного характера не в установленных местах в 2020 году в границах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625B2A" w:rsidRDefault="00625B2A" w:rsidP="00B10420">
            <w:pPr>
              <w:spacing w:after="0"/>
              <w:jc w:val="center"/>
              <w:rPr>
                <w:rFonts w:ascii="Times New Roman" w:hAnsi="Times New Roman" w:cs="Times New Roman"/>
              </w:rPr>
            </w:pPr>
          </w:p>
        </w:tc>
      </w:tr>
      <w:tr w:rsidR="00625B2A" w:rsidRPr="00C4221C" w:rsidTr="007C5C3B">
        <w:trPr>
          <w:trHeight w:val="289"/>
        </w:trPr>
        <w:tc>
          <w:tcPr>
            <w:tcW w:w="1476" w:type="dxa"/>
            <w:tcBorders>
              <w:top w:val="single" w:sz="4" w:space="0" w:color="auto"/>
              <w:left w:val="single" w:sz="4" w:space="0" w:color="auto"/>
              <w:bottom w:val="single" w:sz="4" w:space="0" w:color="auto"/>
              <w:right w:val="single" w:sz="4" w:space="0" w:color="auto"/>
            </w:tcBorders>
          </w:tcPr>
          <w:p w:rsidR="00625B2A" w:rsidRDefault="00625B2A" w:rsidP="005730AD">
            <w:pPr>
              <w:spacing w:after="0"/>
              <w:jc w:val="center"/>
              <w:rPr>
                <w:rFonts w:ascii="Times New Roman" w:hAnsi="Times New Roman" w:cs="Times New Roman"/>
                <w:sz w:val="24"/>
                <w:szCs w:val="24"/>
              </w:rPr>
            </w:pPr>
            <w:r>
              <w:rPr>
                <w:rFonts w:ascii="Times New Roman" w:hAnsi="Times New Roman" w:cs="Times New Roman"/>
                <w:sz w:val="24"/>
                <w:szCs w:val="24"/>
              </w:rPr>
              <w:t>14.04.2020</w:t>
            </w:r>
          </w:p>
        </w:tc>
        <w:tc>
          <w:tcPr>
            <w:tcW w:w="654" w:type="dxa"/>
            <w:tcBorders>
              <w:top w:val="single" w:sz="4" w:space="0" w:color="auto"/>
              <w:left w:val="single" w:sz="4" w:space="0" w:color="auto"/>
              <w:bottom w:val="single" w:sz="4" w:space="0" w:color="auto"/>
              <w:right w:val="single" w:sz="4" w:space="0" w:color="auto"/>
            </w:tcBorders>
          </w:tcPr>
          <w:p w:rsidR="00625B2A" w:rsidRDefault="00625B2A" w:rsidP="000D67FF">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6169" w:type="dxa"/>
            <w:tcBorders>
              <w:top w:val="single" w:sz="4" w:space="0" w:color="auto"/>
              <w:left w:val="single" w:sz="4" w:space="0" w:color="auto"/>
              <w:bottom w:val="single" w:sz="4" w:space="0" w:color="auto"/>
              <w:right w:val="single" w:sz="4" w:space="0" w:color="auto"/>
            </w:tcBorders>
          </w:tcPr>
          <w:p w:rsidR="00625B2A" w:rsidRPr="00625B2A" w:rsidRDefault="00625B2A" w:rsidP="00625B2A">
            <w:pPr>
              <w:spacing w:after="160" w:line="240" w:lineRule="exact"/>
              <w:jc w:val="both"/>
              <w:rPr>
                <w:rFonts w:ascii="Times New Roman" w:eastAsia="Calibri" w:hAnsi="Times New Roman" w:cs="Times New Roman"/>
                <w:sz w:val="24"/>
                <w:szCs w:val="24"/>
                <w:lang w:eastAsia="en-US"/>
              </w:rPr>
            </w:pPr>
            <w:r w:rsidRPr="00625B2A">
              <w:rPr>
                <w:rFonts w:ascii="Times New Roman" w:eastAsia="Times New Roman" w:hAnsi="Times New Roman" w:cs="Times New Roman"/>
                <w:sz w:val="24"/>
                <w:szCs w:val="24"/>
              </w:rPr>
              <w:t>О выплате премии за 1 квартал  2020 года</w:t>
            </w:r>
          </w:p>
        </w:tc>
        <w:tc>
          <w:tcPr>
            <w:tcW w:w="987" w:type="dxa"/>
            <w:tcBorders>
              <w:top w:val="single" w:sz="4" w:space="0" w:color="auto"/>
              <w:left w:val="single" w:sz="4" w:space="0" w:color="auto"/>
              <w:bottom w:val="single" w:sz="4" w:space="0" w:color="auto"/>
              <w:right w:val="single" w:sz="4" w:space="0" w:color="auto"/>
            </w:tcBorders>
          </w:tcPr>
          <w:p w:rsidR="00625B2A" w:rsidRDefault="00625B2A" w:rsidP="00B10420">
            <w:pPr>
              <w:spacing w:after="0"/>
              <w:jc w:val="center"/>
              <w:rPr>
                <w:rFonts w:ascii="Times New Roman" w:hAnsi="Times New Roman" w:cs="Times New Roman"/>
              </w:rPr>
            </w:pPr>
          </w:p>
        </w:tc>
      </w:tr>
    </w:tbl>
    <w:p w:rsidR="004B3566" w:rsidRDefault="004B3566" w:rsidP="00084136">
      <w:pPr>
        <w:spacing w:after="0" w:line="240" w:lineRule="auto"/>
        <w:jc w:val="center"/>
        <w:rPr>
          <w:rFonts w:ascii="Times New Roman" w:hAnsi="Times New Roman" w:cs="Times New Roman"/>
        </w:rPr>
      </w:pPr>
    </w:p>
    <w:p w:rsidR="00031DB2" w:rsidRPr="005730AD" w:rsidRDefault="00031DB2" w:rsidP="00084136">
      <w:pPr>
        <w:spacing w:after="0" w:line="240" w:lineRule="auto"/>
        <w:jc w:val="center"/>
        <w:rPr>
          <w:rFonts w:ascii="Times New Roman" w:hAnsi="Times New Roman" w:cs="Times New Roman"/>
        </w:rPr>
      </w:pPr>
      <w:r w:rsidRPr="005730AD">
        <w:rPr>
          <w:rFonts w:ascii="Times New Roman" w:hAnsi="Times New Roman" w:cs="Times New Roman"/>
        </w:rPr>
        <w:t>***</w:t>
      </w:r>
    </w:p>
    <w:p w:rsidR="00031DB2" w:rsidRDefault="007E633D" w:rsidP="002D41CE">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031DB2" w:rsidRDefault="00206F2B"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29.01</w:t>
      </w:r>
      <w:r w:rsidR="00031DB2">
        <w:rPr>
          <w:rFonts w:ascii="Times New Roman" w:hAnsi="Times New Roman" w:cs="Times New Roman"/>
          <w:sz w:val="20"/>
          <w:szCs w:val="20"/>
        </w:rPr>
        <w:t>.</w:t>
      </w:r>
      <w:r w:rsidR="00084136">
        <w:rPr>
          <w:rFonts w:ascii="Times New Roman" w:hAnsi="Times New Roman" w:cs="Times New Roman"/>
          <w:sz w:val="20"/>
          <w:szCs w:val="20"/>
        </w:rPr>
        <w:t>2</w:t>
      </w:r>
      <w:r>
        <w:rPr>
          <w:rFonts w:ascii="Times New Roman" w:hAnsi="Times New Roman" w:cs="Times New Roman"/>
          <w:sz w:val="20"/>
          <w:szCs w:val="20"/>
        </w:rPr>
        <w:t>020</w:t>
      </w:r>
      <w:r w:rsidR="002D41CE">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BC5D9D">
        <w:rPr>
          <w:rFonts w:ascii="Times New Roman" w:hAnsi="Times New Roman" w:cs="Times New Roman"/>
          <w:sz w:val="20"/>
          <w:szCs w:val="20"/>
        </w:rPr>
        <w:t xml:space="preserve">            </w:t>
      </w:r>
      <w:r w:rsidR="00073169">
        <w:rPr>
          <w:rFonts w:ascii="Times New Roman" w:hAnsi="Times New Roman" w:cs="Times New Roman"/>
          <w:sz w:val="20"/>
          <w:szCs w:val="20"/>
        </w:rPr>
        <w:t xml:space="preserve">  </w:t>
      </w:r>
      <w:r>
        <w:rPr>
          <w:rFonts w:ascii="Times New Roman" w:hAnsi="Times New Roman" w:cs="Times New Roman"/>
          <w:sz w:val="20"/>
          <w:szCs w:val="20"/>
        </w:rPr>
        <w:t xml:space="preserve">  № 24</w:t>
      </w:r>
    </w:p>
    <w:p w:rsidR="00031DB2" w:rsidRDefault="00031DB2" w:rsidP="00031DB2">
      <w:pPr>
        <w:spacing w:after="0" w:line="240" w:lineRule="auto"/>
        <w:jc w:val="center"/>
        <w:rPr>
          <w:rFonts w:ascii="Times New Roman" w:hAnsi="Times New Roman"/>
        </w:rPr>
      </w:pPr>
      <w:r w:rsidRPr="005730AD">
        <w:rPr>
          <w:rFonts w:ascii="Times New Roman" w:hAnsi="Times New Roman"/>
        </w:rPr>
        <w:t>с. Маяк</w:t>
      </w:r>
    </w:p>
    <w:p w:rsidR="00F366D0" w:rsidRDefault="00F366D0" w:rsidP="00F366D0">
      <w:pPr>
        <w:spacing w:after="0" w:line="240" w:lineRule="exact"/>
        <w:jc w:val="both"/>
        <w:rPr>
          <w:rFonts w:ascii="Times New Roman" w:hAnsi="Times New Roman" w:cs="Times New Roman"/>
          <w:sz w:val="20"/>
          <w:szCs w:val="20"/>
        </w:rPr>
      </w:pPr>
    </w:p>
    <w:p w:rsidR="00206F2B" w:rsidRPr="00206F2B" w:rsidRDefault="00206F2B" w:rsidP="00206F2B">
      <w:pPr>
        <w:spacing w:after="0" w:line="240" w:lineRule="auto"/>
        <w:jc w:val="both"/>
        <w:rPr>
          <w:rFonts w:ascii="Times New Roman" w:hAnsi="Times New Roman"/>
          <w:bCs/>
          <w:sz w:val="20"/>
          <w:szCs w:val="20"/>
        </w:rPr>
      </w:pPr>
      <w:r w:rsidRPr="00206F2B">
        <w:rPr>
          <w:rFonts w:ascii="Times New Roman" w:hAnsi="Times New Roman"/>
          <w:sz w:val="20"/>
          <w:szCs w:val="20"/>
        </w:rPr>
        <w:t>О внесении изменений в устав сельского поселения «Село Маяк» Нанайского муниципального района Хабаровского края</w:t>
      </w:r>
    </w:p>
    <w:p w:rsidR="00206F2B" w:rsidRPr="00206F2B" w:rsidRDefault="00206F2B" w:rsidP="00206F2B">
      <w:pPr>
        <w:spacing w:after="0" w:line="240" w:lineRule="auto"/>
        <w:ind w:firstLine="851"/>
        <w:jc w:val="both"/>
        <w:rPr>
          <w:rFonts w:ascii="Times New Roman" w:hAnsi="Times New Roman"/>
          <w:bCs/>
          <w:sz w:val="20"/>
          <w:szCs w:val="20"/>
        </w:rPr>
      </w:pPr>
    </w:p>
    <w:p w:rsidR="00206F2B" w:rsidRPr="00206F2B" w:rsidRDefault="00206F2B" w:rsidP="00206F2B">
      <w:pPr>
        <w:spacing w:after="0" w:line="240" w:lineRule="auto"/>
        <w:ind w:firstLine="709"/>
        <w:jc w:val="both"/>
        <w:rPr>
          <w:rFonts w:ascii="Times New Roman" w:hAnsi="Times New Roman"/>
          <w:sz w:val="20"/>
          <w:szCs w:val="20"/>
        </w:rPr>
      </w:pPr>
      <w:r w:rsidRPr="00206F2B">
        <w:rPr>
          <w:rFonts w:ascii="Times New Roman" w:hAnsi="Times New Roman"/>
          <w:sz w:val="20"/>
          <w:szCs w:val="20"/>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w:t>
      </w:r>
      <w:r w:rsidRPr="00206F2B">
        <w:rPr>
          <w:rFonts w:ascii="Times New Roman" w:hAnsi="Times New Roman"/>
          <w:bCs/>
          <w:sz w:val="20"/>
          <w:szCs w:val="20"/>
        </w:rPr>
        <w:t>21.04.2006 № 6 в редакции</w:t>
      </w:r>
      <w:r w:rsidRPr="00206F2B">
        <w:rPr>
          <w:rFonts w:ascii="Times New Roman" w:hAnsi="Times New Roman"/>
          <w:sz w:val="20"/>
          <w:szCs w:val="20"/>
        </w:rPr>
        <w:t xml:space="preserve"> от </w:t>
      </w:r>
      <w:r w:rsidRPr="00206F2B">
        <w:rPr>
          <w:rFonts w:ascii="Times New Roman" w:hAnsi="Times New Roman"/>
          <w:bCs/>
          <w:sz w:val="20"/>
          <w:szCs w:val="20"/>
        </w:rPr>
        <w:t xml:space="preserve">28.04.2006 № 66, от 15.12.2006 № 101, от 27.04.2007 № 120, от 20.02.2008 № 155  от 10.04.2009 № 15, от 26.10.2009 № 31, от 04.05.2010 № 57, от 24. 09.2010 № 71, от 27.12.2010 № 87, </w:t>
      </w:r>
      <w:r w:rsidRPr="00206F2B">
        <w:rPr>
          <w:rFonts w:ascii="Times New Roman" w:hAnsi="Times New Roman"/>
          <w:sz w:val="20"/>
          <w:szCs w:val="20"/>
        </w:rPr>
        <w:t xml:space="preserve">от 31.03.2011 № 109, от 27.04. 2012, № 160, от 27.12.2012 № 193,от 11.02.2013 № 196, от 31.05.2013 № 217, от 05.05.2014 № 249; от 01.08.2014 № 268; от 25.08.2014  № 269; от </w:t>
      </w:r>
      <w:r w:rsidRPr="00206F2B">
        <w:rPr>
          <w:rFonts w:ascii="Times New Roman" w:hAnsi="Times New Roman"/>
          <w:sz w:val="20"/>
          <w:szCs w:val="20"/>
        </w:rPr>
        <w:lastRenderedPageBreak/>
        <w:t>30.09.2014 № 6; от 22.12.2014 № 23; от 16.01.2015 № 30; от 19.05.2015 № 43; от 21.09.2015 № 49; от 30.11.2015 № 62; от 27.01.2016 № 75</w:t>
      </w:r>
      <w:r w:rsidRPr="00206F2B">
        <w:rPr>
          <w:rFonts w:ascii="Times New Roman" w:hAnsi="Times New Roman"/>
          <w:bCs/>
          <w:sz w:val="20"/>
          <w:szCs w:val="20"/>
        </w:rPr>
        <w:t>; от 30.06.2016 № 91; от 25.11.2016 № 111; от 13.03.2017 № 128</w:t>
      </w:r>
      <w:r w:rsidRPr="00206F2B">
        <w:rPr>
          <w:rFonts w:ascii="Times New Roman" w:hAnsi="Times New Roman"/>
          <w:sz w:val="20"/>
          <w:szCs w:val="20"/>
        </w:rPr>
        <w:t>; от 21.07.2017 № 139; от 15.12.2017 № 158; от 29.01.2018 № 174; от 28.02.2018 № 188; от 07.05.2018 № 196; от 10.08.2018 № 213; от 21.12.2018 № 228, 06.05.2019 № 257, 07.06.2019 № 265, 18.11.2019 № 9 в соответствие с Федеральным законом от 02.08.2019 №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и Федеральным законом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Совет депутатов</w:t>
      </w:r>
    </w:p>
    <w:p w:rsidR="00206F2B" w:rsidRPr="00206F2B" w:rsidRDefault="00206F2B" w:rsidP="00206F2B">
      <w:pPr>
        <w:spacing w:after="0" w:line="240" w:lineRule="auto"/>
        <w:jc w:val="both"/>
        <w:rPr>
          <w:rFonts w:ascii="Times New Roman" w:hAnsi="Times New Roman"/>
          <w:sz w:val="20"/>
          <w:szCs w:val="20"/>
        </w:rPr>
      </w:pPr>
      <w:r w:rsidRPr="00206F2B">
        <w:rPr>
          <w:rFonts w:ascii="Times New Roman" w:hAnsi="Times New Roman"/>
          <w:sz w:val="20"/>
          <w:szCs w:val="20"/>
        </w:rPr>
        <w:t>РЕШИЛ:</w:t>
      </w:r>
    </w:p>
    <w:p w:rsidR="00206F2B" w:rsidRPr="00206F2B" w:rsidRDefault="00206F2B" w:rsidP="00206F2B">
      <w:pPr>
        <w:spacing w:after="0" w:line="240" w:lineRule="auto"/>
        <w:ind w:firstLine="709"/>
        <w:jc w:val="both"/>
        <w:rPr>
          <w:rFonts w:ascii="Times New Roman" w:hAnsi="Times New Roman"/>
          <w:sz w:val="20"/>
          <w:szCs w:val="20"/>
        </w:rPr>
      </w:pPr>
      <w:r w:rsidRPr="00206F2B">
        <w:rPr>
          <w:rFonts w:ascii="Times New Roman" w:hAnsi="Times New Roman"/>
          <w:sz w:val="20"/>
          <w:szCs w:val="20"/>
        </w:rPr>
        <w:t>1. Внести в устав сельского поселения «Село Маяк» Нанайского муниципального района Хабаровского края следующие изменения:</w:t>
      </w:r>
    </w:p>
    <w:p w:rsidR="00206F2B" w:rsidRPr="00206F2B" w:rsidRDefault="00206F2B" w:rsidP="00206F2B">
      <w:pPr>
        <w:autoSpaceDE w:val="0"/>
        <w:autoSpaceDN w:val="0"/>
        <w:adjustRightInd w:val="0"/>
        <w:spacing w:after="0" w:line="240" w:lineRule="auto"/>
        <w:ind w:firstLine="709"/>
        <w:jc w:val="both"/>
        <w:rPr>
          <w:rFonts w:ascii="Times New Roman" w:hAnsi="Times New Roman"/>
          <w:sz w:val="20"/>
          <w:szCs w:val="20"/>
        </w:rPr>
      </w:pPr>
      <w:r w:rsidRPr="00206F2B">
        <w:rPr>
          <w:rFonts w:ascii="Times New Roman" w:hAnsi="Times New Roman"/>
          <w:sz w:val="20"/>
          <w:szCs w:val="20"/>
        </w:rPr>
        <w:t>1) часть 10 статьи 24 изложить в следующей редакции:</w:t>
      </w:r>
    </w:p>
    <w:p w:rsidR="00206F2B" w:rsidRPr="00206F2B" w:rsidRDefault="00206F2B" w:rsidP="00206F2B">
      <w:pPr>
        <w:autoSpaceDE w:val="0"/>
        <w:autoSpaceDN w:val="0"/>
        <w:adjustRightInd w:val="0"/>
        <w:spacing w:after="0" w:line="240" w:lineRule="auto"/>
        <w:ind w:firstLine="709"/>
        <w:jc w:val="both"/>
        <w:rPr>
          <w:rFonts w:ascii="Times New Roman" w:hAnsi="Times New Roman"/>
          <w:sz w:val="20"/>
          <w:szCs w:val="20"/>
        </w:rPr>
      </w:pPr>
      <w:r w:rsidRPr="00206F2B">
        <w:rPr>
          <w:rFonts w:ascii="Times New Roman" w:hAnsi="Times New Roman"/>
          <w:sz w:val="20"/>
          <w:szCs w:val="20"/>
        </w:rPr>
        <w:t>«10. Осуществляющие свои полномочия на постоянной основе член выборного органа местного самоуправления, выборное должностное лицо местного самоуправления не вправе:</w:t>
      </w:r>
    </w:p>
    <w:p w:rsidR="00206F2B" w:rsidRPr="00206F2B" w:rsidRDefault="00206F2B" w:rsidP="00206F2B">
      <w:pPr>
        <w:autoSpaceDE w:val="0"/>
        <w:autoSpaceDN w:val="0"/>
        <w:adjustRightInd w:val="0"/>
        <w:spacing w:after="0" w:line="240" w:lineRule="auto"/>
        <w:ind w:firstLine="709"/>
        <w:jc w:val="both"/>
        <w:rPr>
          <w:rFonts w:ascii="Times New Roman" w:hAnsi="Times New Roman"/>
          <w:sz w:val="20"/>
          <w:szCs w:val="20"/>
        </w:rPr>
      </w:pPr>
      <w:r w:rsidRPr="00206F2B">
        <w:rPr>
          <w:rFonts w:ascii="Times New Roman" w:hAnsi="Times New Roman"/>
          <w:sz w:val="20"/>
          <w:szCs w:val="20"/>
        </w:rPr>
        <w:t>1) заниматься предпринимательской деятельностью лично или через доверенных лиц;</w:t>
      </w:r>
    </w:p>
    <w:p w:rsidR="00206F2B" w:rsidRPr="00206F2B" w:rsidRDefault="00206F2B" w:rsidP="00206F2B">
      <w:pPr>
        <w:autoSpaceDE w:val="0"/>
        <w:autoSpaceDN w:val="0"/>
        <w:adjustRightInd w:val="0"/>
        <w:spacing w:after="0" w:line="240" w:lineRule="auto"/>
        <w:ind w:firstLine="709"/>
        <w:jc w:val="both"/>
        <w:rPr>
          <w:rFonts w:ascii="Times New Roman" w:hAnsi="Times New Roman"/>
          <w:sz w:val="20"/>
          <w:szCs w:val="20"/>
        </w:rPr>
      </w:pPr>
      <w:r w:rsidRPr="00206F2B">
        <w:rPr>
          <w:rFonts w:ascii="Times New Roman" w:hAnsi="Times New Roman"/>
          <w:sz w:val="20"/>
          <w:szCs w:val="20"/>
        </w:rPr>
        <w:t>2) участвовать в управлении коммерческой или некоммерческой организацией, за исключением следующих случаев:</w:t>
      </w:r>
    </w:p>
    <w:p w:rsidR="00206F2B" w:rsidRPr="00206F2B" w:rsidRDefault="00206F2B" w:rsidP="00206F2B">
      <w:pPr>
        <w:autoSpaceDE w:val="0"/>
        <w:autoSpaceDN w:val="0"/>
        <w:adjustRightInd w:val="0"/>
        <w:spacing w:after="0" w:line="240" w:lineRule="auto"/>
        <w:ind w:firstLine="709"/>
        <w:jc w:val="both"/>
        <w:rPr>
          <w:rFonts w:ascii="Times New Roman" w:hAnsi="Times New Roman"/>
          <w:sz w:val="20"/>
          <w:szCs w:val="20"/>
        </w:rPr>
      </w:pPr>
      <w:r w:rsidRPr="00206F2B">
        <w:rPr>
          <w:rFonts w:ascii="Times New Roman" w:hAnsi="Times New Roman"/>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06F2B" w:rsidRPr="00206F2B" w:rsidRDefault="00206F2B" w:rsidP="00206F2B">
      <w:pPr>
        <w:autoSpaceDE w:val="0"/>
        <w:autoSpaceDN w:val="0"/>
        <w:adjustRightInd w:val="0"/>
        <w:spacing w:after="0" w:line="240" w:lineRule="auto"/>
        <w:ind w:firstLine="709"/>
        <w:jc w:val="both"/>
        <w:rPr>
          <w:rFonts w:ascii="Times New Roman" w:hAnsi="Times New Roman"/>
          <w:sz w:val="20"/>
          <w:szCs w:val="20"/>
        </w:rPr>
      </w:pPr>
      <w:r w:rsidRPr="00206F2B">
        <w:rPr>
          <w:rFonts w:ascii="Times New Roman" w:hAnsi="Times New Roman"/>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06F2B" w:rsidRPr="00206F2B" w:rsidRDefault="00206F2B" w:rsidP="00206F2B">
      <w:pPr>
        <w:autoSpaceDE w:val="0"/>
        <w:autoSpaceDN w:val="0"/>
        <w:adjustRightInd w:val="0"/>
        <w:spacing w:after="0" w:line="240" w:lineRule="auto"/>
        <w:ind w:firstLine="709"/>
        <w:jc w:val="both"/>
        <w:rPr>
          <w:rFonts w:ascii="Times New Roman" w:hAnsi="Times New Roman"/>
          <w:sz w:val="20"/>
          <w:szCs w:val="20"/>
        </w:rPr>
      </w:pPr>
      <w:r w:rsidRPr="00206F2B">
        <w:rPr>
          <w:rFonts w:ascii="Times New Roman" w:hAnsi="Times New Roman"/>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06F2B" w:rsidRPr="00206F2B" w:rsidRDefault="00206F2B" w:rsidP="00206F2B">
      <w:pPr>
        <w:autoSpaceDE w:val="0"/>
        <w:autoSpaceDN w:val="0"/>
        <w:adjustRightInd w:val="0"/>
        <w:spacing w:after="0" w:line="240" w:lineRule="auto"/>
        <w:ind w:firstLine="709"/>
        <w:jc w:val="both"/>
        <w:rPr>
          <w:rFonts w:ascii="Times New Roman" w:hAnsi="Times New Roman"/>
          <w:sz w:val="20"/>
          <w:szCs w:val="20"/>
        </w:rPr>
      </w:pPr>
      <w:r w:rsidRPr="00206F2B">
        <w:rPr>
          <w:rFonts w:ascii="Times New Roman" w:hAnsi="Times New Roman"/>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06F2B" w:rsidRPr="00206F2B" w:rsidRDefault="00206F2B" w:rsidP="00206F2B">
      <w:pPr>
        <w:autoSpaceDE w:val="0"/>
        <w:autoSpaceDN w:val="0"/>
        <w:adjustRightInd w:val="0"/>
        <w:spacing w:after="0" w:line="240" w:lineRule="auto"/>
        <w:ind w:firstLine="709"/>
        <w:jc w:val="both"/>
        <w:rPr>
          <w:rFonts w:ascii="Times New Roman" w:hAnsi="Times New Roman"/>
          <w:sz w:val="20"/>
          <w:szCs w:val="20"/>
        </w:rPr>
      </w:pPr>
      <w:r w:rsidRPr="00206F2B">
        <w:rPr>
          <w:rFonts w:ascii="Times New Roman" w:hAnsi="Times New Roman"/>
          <w:sz w:val="20"/>
          <w:szCs w:val="20"/>
        </w:rPr>
        <w:t>д) иные случаи, предусмотренные федеральными законами;</w:t>
      </w:r>
    </w:p>
    <w:p w:rsidR="00206F2B" w:rsidRPr="00206F2B" w:rsidRDefault="00206F2B" w:rsidP="00206F2B">
      <w:pPr>
        <w:autoSpaceDE w:val="0"/>
        <w:autoSpaceDN w:val="0"/>
        <w:adjustRightInd w:val="0"/>
        <w:spacing w:after="0" w:line="240" w:lineRule="auto"/>
        <w:ind w:firstLine="709"/>
        <w:jc w:val="both"/>
        <w:rPr>
          <w:rFonts w:ascii="Times New Roman" w:hAnsi="Times New Roman"/>
          <w:sz w:val="20"/>
          <w:szCs w:val="20"/>
        </w:rPr>
      </w:pPr>
      <w:r w:rsidRPr="00206F2B">
        <w:rPr>
          <w:rFonts w:ascii="Times New Roman" w:hAnsi="Times New Roman"/>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6F2B" w:rsidRPr="00206F2B" w:rsidRDefault="00206F2B" w:rsidP="00206F2B">
      <w:pPr>
        <w:autoSpaceDE w:val="0"/>
        <w:autoSpaceDN w:val="0"/>
        <w:adjustRightInd w:val="0"/>
        <w:spacing w:after="0" w:line="240" w:lineRule="auto"/>
        <w:ind w:firstLine="709"/>
        <w:jc w:val="both"/>
        <w:rPr>
          <w:rFonts w:ascii="Times New Roman" w:hAnsi="Times New Roman"/>
          <w:sz w:val="20"/>
          <w:szCs w:val="20"/>
        </w:rPr>
      </w:pPr>
      <w:r w:rsidRPr="00206F2B">
        <w:rPr>
          <w:rFonts w:ascii="Times New Roman" w:hAnsi="Times New Roman"/>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6F2B" w:rsidRPr="00206F2B" w:rsidRDefault="00206F2B" w:rsidP="00206F2B">
      <w:pPr>
        <w:autoSpaceDE w:val="0"/>
        <w:autoSpaceDN w:val="0"/>
        <w:adjustRightInd w:val="0"/>
        <w:spacing w:after="0" w:line="240" w:lineRule="auto"/>
        <w:ind w:firstLine="709"/>
        <w:jc w:val="both"/>
        <w:rPr>
          <w:rFonts w:ascii="Times New Roman" w:hAnsi="Times New Roman"/>
          <w:sz w:val="20"/>
          <w:szCs w:val="20"/>
        </w:rPr>
      </w:pPr>
      <w:r w:rsidRPr="00206F2B">
        <w:rPr>
          <w:rFonts w:ascii="Times New Roman" w:hAnsi="Times New Roman"/>
          <w:sz w:val="20"/>
          <w:szCs w:val="20"/>
        </w:rPr>
        <w:t>2) статью 57.1 дополнить частью 3 следующего содержания:</w:t>
      </w:r>
    </w:p>
    <w:p w:rsidR="00206F2B" w:rsidRPr="00206F2B" w:rsidRDefault="00206F2B" w:rsidP="00206F2B">
      <w:pPr>
        <w:autoSpaceDE w:val="0"/>
        <w:autoSpaceDN w:val="0"/>
        <w:adjustRightInd w:val="0"/>
        <w:spacing w:after="0" w:line="240" w:lineRule="auto"/>
        <w:ind w:firstLine="709"/>
        <w:jc w:val="both"/>
        <w:rPr>
          <w:rFonts w:ascii="Times New Roman" w:hAnsi="Times New Roman"/>
          <w:sz w:val="20"/>
          <w:szCs w:val="20"/>
        </w:rPr>
      </w:pPr>
      <w:r w:rsidRPr="00206F2B">
        <w:rPr>
          <w:rFonts w:ascii="Times New Roman" w:hAnsi="Times New Roman"/>
          <w:sz w:val="20"/>
          <w:szCs w:val="20"/>
        </w:rPr>
        <w:t>«3. Бюджету муниципального района из бюджета сельского поселения могут быть предоставлены субсидии в соответствии с требованиями Бюджетного кодекса Российской Федерации.».</w:t>
      </w:r>
    </w:p>
    <w:p w:rsidR="00206F2B" w:rsidRPr="00206F2B" w:rsidRDefault="00206F2B" w:rsidP="00206F2B">
      <w:pPr>
        <w:spacing w:after="0" w:line="240" w:lineRule="auto"/>
        <w:ind w:firstLine="708"/>
        <w:jc w:val="both"/>
        <w:rPr>
          <w:rFonts w:ascii="Times New Roman" w:hAnsi="Times New Roman"/>
          <w:sz w:val="20"/>
          <w:szCs w:val="20"/>
        </w:rPr>
      </w:pPr>
      <w:r w:rsidRPr="00206F2B">
        <w:rPr>
          <w:rFonts w:ascii="Times New Roman" w:hAnsi="Times New Roman"/>
          <w:sz w:val="20"/>
          <w:szCs w:val="20"/>
        </w:rPr>
        <w:t>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206F2B" w:rsidRPr="00206F2B" w:rsidRDefault="00206F2B" w:rsidP="00206F2B">
      <w:pPr>
        <w:spacing w:after="0" w:line="240" w:lineRule="auto"/>
        <w:ind w:firstLine="708"/>
        <w:jc w:val="both"/>
        <w:rPr>
          <w:rFonts w:ascii="Times New Roman" w:hAnsi="Times New Roman"/>
          <w:sz w:val="20"/>
          <w:szCs w:val="20"/>
        </w:rPr>
      </w:pPr>
      <w:r w:rsidRPr="00206F2B">
        <w:rPr>
          <w:rFonts w:ascii="Times New Roman" w:hAnsi="Times New Roman"/>
          <w:sz w:val="20"/>
          <w:szCs w:val="20"/>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206F2B" w:rsidRPr="00206F2B" w:rsidRDefault="00206F2B" w:rsidP="00206F2B">
      <w:pPr>
        <w:spacing w:after="0" w:line="240" w:lineRule="auto"/>
        <w:ind w:firstLine="709"/>
        <w:jc w:val="both"/>
        <w:rPr>
          <w:rFonts w:ascii="Times New Roman" w:hAnsi="Times New Roman"/>
          <w:sz w:val="20"/>
          <w:szCs w:val="20"/>
        </w:rPr>
      </w:pPr>
    </w:p>
    <w:p w:rsidR="00206F2B" w:rsidRPr="00206F2B" w:rsidRDefault="00206F2B" w:rsidP="00206F2B">
      <w:pPr>
        <w:spacing w:after="0" w:line="240" w:lineRule="auto"/>
        <w:jc w:val="both"/>
        <w:rPr>
          <w:rFonts w:ascii="Times New Roman" w:hAnsi="Times New Roman"/>
          <w:sz w:val="20"/>
          <w:szCs w:val="20"/>
        </w:rPr>
      </w:pPr>
      <w:r w:rsidRPr="00206F2B">
        <w:rPr>
          <w:rFonts w:ascii="Times New Roman" w:hAnsi="Times New Roman"/>
          <w:sz w:val="20"/>
          <w:szCs w:val="20"/>
        </w:rPr>
        <w:t>Председатель Совета депутатов                                                               А.В. Алипченко</w:t>
      </w:r>
    </w:p>
    <w:p w:rsidR="00206F2B" w:rsidRPr="004517D1" w:rsidRDefault="00206F2B" w:rsidP="004517D1">
      <w:pPr>
        <w:spacing w:before="120" w:after="0" w:line="240" w:lineRule="auto"/>
        <w:jc w:val="both"/>
        <w:rPr>
          <w:rFonts w:ascii="Times New Roman" w:hAnsi="Times New Roman"/>
          <w:sz w:val="20"/>
          <w:szCs w:val="20"/>
        </w:rPr>
      </w:pPr>
      <w:r w:rsidRPr="00206F2B">
        <w:rPr>
          <w:rFonts w:ascii="Times New Roman" w:hAnsi="Times New Roman"/>
          <w:sz w:val="20"/>
          <w:szCs w:val="20"/>
        </w:rPr>
        <w:t xml:space="preserve">Глава сельского поселения                                                  </w:t>
      </w:r>
      <w:r w:rsidR="004517D1">
        <w:rPr>
          <w:rFonts w:ascii="Times New Roman" w:hAnsi="Times New Roman"/>
          <w:sz w:val="20"/>
          <w:szCs w:val="20"/>
        </w:rPr>
        <w:t xml:space="preserve">                      А.Н. Ильин</w:t>
      </w:r>
    </w:p>
    <w:p w:rsidR="004B3566" w:rsidRDefault="004B3566" w:rsidP="001B6F59">
      <w:pPr>
        <w:spacing w:after="0" w:line="240" w:lineRule="auto"/>
        <w:jc w:val="center"/>
        <w:rPr>
          <w:rFonts w:ascii="Times New Roman" w:hAnsi="Times New Roman" w:cs="Times New Roman"/>
        </w:rPr>
      </w:pPr>
    </w:p>
    <w:p w:rsidR="00CE6266" w:rsidRPr="005730AD" w:rsidRDefault="00CE6266" w:rsidP="00CE6266">
      <w:pPr>
        <w:spacing w:after="0" w:line="240" w:lineRule="auto"/>
        <w:jc w:val="center"/>
        <w:rPr>
          <w:rFonts w:ascii="Times New Roman" w:hAnsi="Times New Roman" w:cs="Times New Roman"/>
        </w:rPr>
      </w:pPr>
      <w:r w:rsidRPr="005730AD">
        <w:rPr>
          <w:rFonts w:ascii="Times New Roman" w:hAnsi="Times New Roman" w:cs="Times New Roman"/>
        </w:rPr>
        <w:t>***</w:t>
      </w:r>
    </w:p>
    <w:p w:rsidR="00CE6266" w:rsidRDefault="00CE6266" w:rsidP="00CE6266">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CE6266" w:rsidRDefault="004517D1" w:rsidP="00CE6266">
      <w:pPr>
        <w:spacing w:after="0" w:line="240" w:lineRule="auto"/>
        <w:rPr>
          <w:rFonts w:ascii="Times New Roman" w:hAnsi="Times New Roman" w:cs="Times New Roman"/>
          <w:sz w:val="20"/>
          <w:szCs w:val="20"/>
        </w:rPr>
      </w:pPr>
      <w:r>
        <w:rPr>
          <w:rFonts w:ascii="Times New Roman" w:hAnsi="Times New Roman" w:cs="Times New Roman"/>
          <w:sz w:val="20"/>
          <w:szCs w:val="20"/>
        </w:rPr>
        <w:t>01.04.2020</w:t>
      </w:r>
      <w:r w:rsidR="00CE6266">
        <w:rPr>
          <w:rFonts w:ascii="Times New Roman" w:hAnsi="Times New Roman" w:cs="Times New Roman"/>
          <w:sz w:val="20"/>
          <w:szCs w:val="20"/>
        </w:rPr>
        <w:tab/>
      </w:r>
      <w:r w:rsidR="00CE6266">
        <w:rPr>
          <w:rFonts w:ascii="Times New Roman" w:hAnsi="Times New Roman" w:cs="Times New Roman"/>
          <w:sz w:val="20"/>
          <w:szCs w:val="20"/>
        </w:rPr>
        <w:tab/>
      </w:r>
      <w:r w:rsidR="00CE6266">
        <w:rPr>
          <w:rFonts w:ascii="Times New Roman" w:hAnsi="Times New Roman" w:cs="Times New Roman"/>
          <w:sz w:val="20"/>
          <w:szCs w:val="20"/>
        </w:rPr>
        <w:tab/>
      </w:r>
      <w:r w:rsidR="00CE6266">
        <w:rPr>
          <w:rFonts w:ascii="Times New Roman" w:hAnsi="Times New Roman" w:cs="Times New Roman"/>
          <w:sz w:val="20"/>
          <w:szCs w:val="20"/>
        </w:rPr>
        <w:tab/>
      </w:r>
      <w:r w:rsidR="00CE6266">
        <w:rPr>
          <w:rFonts w:ascii="Times New Roman" w:hAnsi="Times New Roman" w:cs="Times New Roman"/>
          <w:sz w:val="20"/>
          <w:szCs w:val="20"/>
        </w:rPr>
        <w:tab/>
      </w:r>
      <w:r w:rsidR="00CE6266">
        <w:rPr>
          <w:rFonts w:ascii="Times New Roman" w:hAnsi="Times New Roman" w:cs="Times New Roman"/>
          <w:sz w:val="20"/>
          <w:szCs w:val="20"/>
        </w:rPr>
        <w:tab/>
      </w:r>
      <w:r w:rsidR="00CE6266">
        <w:rPr>
          <w:rFonts w:ascii="Times New Roman" w:hAnsi="Times New Roman" w:cs="Times New Roman"/>
          <w:sz w:val="20"/>
          <w:szCs w:val="20"/>
        </w:rPr>
        <w:tab/>
      </w:r>
      <w:r w:rsidR="004B3566">
        <w:rPr>
          <w:rFonts w:ascii="Times New Roman" w:hAnsi="Times New Roman" w:cs="Times New Roman"/>
          <w:sz w:val="20"/>
          <w:szCs w:val="20"/>
        </w:rPr>
        <w:tab/>
      </w:r>
      <w:r w:rsidR="004B3566">
        <w:rPr>
          <w:rFonts w:ascii="Times New Roman" w:hAnsi="Times New Roman" w:cs="Times New Roman"/>
          <w:sz w:val="20"/>
          <w:szCs w:val="20"/>
        </w:rPr>
        <w:tab/>
      </w:r>
      <w:r w:rsidR="004B3566">
        <w:rPr>
          <w:rFonts w:ascii="Times New Roman" w:hAnsi="Times New Roman" w:cs="Times New Roman"/>
          <w:sz w:val="20"/>
          <w:szCs w:val="20"/>
        </w:rPr>
        <w:tab/>
        <w:t xml:space="preserve">    </w:t>
      </w:r>
      <w:r w:rsidR="006B5640">
        <w:rPr>
          <w:rFonts w:ascii="Times New Roman" w:hAnsi="Times New Roman" w:cs="Times New Roman"/>
          <w:sz w:val="20"/>
          <w:szCs w:val="20"/>
        </w:rPr>
        <w:t xml:space="preserve">  </w:t>
      </w:r>
      <w:r w:rsidR="00B82B05">
        <w:rPr>
          <w:rFonts w:ascii="Times New Roman" w:hAnsi="Times New Roman" w:cs="Times New Roman"/>
          <w:sz w:val="20"/>
          <w:szCs w:val="20"/>
        </w:rPr>
        <w:t xml:space="preserve">    </w:t>
      </w:r>
      <w:r w:rsidR="000868B1">
        <w:rPr>
          <w:rFonts w:ascii="Times New Roman" w:hAnsi="Times New Roman" w:cs="Times New Roman"/>
          <w:sz w:val="20"/>
          <w:szCs w:val="20"/>
        </w:rPr>
        <w:t xml:space="preserve">  </w:t>
      </w:r>
      <w:r w:rsidR="004B3566">
        <w:rPr>
          <w:rFonts w:ascii="Times New Roman" w:hAnsi="Times New Roman" w:cs="Times New Roman"/>
          <w:sz w:val="20"/>
          <w:szCs w:val="20"/>
        </w:rPr>
        <w:t xml:space="preserve">          № </w:t>
      </w:r>
      <w:r>
        <w:rPr>
          <w:rFonts w:ascii="Times New Roman" w:hAnsi="Times New Roman" w:cs="Times New Roman"/>
          <w:sz w:val="20"/>
          <w:szCs w:val="20"/>
        </w:rPr>
        <w:t>38</w:t>
      </w:r>
    </w:p>
    <w:p w:rsidR="00CE6266" w:rsidRPr="00B82B05" w:rsidRDefault="00CE6266" w:rsidP="00B82B05">
      <w:pPr>
        <w:spacing w:after="0" w:line="240" w:lineRule="auto"/>
        <w:jc w:val="center"/>
        <w:rPr>
          <w:rFonts w:ascii="Times New Roman" w:hAnsi="Times New Roman"/>
        </w:rPr>
      </w:pPr>
      <w:r w:rsidRPr="005730AD">
        <w:rPr>
          <w:rFonts w:ascii="Times New Roman" w:hAnsi="Times New Roman"/>
        </w:rPr>
        <w:t>с. Маяк</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Во исполнение Федерального закона от 06 октября 2003 г. № 131-ФЗ "Об общих принципах организации местного самоуправления 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государственной программы Хабаровского края "Формирование современной городской среды", утвержденной постановлением Правительства Хабаровского края от 31 августа 2017 г. № 356-пр, в соответствии с Порядком принятия решения о разработке, формировании и реализации муниципальных программ сельского поселения "Село Маяк", утвержденным постановлением администрации сельского поселения "Село Маяк" от 20 января 2016 г. № 12,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2024 годы, утвержденными Приказом Министерства строительства и жилищно-коммунального хозяйства Российской Федерации от 06 апреля 2017 г. № 691/пр., администрация сельского поселения «Село Маяк» Нанайского муниципального района</w:t>
      </w:r>
    </w:p>
    <w:p w:rsidR="004517D1" w:rsidRPr="004517D1" w:rsidRDefault="004517D1" w:rsidP="004517D1">
      <w:pPr>
        <w:spacing w:after="0" w:line="240" w:lineRule="auto"/>
        <w:jc w:val="both"/>
        <w:rPr>
          <w:rFonts w:ascii="Times New Roman" w:hAnsi="Times New Roman" w:cs="Times New Roman"/>
          <w:sz w:val="20"/>
          <w:szCs w:val="20"/>
        </w:rPr>
      </w:pPr>
      <w:r w:rsidRPr="004517D1">
        <w:rPr>
          <w:rFonts w:ascii="Times New Roman" w:hAnsi="Times New Roman" w:cs="Times New Roman"/>
          <w:sz w:val="20"/>
          <w:szCs w:val="20"/>
        </w:rPr>
        <w:t>ПОСТАНОВЛЯЕТ:</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1. Утвердить прилагаемую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новой редакции.</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 Опубликовать настоящее постановление в сборнике муниципальных правовых актов Совета депутатов и разместить на официальном сайте администрации сельского поселения "Село Маяк" Нанайского муниципального района.</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3. Контроль за выполнением данного постановления оставляю за собой.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4. Настоящее постановление вступает в силу после его официального опубликования </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jc w:val="both"/>
        <w:rPr>
          <w:rFonts w:ascii="Times New Roman" w:hAnsi="Times New Roman" w:cs="Times New Roman"/>
          <w:sz w:val="20"/>
          <w:szCs w:val="20"/>
        </w:rPr>
      </w:pPr>
      <w:r w:rsidRPr="004517D1">
        <w:rPr>
          <w:rFonts w:ascii="Times New Roman" w:hAnsi="Times New Roman" w:cs="Times New Roman"/>
          <w:sz w:val="20"/>
          <w:szCs w:val="20"/>
        </w:rPr>
        <w:t xml:space="preserve">Глава сельского поселения </w:t>
      </w:r>
      <w:r w:rsidRPr="004517D1">
        <w:rPr>
          <w:rFonts w:ascii="Times New Roman" w:hAnsi="Times New Roman" w:cs="Times New Roman"/>
          <w:sz w:val="20"/>
          <w:szCs w:val="20"/>
        </w:rPr>
        <w:tab/>
      </w:r>
      <w:r w:rsidRPr="004517D1">
        <w:rPr>
          <w:rFonts w:ascii="Times New Roman" w:hAnsi="Times New Roman" w:cs="Times New Roman"/>
          <w:sz w:val="20"/>
          <w:szCs w:val="20"/>
        </w:rPr>
        <w:tab/>
      </w:r>
      <w:r w:rsidRPr="004517D1">
        <w:rPr>
          <w:rFonts w:ascii="Times New Roman" w:hAnsi="Times New Roman" w:cs="Times New Roman"/>
          <w:sz w:val="20"/>
          <w:szCs w:val="20"/>
        </w:rPr>
        <w:tab/>
        <w:t xml:space="preserve">                                   </w:t>
      </w:r>
      <w:r w:rsidRPr="004517D1">
        <w:rPr>
          <w:rFonts w:ascii="Times New Roman" w:hAnsi="Times New Roman" w:cs="Times New Roman"/>
          <w:sz w:val="20"/>
          <w:szCs w:val="20"/>
        </w:rPr>
        <w:tab/>
      </w:r>
      <w:r w:rsidRPr="004517D1">
        <w:rPr>
          <w:rFonts w:ascii="Times New Roman" w:hAnsi="Times New Roman" w:cs="Times New Roman"/>
          <w:sz w:val="20"/>
          <w:szCs w:val="20"/>
        </w:rPr>
        <w:tab/>
      </w:r>
      <w:r w:rsidRPr="004517D1">
        <w:rPr>
          <w:rFonts w:ascii="Times New Roman" w:hAnsi="Times New Roman" w:cs="Times New Roman"/>
          <w:sz w:val="20"/>
          <w:szCs w:val="20"/>
        </w:rPr>
        <w:tab/>
        <w:t xml:space="preserve"> А.Н. Ильин</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 </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right"/>
        <w:rPr>
          <w:rFonts w:ascii="Times New Roman" w:hAnsi="Times New Roman" w:cs="Times New Roman"/>
          <w:sz w:val="20"/>
          <w:szCs w:val="20"/>
        </w:rPr>
      </w:pPr>
      <w:r w:rsidRPr="004517D1">
        <w:rPr>
          <w:rFonts w:ascii="Times New Roman" w:hAnsi="Times New Roman" w:cs="Times New Roman"/>
          <w:sz w:val="20"/>
          <w:szCs w:val="20"/>
        </w:rPr>
        <w:t>"Утверждена</w:t>
      </w:r>
    </w:p>
    <w:p w:rsidR="004517D1" w:rsidRPr="004517D1" w:rsidRDefault="004517D1" w:rsidP="004517D1">
      <w:pPr>
        <w:spacing w:after="0" w:line="240" w:lineRule="auto"/>
        <w:ind w:firstLine="567"/>
        <w:jc w:val="right"/>
        <w:rPr>
          <w:rFonts w:ascii="Times New Roman" w:hAnsi="Times New Roman" w:cs="Times New Roman"/>
          <w:sz w:val="20"/>
          <w:szCs w:val="20"/>
        </w:rPr>
      </w:pPr>
      <w:r w:rsidRPr="004517D1">
        <w:rPr>
          <w:rFonts w:ascii="Times New Roman" w:hAnsi="Times New Roman" w:cs="Times New Roman"/>
          <w:sz w:val="20"/>
          <w:szCs w:val="20"/>
        </w:rPr>
        <w:t>постановлением администрации</w:t>
      </w:r>
    </w:p>
    <w:p w:rsidR="004517D1" w:rsidRPr="004517D1" w:rsidRDefault="004517D1" w:rsidP="004517D1">
      <w:pPr>
        <w:spacing w:after="0" w:line="240" w:lineRule="auto"/>
        <w:ind w:firstLine="567"/>
        <w:jc w:val="right"/>
        <w:rPr>
          <w:rFonts w:ascii="Times New Roman" w:hAnsi="Times New Roman" w:cs="Times New Roman"/>
          <w:sz w:val="20"/>
          <w:szCs w:val="20"/>
        </w:rPr>
      </w:pPr>
      <w:r w:rsidRPr="004517D1">
        <w:rPr>
          <w:rFonts w:ascii="Times New Roman" w:hAnsi="Times New Roman" w:cs="Times New Roman"/>
          <w:sz w:val="20"/>
          <w:szCs w:val="20"/>
        </w:rPr>
        <w:t>сельского поселения «Село Маяк»</w:t>
      </w:r>
    </w:p>
    <w:p w:rsidR="004517D1" w:rsidRPr="004517D1" w:rsidRDefault="004517D1" w:rsidP="004517D1">
      <w:pPr>
        <w:spacing w:after="0" w:line="240" w:lineRule="auto"/>
        <w:ind w:firstLine="567"/>
        <w:jc w:val="right"/>
        <w:rPr>
          <w:rFonts w:ascii="Times New Roman" w:hAnsi="Times New Roman" w:cs="Times New Roman"/>
          <w:sz w:val="20"/>
          <w:szCs w:val="20"/>
        </w:rPr>
      </w:pPr>
      <w:r w:rsidRPr="004517D1">
        <w:rPr>
          <w:rFonts w:ascii="Times New Roman" w:hAnsi="Times New Roman" w:cs="Times New Roman"/>
          <w:sz w:val="20"/>
          <w:szCs w:val="20"/>
        </w:rPr>
        <w:t>от 06 ноября 2018 г. № 79</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center"/>
        <w:rPr>
          <w:rFonts w:ascii="Times New Roman" w:hAnsi="Times New Roman" w:cs="Times New Roman"/>
          <w:sz w:val="20"/>
          <w:szCs w:val="20"/>
        </w:rPr>
      </w:pPr>
      <w:r w:rsidRPr="004517D1">
        <w:rPr>
          <w:rFonts w:ascii="Times New Roman" w:hAnsi="Times New Roman" w:cs="Times New Roman"/>
          <w:sz w:val="20"/>
          <w:szCs w:val="20"/>
        </w:rPr>
        <w:t>МУНИЦИПАЛЬНАЯ ПРОГРАММА</w:t>
      </w:r>
    </w:p>
    <w:p w:rsidR="004517D1" w:rsidRPr="004517D1" w:rsidRDefault="004517D1" w:rsidP="004517D1">
      <w:pPr>
        <w:spacing w:after="0" w:line="240" w:lineRule="auto"/>
        <w:ind w:firstLine="567"/>
        <w:jc w:val="center"/>
        <w:rPr>
          <w:rFonts w:ascii="Times New Roman" w:hAnsi="Times New Roman" w:cs="Times New Roman"/>
          <w:sz w:val="20"/>
          <w:szCs w:val="20"/>
        </w:rPr>
      </w:pPr>
      <w:r w:rsidRPr="004517D1">
        <w:rPr>
          <w:rFonts w:ascii="Times New Roman" w:hAnsi="Times New Roman" w:cs="Times New Roman"/>
          <w:sz w:val="20"/>
          <w:szCs w:val="20"/>
        </w:rPr>
        <w:t>"ФОРМИРОВАНИЕ СОВРЕМЕННОЙ ГОРОДСКОЙ СРЕДЫ</w:t>
      </w:r>
    </w:p>
    <w:p w:rsidR="004517D1" w:rsidRPr="004517D1" w:rsidRDefault="004517D1" w:rsidP="004517D1">
      <w:pPr>
        <w:spacing w:after="0" w:line="240" w:lineRule="auto"/>
        <w:ind w:firstLine="567"/>
        <w:jc w:val="center"/>
        <w:rPr>
          <w:rFonts w:ascii="Times New Roman" w:hAnsi="Times New Roman" w:cs="Times New Roman"/>
          <w:sz w:val="20"/>
          <w:szCs w:val="20"/>
        </w:rPr>
      </w:pPr>
      <w:r w:rsidRPr="004517D1">
        <w:rPr>
          <w:rFonts w:ascii="Times New Roman" w:hAnsi="Times New Roman" w:cs="Times New Roman"/>
          <w:sz w:val="20"/>
          <w:szCs w:val="20"/>
        </w:rPr>
        <w:t>НА ТЕРРИТОРИИ СЕЛЬСКОГО ПОСЕЛЕНИЯ "СЕЛО МАЯК" НАНАЙСКОГО МУНИЦИПАЛЬНОГО РАЙОНА ХАБАРОВСКОГО КРАЯ НА 2019-2024 ГОДЫ</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center"/>
        <w:rPr>
          <w:rFonts w:ascii="Times New Roman" w:hAnsi="Times New Roman" w:cs="Times New Roman"/>
          <w:sz w:val="20"/>
          <w:szCs w:val="20"/>
        </w:rPr>
      </w:pPr>
      <w:r w:rsidRPr="004517D1">
        <w:rPr>
          <w:rFonts w:ascii="Times New Roman" w:hAnsi="Times New Roman" w:cs="Times New Roman"/>
          <w:sz w:val="20"/>
          <w:szCs w:val="20"/>
        </w:rPr>
        <w:t>ПАСПОРТ</w:t>
      </w:r>
    </w:p>
    <w:p w:rsidR="004517D1" w:rsidRPr="004517D1" w:rsidRDefault="004517D1" w:rsidP="004517D1">
      <w:pPr>
        <w:spacing w:after="0" w:line="240" w:lineRule="auto"/>
        <w:ind w:firstLine="567"/>
        <w:jc w:val="center"/>
        <w:rPr>
          <w:rFonts w:ascii="Times New Roman" w:hAnsi="Times New Roman" w:cs="Times New Roman"/>
          <w:sz w:val="20"/>
          <w:szCs w:val="20"/>
        </w:rPr>
      </w:pPr>
      <w:r w:rsidRPr="004517D1">
        <w:rPr>
          <w:rFonts w:ascii="Times New Roman" w:hAnsi="Times New Roman" w:cs="Times New Roman"/>
          <w:sz w:val="20"/>
          <w:szCs w:val="20"/>
        </w:rPr>
        <w:t>муниципальной программы "Формирование современной городской среды</w:t>
      </w:r>
    </w:p>
    <w:p w:rsidR="004517D1" w:rsidRPr="004517D1" w:rsidRDefault="004517D1" w:rsidP="004517D1">
      <w:pPr>
        <w:spacing w:after="0" w:line="240" w:lineRule="auto"/>
        <w:ind w:firstLine="567"/>
        <w:jc w:val="center"/>
        <w:rPr>
          <w:rFonts w:ascii="Times New Roman" w:hAnsi="Times New Roman" w:cs="Times New Roman"/>
          <w:sz w:val="20"/>
          <w:szCs w:val="20"/>
        </w:rPr>
      </w:pPr>
      <w:r w:rsidRPr="004517D1">
        <w:rPr>
          <w:rFonts w:ascii="Times New Roman" w:hAnsi="Times New Roman" w:cs="Times New Roman"/>
          <w:sz w:val="20"/>
          <w:szCs w:val="20"/>
        </w:rPr>
        <w:t>на территории сельского  поселения "Село Маяк" Нанайского муниципального района Хабаровского края» на 2019-2024 годы</w:t>
      </w:r>
    </w:p>
    <w:p w:rsidR="004517D1" w:rsidRPr="004517D1" w:rsidRDefault="004517D1" w:rsidP="004517D1">
      <w:pPr>
        <w:spacing w:after="0" w:line="240" w:lineRule="auto"/>
        <w:ind w:firstLine="567"/>
        <w:jc w:val="center"/>
        <w:rPr>
          <w:rFonts w:ascii="Times New Roman" w:hAnsi="Times New Roman" w:cs="Times New Roman"/>
          <w:sz w:val="20"/>
          <w:szCs w:val="20"/>
        </w:rPr>
      </w:pPr>
    </w:p>
    <w:tbl>
      <w:tblPr>
        <w:tblStyle w:val="ac"/>
        <w:tblW w:w="9570" w:type="dxa"/>
        <w:tblLook w:val="04A0"/>
      </w:tblPr>
      <w:tblGrid>
        <w:gridCol w:w="4785"/>
        <w:gridCol w:w="4785"/>
      </w:tblGrid>
      <w:tr w:rsidR="004517D1" w:rsidRPr="004517D1" w:rsidTr="004517D1">
        <w:tc>
          <w:tcPr>
            <w:tcW w:w="4785" w:type="dxa"/>
          </w:tcPr>
          <w:p w:rsidR="004517D1" w:rsidRPr="004517D1" w:rsidRDefault="004517D1" w:rsidP="004517D1">
            <w:pPr>
              <w:pStyle w:val="af3"/>
              <w:jc w:val="both"/>
              <w:rPr>
                <w:rStyle w:val="1a"/>
                <w:rFonts w:eastAsiaTheme="minorHAnsi"/>
                <w:sz w:val="20"/>
                <w:szCs w:val="20"/>
              </w:rPr>
            </w:pPr>
            <w:r w:rsidRPr="004517D1">
              <w:rPr>
                <w:rStyle w:val="1a"/>
                <w:rFonts w:eastAsiaTheme="minorHAnsi"/>
                <w:sz w:val="20"/>
                <w:szCs w:val="20"/>
              </w:rPr>
              <w:t>Наименование Программы</w:t>
            </w:r>
          </w:p>
        </w:tc>
        <w:tc>
          <w:tcPr>
            <w:tcW w:w="4785" w:type="dxa"/>
          </w:tcPr>
          <w:p w:rsidR="004517D1" w:rsidRPr="004517D1" w:rsidRDefault="004517D1" w:rsidP="004517D1">
            <w:pPr>
              <w:pStyle w:val="af3"/>
              <w:jc w:val="both"/>
              <w:rPr>
                <w:rStyle w:val="1a"/>
                <w:rFonts w:eastAsiaTheme="minorHAnsi"/>
                <w:sz w:val="20"/>
                <w:szCs w:val="20"/>
              </w:rPr>
            </w:pPr>
            <w:r w:rsidRPr="004517D1">
              <w:rPr>
                <w:rStyle w:val="1a"/>
                <w:rFonts w:eastAsiaTheme="minorHAnsi"/>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p w:rsidR="004517D1" w:rsidRPr="004517D1" w:rsidRDefault="004517D1" w:rsidP="004517D1">
            <w:pPr>
              <w:pStyle w:val="af3"/>
              <w:jc w:val="both"/>
              <w:rPr>
                <w:rStyle w:val="1a"/>
                <w:rFonts w:eastAsiaTheme="minorHAnsi"/>
                <w:sz w:val="20"/>
                <w:szCs w:val="20"/>
              </w:rPr>
            </w:pPr>
            <w:r w:rsidRPr="004517D1">
              <w:rPr>
                <w:rStyle w:val="1a"/>
                <w:rFonts w:eastAsiaTheme="minorHAnsi"/>
                <w:sz w:val="20"/>
                <w:szCs w:val="20"/>
              </w:rPr>
              <w:t xml:space="preserve"> (далее – муниципальная программа)</w:t>
            </w:r>
          </w:p>
        </w:tc>
      </w:tr>
      <w:tr w:rsidR="004517D1" w:rsidRPr="004517D1" w:rsidTr="004517D1">
        <w:tc>
          <w:tcPr>
            <w:tcW w:w="4785" w:type="dxa"/>
          </w:tcPr>
          <w:p w:rsidR="004517D1" w:rsidRPr="004517D1" w:rsidRDefault="004517D1" w:rsidP="004517D1">
            <w:pPr>
              <w:pStyle w:val="af3"/>
              <w:jc w:val="both"/>
              <w:rPr>
                <w:rStyle w:val="1a"/>
                <w:rFonts w:eastAsiaTheme="minorHAnsi"/>
                <w:sz w:val="20"/>
                <w:szCs w:val="20"/>
              </w:rPr>
            </w:pPr>
            <w:r w:rsidRPr="004517D1">
              <w:rPr>
                <w:rStyle w:val="1a"/>
                <w:rFonts w:eastAsiaTheme="minorHAnsi"/>
                <w:sz w:val="20"/>
                <w:szCs w:val="20"/>
              </w:rPr>
              <w:t>Ответственный исполнитель муниципальной программы</w:t>
            </w:r>
          </w:p>
        </w:tc>
        <w:tc>
          <w:tcPr>
            <w:tcW w:w="4785" w:type="dxa"/>
          </w:tcPr>
          <w:p w:rsidR="004517D1" w:rsidRPr="004517D1" w:rsidRDefault="004517D1" w:rsidP="004517D1">
            <w:pPr>
              <w:pStyle w:val="af3"/>
              <w:jc w:val="both"/>
              <w:rPr>
                <w:rStyle w:val="1a"/>
                <w:rFonts w:eastAsiaTheme="minorHAnsi"/>
                <w:sz w:val="20"/>
                <w:szCs w:val="20"/>
              </w:rPr>
            </w:pPr>
            <w:r w:rsidRPr="004517D1">
              <w:rPr>
                <w:lang w:eastAsia="ru-RU" w:bidi="ru-RU"/>
              </w:rPr>
              <w:t>Администрация сельского поселения «Село Маяк» Нанайского муниципального района Хабаровского края</w:t>
            </w:r>
          </w:p>
        </w:tc>
      </w:tr>
      <w:tr w:rsidR="004517D1" w:rsidRPr="004517D1" w:rsidTr="004517D1">
        <w:tc>
          <w:tcPr>
            <w:tcW w:w="4785" w:type="dxa"/>
          </w:tcPr>
          <w:p w:rsidR="004517D1" w:rsidRPr="004517D1" w:rsidRDefault="004517D1" w:rsidP="004517D1">
            <w:pPr>
              <w:pStyle w:val="af3"/>
              <w:jc w:val="both"/>
              <w:rPr>
                <w:rStyle w:val="1a"/>
                <w:rFonts w:eastAsiaTheme="minorHAnsi"/>
                <w:sz w:val="20"/>
                <w:szCs w:val="20"/>
              </w:rPr>
            </w:pPr>
            <w:r w:rsidRPr="004517D1">
              <w:rPr>
                <w:rStyle w:val="1a"/>
                <w:rFonts w:eastAsiaTheme="minorHAnsi"/>
                <w:sz w:val="20"/>
                <w:szCs w:val="20"/>
              </w:rPr>
              <w:lastRenderedPageBreak/>
              <w:t>Соисполнители, участники муниципальной программы</w:t>
            </w:r>
          </w:p>
        </w:tc>
        <w:tc>
          <w:tcPr>
            <w:tcW w:w="4785" w:type="dxa"/>
          </w:tcPr>
          <w:p w:rsidR="004517D1" w:rsidRPr="004517D1" w:rsidRDefault="004517D1" w:rsidP="004517D1">
            <w:pPr>
              <w:pStyle w:val="af3"/>
              <w:jc w:val="both"/>
              <w:rPr>
                <w:rStyle w:val="1a"/>
                <w:rFonts w:eastAsiaTheme="minorHAnsi"/>
                <w:sz w:val="20"/>
                <w:szCs w:val="20"/>
              </w:rPr>
            </w:pPr>
            <w:r w:rsidRPr="004517D1">
              <w:rPr>
                <w:rStyle w:val="1a"/>
                <w:rFonts w:eastAsiaTheme="minorHAnsi"/>
                <w:sz w:val="20"/>
                <w:szCs w:val="20"/>
              </w:rPr>
              <w:t>Собственники помещений в многоквартирных домах, собственники строений, сооружений, расположенных на территориях, прилегающих к многоквартирным домам, жители и юридические лица сельского поселения "Село Маяк" Нанайского муниципального района Хабаровского края</w:t>
            </w:r>
          </w:p>
        </w:tc>
      </w:tr>
      <w:tr w:rsidR="004517D1" w:rsidRPr="004517D1" w:rsidTr="004517D1">
        <w:tc>
          <w:tcPr>
            <w:tcW w:w="4785" w:type="dxa"/>
          </w:tcPr>
          <w:p w:rsidR="004517D1" w:rsidRPr="004517D1" w:rsidRDefault="004517D1" w:rsidP="004517D1">
            <w:pPr>
              <w:pStyle w:val="af3"/>
              <w:jc w:val="both"/>
              <w:rPr>
                <w:rStyle w:val="1a"/>
                <w:rFonts w:eastAsiaTheme="minorHAnsi"/>
                <w:sz w:val="20"/>
                <w:szCs w:val="20"/>
              </w:rPr>
            </w:pPr>
            <w:r w:rsidRPr="004517D1">
              <w:rPr>
                <w:rStyle w:val="1a"/>
                <w:rFonts w:eastAsiaTheme="minorHAnsi"/>
                <w:sz w:val="20"/>
                <w:szCs w:val="20"/>
              </w:rPr>
              <w:t>Основания для разработки муниципальной программы</w:t>
            </w:r>
          </w:p>
        </w:tc>
        <w:tc>
          <w:tcPr>
            <w:tcW w:w="4785" w:type="dxa"/>
          </w:tcPr>
          <w:p w:rsidR="004517D1" w:rsidRPr="004517D1" w:rsidRDefault="004517D1" w:rsidP="004517D1">
            <w:pPr>
              <w:pStyle w:val="2b"/>
              <w:shd w:val="clear" w:color="auto" w:fill="auto"/>
              <w:tabs>
                <w:tab w:val="left" w:pos="226"/>
              </w:tabs>
              <w:spacing w:after="0" w:line="240" w:lineRule="auto"/>
              <w:ind w:firstLine="0"/>
              <w:jc w:val="both"/>
              <w:rPr>
                <w:rStyle w:val="1a"/>
                <w:rFonts w:eastAsiaTheme="majorEastAsia"/>
                <w:sz w:val="20"/>
                <w:szCs w:val="20"/>
              </w:rPr>
            </w:pPr>
            <w:r w:rsidRPr="004517D1">
              <w:rPr>
                <w:rStyle w:val="1a"/>
                <w:rFonts w:eastAsiaTheme="majorEastAsia"/>
                <w:sz w:val="20"/>
                <w:szCs w:val="20"/>
              </w:rPr>
              <w:t>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 декабря 2017 г. № 1710;</w:t>
            </w:r>
          </w:p>
          <w:p w:rsidR="004517D1" w:rsidRPr="004517D1" w:rsidRDefault="004517D1" w:rsidP="004517D1">
            <w:pPr>
              <w:pStyle w:val="2b"/>
              <w:shd w:val="clear" w:color="auto" w:fill="auto"/>
              <w:tabs>
                <w:tab w:val="left" w:pos="226"/>
              </w:tabs>
              <w:spacing w:after="0" w:line="240" w:lineRule="auto"/>
              <w:ind w:firstLine="0"/>
              <w:jc w:val="both"/>
              <w:rPr>
                <w:rStyle w:val="1a"/>
                <w:rFonts w:eastAsiaTheme="majorEastAsia"/>
                <w:sz w:val="20"/>
                <w:szCs w:val="20"/>
              </w:rPr>
            </w:pPr>
            <w:r w:rsidRPr="004517D1">
              <w:rPr>
                <w:rStyle w:val="1a"/>
                <w:rFonts w:eastAsiaTheme="majorEastAsia"/>
                <w:sz w:val="20"/>
                <w:szCs w:val="20"/>
              </w:rPr>
              <w:t>государственная программа Хабаровского края "Формирование современной городской среды", утвержденная постановлением Правительства Хабаровского края от 31 августа 2017 г. № 356-пр</w:t>
            </w:r>
          </w:p>
          <w:p w:rsidR="004517D1" w:rsidRPr="004517D1" w:rsidRDefault="004517D1" w:rsidP="004517D1">
            <w:pPr>
              <w:pStyle w:val="2b"/>
              <w:shd w:val="clear" w:color="auto" w:fill="auto"/>
              <w:tabs>
                <w:tab w:val="left" w:pos="163"/>
              </w:tabs>
              <w:spacing w:after="0" w:line="240" w:lineRule="auto"/>
              <w:ind w:firstLine="0"/>
              <w:jc w:val="both"/>
              <w:rPr>
                <w:rStyle w:val="1a"/>
                <w:rFonts w:eastAsiaTheme="majorEastAsia"/>
                <w:sz w:val="20"/>
                <w:szCs w:val="20"/>
              </w:rPr>
            </w:pPr>
            <w:r w:rsidRPr="004517D1">
              <w:rPr>
                <w:rStyle w:val="1a"/>
                <w:rFonts w:eastAsiaTheme="majorEastAsia"/>
                <w:sz w:val="20"/>
                <w:szCs w:val="20"/>
              </w:rPr>
              <w:t>Федеральный закон от 06 октября 2003 г. № 131-ФЗ "Об общих принципах организации местного самоуправления в Российской Федерации";</w:t>
            </w:r>
          </w:p>
          <w:p w:rsidR="004517D1" w:rsidRPr="004517D1" w:rsidRDefault="004517D1" w:rsidP="004517D1">
            <w:pPr>
              <w:pStyle w:val="2b"/>
              <w:shd w:val="clear" w:color="auto" w:fill="auto"/>
              <w:tabs>
                <w:tab w:val="left" w:pos="144"/>
              </w:tabs>
              <w:spacing w:after="0" w:line="240" w:lineRule="auto"/>
              <w:ind w:firstLine="0"/>
              <w:jc w:val="both"/>
            </w:pPr>
            <w:r w:rsidRPr="004517D1">
              <w:rPr>
                <w:rStyle w:val="1a"/>
                <w:rFonts w:eastAsiaTheme="majorEastAsia"/>
                <w:sz w:val="20"/>
                <w:szCs w:val="20"/>
              </w:rPr>
              <w:t>Устав сельского поселения "Село Маяк;</w:t>
            </w:r>
          </w:p>
          <w:p w:rsidR="004517D1" w:rsidRPr="004517D1" w:rsidRDefault="004517D1" w:rsidP="004517D1">
            <w:pPr>
              <w:pStyle w:val="2b"/>
              <w:shd w:val="clear" w:color="auto" w:fill="auto"/>
              <w:tabs>
                <w:tab w:val="left" w:pos="158"/>
              </w:tabs>
              <w:spacing w:after="0" w:line="240" w:lineRule="auto"/>
              <w:ind w:firstLine="0"/>
              <w:jc w:val="both"/>
              <w:rPr>
                <w:rStyle w:val="1a"/>
                <w:rFonts w:eastAsiaTheme="majorEastAsia"/>
                <w:sz w:val="20"/>
                <w:szCs w:val="20"/>
              </w:rPr>
            </w:pPr>
            <w:r w:rsidRPr="004517D1">
              <w:rPr>
                <w:rStyle w:val="1a"/>
                <w:rFonts w:eastAsiaTheme="majorEastAsia"/>
                <w:sz w:val="20"/>
                <w:szCs w:val="20"/>
              </w:rPr>
              <w:t>Решение Совета депутатов сельского поселения "Село Маяк" от  20 октября 2017г. № 147 "Об утверждении Правил благоустройства и санитарного содержания территории сельского поселения "Село Маяк" Нанайского муниципального района Хабаровского края"</w:t>
            </w:r>
          </w:p>
        </w:tc>
      </w:tr>
      <w:tr w:rsidR="004517D1" w:rsidRPr="004517D1" w:rsidTr="004517D1">
        <w:tc>
          <w:tcPr>
            <w:tcW w:w="4785" w:type="dxa"/>
          </w:tcPr>
          <w:p w:rsidR="004517D1" w:rsidRPr="004517D1" w:rsidRDefault="004517D1" w:rsidP="004517D1">
            <w:pPr>
              <w:pStyle w:val="2b"/>
              <w:shd w:val="clear" w:color="auto" w:fill="auto"/>
              <w:spacing w:after="0" w:line="240" w:lineRule="auto"/>
              <w:ind w:firstLine="0"/>
              <w:jc w:val="both"/>
              <w:rPr>
                <w:rStyle w:val="1a"/>
                <w:rFonts w:eastAsiaTheme="majorEastAsia"/>
                <w:sz w:val="20"/>
                <w:szCs w:val="20"/>
              </w:rPr>
            </w:pPr>
            <w:r w:rsidRPr="004517D1">
              <w:rPr>
                <w:rStyle w:val="1a"/>
                <w:rFonts w:eastAsiaTheme="majorEastAsia"/>
                <w:sz w:val="20"/>
                <w:szCs w:val="20"/>
              </w:rPr>
              <w:t>Заказчик муниципальной программы</w:t>
            </w:r>
          </w:p>
        </w:tc>
        <w:tc>
          <w:tcPr>
            <w:tcW w:w="4785" w:type="dxa"/>
          </w:tcPr>
          <w:p w:rsidR="004517D1" w:rsidRPr="004517D1" w:rsidRDefault="004517D1" w:rsidP="004517D1">
            <w:pPr>
              <w:widowControl w:val="0"/>
              <w:jc w:val="both"/>
              <w:rPr>
                <w:lang w:bidi="ru-RU"/>
              </w:rPr>
            </w:pPr>
            <w:r w:rsidRPr="004517D1">
              <w:t>Администрация сельского поселения "Село Маяк" Нанайского муниципального района Хабаровского края"</w:t>
            </w:r>
          </w:p>
        </w:tc>
      </w:tr>
      <w:tr w:rsidR="004517D1" w:rsidRPr="004517D1" w:rsidTr="004517D1">
        <w:tc>
          <w:tcPr>
            <w:tcW w:w="4785" w:type="dxa"/>
          </w:tcPr>
          <w:p w:rsidR="004517D1" w:rsidRPr="004517D1" w:rsidRDefault="004517D1" w:rsidP="004517D1">
            <w:pPr>
              <w:pStyle w:val="2b"/>
              <w:shd w:val="clear" w:color="auto" w:fill="auto"/>
              <w:spacing w:after="0" w:line="240" w:lineRule="auto"/>
              <w:ind w:firstLine="0"/>
              <w:jc w:val="both"/>
              <w:rPr>
                <w:rStyle w:val="1a"/>
                <w:rFonts w:eastAsiaTheme="majorEastAsia"/>
                <w:sz w:val="20"/>
                <w:szCs w:val="20"/>
              </w:rPr>
            </w:pPr>
            <w:r w:rsidRPr="004517D1">
              <w:rPr>
                <w:rStyle w:val="1a"/>
                <w:rFonts w:eastAsiaTheme="majorEastAsia"/>
                <w:sz w:val="20"/>
                <w:szCs w:val="20"/>
              </w:rPr>
              <w:t>Руководитель муниципальной программы</w:t>
            </w:r>
          </w:p>
        </w:tc>
        <w:tc>
          <w:tcPr>
            <w:tcW w:w="4785" w:type="dxa"/>
          </w:tcPr>
          <w:p w:rsidR="004517D1" w:rsidRPr="004517D1" w:rsidRDefault="004517D1" w:rsidP="004517D1">
            <w:pPr>
              <w:widowControl w:val="0"/>
              <w:jc w:val="both"/>
              <w:rPr>
                <w:highlight w:val="yellow"/>
                <w:lang w:bidi="ru-RU"/>
              </w:rPr>
            </w:pPr>
            <w:r w:rsidRPr="004517D1">
              <w:t>Администрация сельского поселения "Село Маяк" Нанайского муниципального района Хабаровского края"</w:t>
            </w:r>
          </w:p>
        </w:tc>
      </w:tr>
      <w:tr w:rsidR="004517D1" w:rsidRPr="004517D1" w:rsidTr="004517D1">
        <w:tc>
          <w:tcPr>
            <w:tcW w:w="4785" w:type="dxa"/>
          </w:tcPr>
          <w:p w:rsidR="004517D1" w:rsidRPr="004517D1" w:rsidRDefault="004517D1" w:rsidP="004517D1">
            <w:pPr>
              <w:pStyle w:val="2b"/>
              <w:shd w:val="clear" w:color="auto" w:fill="auto"/>
              <w:spacing w:after="0" w:line="240" w:lineRule="auto"/>
              <w:ind w:firstLine="0"/>
              <w:jc w:val="both"/>
              <w:rPr>
                <w:rStyle w:val="1a"/>
                <w:rFonts w:eastAsiaTheme="majorEastAsia"/>
                <w:sz w:val="20"/>
                <w:szCs w:val="20"/>
              </w:rPr>
            </w:pPr>
            <w:r w:rsidRPr="004517D1">
              <w:rPr>
                <w:rStyle w:val="1a"/>
                <w:rFonts w:eastAsiaTheme="majorEastAsia"/>
                <w:sz w:val="20"/>
                <w:szCs w:val="20"/>
              </w:rPr>
              <w:t>Разработчик муниципальной программы</w:t>
            </w:r>
          </w:p>
        </w:tc>
        <w:tc>
          <w:tcPr>
            <w:tcW w:w="4785" w:type="dxa"/>
          </w:tcPr>
          <w:p w:rsidR="004517D1" w:rsidRPr="004517D1" w:rsidRDefault="004517D1" w:rsidP="004517D1">
            <w:pPr>
              <w:pStyle w:val="2b"/>
              <w:shd w:val="clear" w:color="auto" w:fill="auto"/>
              <w:tabs>
                <w:tab w:val="left" w:pos="427"/>
              </w:tabs>
              <w:spacing w:after="0" w:line="240" w:lineRule="auto"/>
              <w:ind w:firstLine="0"/>
              <w:jc w:val="both"/>
              <w:rPr>
                <w:rStyle w:val="1a"/>
                <w:rFonts w:eastAsiaTheme="majorEastAsia"/>
                <w:sz w:val="20"/>
                <w:szCs w:val="20"/>
              </w:rPr>
            </w:pPr>
            <w:r w:rsidRPr="004517D1">
              <w:t>Администрация сельского поселения "Село Маяк" Нанайского муниципального района Хабаровского края"</w:t>
            </w:r>
          </w:p>
        </w:tc>
      </w:tr>
      <w:tr w:rsidR="004517D1" w:rsidRPr="004517D1" w:rsidTr="004517D1">
        <w:tc>
          <w:tcPr>
            <w:tcW w:w="4785" w:type="dxa"/>
          </w:tcPr>
          <w:p w:rsidR="004517D1" w:rsidRPr="004517D1" w:rsidRDefault="004517D1" w:rsidP="004517D1">
            <w:pPr>
              <w:pStyle w:val="2b"/>
              <w:shd w:val="clear" w:color="auto" w:fill="auto"/>
              <w:spacing w:after="0" w:line="240" w:lineRule="auto"/>
              <w:ind w:firstLine="0"/>
              <w:jc w:val="both"/>
              <w:rPr>
                <w:lang w:bidi="ru-RU"/>
              </w:rPr>
            </w:pPr>
            <w:r w:rsidRPr="004517D1">
              <w:rPr>
                <w:rStyle w:val="1a"/>
                <w:rFonts w:eastAsiaTheme="majorEastAsia"/>
                <w:sz w:val="20"/>
                <w:szCs w:val="20"/>
              </w:rPr>
              <w:t>Цель муниципальной программы</w:t>
            </w:r>
          </w:p>
        </w:tc>
        <w:tc>
          <w:tcPr>
            <w:tcW w:w="4785" w:type="dxa"/>
            <w:vAlign w:val="bottom"/>
          </w:tcPr>
          <w:p w:rsidR="004517D1" w:rsidRPr="004517D1" w:rsidRDefault="004517D1" w:rsidP="004517D1">
            <w:pPr>
              <w:pStyle w:val="2b"/>
              <w:shd w:val="clear" w:color="auto" w:fill="auto"/>
              <w:spacing w:after="0" w:line="240" w:lineRule="auto"/>
              <w:ind w:firstLine="0"/>
              <w:jc w:val="both"/>
              <w:rPr>
                <w:lang w:bidi="ru-RU"/>
              </w:rPr>
            </w:pPr>
            <w:r w:rsidRPr="004517D1">
              <w:rPr>
                <w:rStyle w:val="1a"/>
                <w:rFonts w:eastAsiaTheme="majorEastAsia"/>
                <w:sz w:val="20"/>
                <w:szCs w:val="20"/>
              </w:rPr>
              <w:t>Повышение уровня благоустройства территорий сельского поселения "Село Маяк"</w:t>
            </w:r>
          </w:p>
        </w:tc>
      </w:tr>
      <w:tr w:rsidR="004517D1" w:rsidRPr="004517D1" w:rsidTr="004517D1">
        <w:tc>
          <w:tcPr>
            <w:tcW w:w="4785" w:type="dxa"/>
          </w:tcPr>
          <w:p w:rsidR="004517D1" w:rsidRPr="004517D1" w:rsidRDefault="004517D1" w:rsidP="004517D1">
            <w:pPr>
              <w:pStyle w:val="2b"/>
              <w:shd w:val="clear" w:color="auto" w:fill="auto"/>
              <w:spacing w:after="0" w:line="240" w:lineRule="auto"/>
              <w:ind w:firstLine="0"/>
              <w:jc w:val="both"/>
              <w:rPr>
                <w:lang w:bidi="ru-RU"/>
              </w:rPr>
            </w:pPr>
            <w:r w:rsidRPr="004517D1">
              <w:rPr>
                <w:rStyle w:val="1a"/>
                <w:rFonts w:eastAsiaTheme="majorEastAsia"/>
                <w:sz w:val="20"/>
                <w:szCs w:val="20"/>
              </w:rPr>
              <w:t>Задачи муниципальной программы</w:t>
            </w:r>
          </w:p>
        </w:tc>
        <w:tc>
          <w:tcPr>
            <w:tcW w:w="4785" w:type="dxa"/>
            <w:vAlign w:val="bottom"/>
          </w:tcPr>
          <w:p w:rsidR="004517D1" w:rsidRPr="004517D1" w:rsidRDefault="004517D1" w:rsidP="004517D1">
            <w:pPr>
              <w:pStyle w:val="2b"/>
              <w:shd w:val="clear" w:color="auto" w:fill="auto"/>
              <w:tabs>
                <w:tab w:val="left" w:pos="427"/>
              </w:tabs>
              <w:spacing w:after="0" w:line="240" w:lineRule="auto"/>
              <w:ind w:firstLine="0"/>
              <w:jc w:val="both"/>
            </w:pPr>
            <w:r w:rsidRPr="004517D1">
              <w:rPr>
                <w:rStyle w:val="1a"/>
                <w:rFonts w:eastAsiaTheme="majorEastAsia"/>
                <w:sz w:val="20"/>
                <w:szCs w:val="20"/>
              </w:rPr>
              <w:t>1. Повышение уровня благоустройства дворовых территорий многоквартирных домов сельского поселения "Село Маяк";</w:t>
            </w:r>
          </w:p>
          <w:p w:rsidR="004517D1" w:rsidRPr="004517D1" w:rsidRDefault="004517D1" w:rsidP="004517D1">
            <w:pPr>
              <w:pStyle w:val="2b"/>
              <w:shd w:val="clear" w:color="auto" w:fill="auto"/>
              <w:tabs>
                <w:tab w:val="left" w:pos="437"/>
              </w:tabs>
              <w:spacing w:after="0" w:line="240" w:lineRule="auto"/>
              <w:ind w:firstLine="0"/>
              <w:jc w:val="both"/>
            </w:pPr>
            <w:r w:rsidRPr="004517D1">
              <w:rPr>
                <w:rStyle w:val="1a"/>
                <w:rFonts w:eastAsiaTheme="majorEastAsia"/>
                <w:sz w:val="20"/>
                <w:szCs w:val="20"/>
              </w:rPr>
              <w:t xml:space="preserve">2. Повышение уровня благоустройства общественных территорий </w:t>
            </w:r>
            <w:r w:rsidRPr="004517D1">
              <w:t>сельского поселения "Село Маяк"</w:t>
            </w:r>
            <w:r w:rsidRPr="004517D1">
              <w:rPr>
                <w:rStyle w:val="1a"/>
                <w:rFonts w:eastAsiaTheme="majorEastAsia"/>
                <w:sz w:val="20"/>
                <w:szCs w:val="20"/>
              </w:rPr>
              <w:t>;</w:t>
            </w:r>
          </w:p>
          <w:p w:rsidR="004517D1" w:rsidRPr="004517D1" w:rsidRDefault="004517D1" w:rsidP="004517D1">
            <w:pPr>
              <w:pStyle w:val="2b"/>
              <w:shd w:val="clear" w:color="auto" w:fill="auto"/>
              <w:tabs>
                <w:tab w:val="left" w:pos="235"/>
              </w:tabs>
              <w:spacing w:after="0" w:line="240" w:lineRule="auto"/>
              <w:ind w:firstLine="0"/>
              <w:jc w:val="both"/>
              <w:rPr>
                <w:lang w:bidi="ru-RU"/>
              </w:rPr>
            </w:pPr>
            <w:r w:rsidRPr="004517D1">
              <w:rPr>
                <w:rStyle w:val="1a"/>
                <w:rFonts w:eastAsiaTheme="majorEastAsia"/>
                <w:sz w:val="20"/>
                <w:szCs w:val="20"/>
              </w:rPr>
              <w:t>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w:t>
            </w:r>
          </w:p>
        </w:tc>
      </w:tr>
      <w:tr w:rsidR="004517D1" w:rsidRPr="004517D1" w:rsidTr="004517D1">
        <w:tc>
          <w:tcPr>
            <w:tcW w:w="4785" w:type="dxa"/>
          </w:tcPr>
          <w:p w:rsidR="004517D1" w:rsidRPr="004517D1" w:rsidRDefault="004517D1" w:rsidP="004517D1">
            <w:pPr>
              <w:pStyle w:val="2b"/>
              <w:shd w:val="clear" w:color="auto" w:fill="auto"/>
              <w:spacing w:after="0" w:line="240" w:lineRule="auto"/>
              <w:ind w:firstLine="0"/>
              <w:jc w:val="both"/>
              <w:rPr>
                <w:rStyle w:val="1a"/>
                <w:rFonts w:eastAsiaTheme="majorEastAsia"/>
                <w:sz w:val="20"/>
                <w:szCs w:val="20"/>
              </w:rPr>
            </w:pPr>
            <w:r w:rsidRPr="004517D1">
              <w:rPr>
                <w:rStyle w:val="1a"/>
                <w:rFonts w:eastAsiaTheme="majorEastAsia"/>
                <w:sz w:val="20"/>
                <w:szCs w:val="20"/>
              </w:rPr>
              <w:t>Основные мероприятия муниципальной программы</w:t>
            </w:r>
          </w:p>
        </w:tc>
        <w:tc>
          <w:tcPr>
            <w:tcW w:w="4785" w:type="dxa"/>
          </w:tcPr>
          <w:p w:rsidR="004517D1" w:rsidRPr="004517D1" w:rsidRDefault="004517D1" w:rsidP="004517D1">
            <w:pPr>
              <w:pStyle w:val="2b"/>
              <w:shd w:val="clear" w:color="auto" w:fill="auto"/>
              <w:tabs>
                <w:tab w:val="left" w:pos="427"/>
              </w:tabs>
              <w:spacing w:after="0" w:line="240" w:lineRule="auto"/>
              <w:ind w:firstLine="0"/>
              <w:jc w:val="both"/>
              <w:rPr>
                <w:rStyle w:val="1a"/>
                <w:rFonts w:eastAsiaTheme="majorEastAsia"/>
                <w:sz w:val="20"/>
                <w:szCs w:val="20"/>
              </w:rPr>
            </w:pPr>
            <w:r w:rsidRPr="004517D1">
              <w:rPr>
                <w:rStyle w:val="1a"/>
                <w:rFonts w:eastAsiaTheme="majorEastAsia"/>
                <w:sz w:val="20"/>
                <w:szCs w:val="20"/>
              </w:rPr>
              <w:t>1. Благоустройство дворовых территорий многоквартирных домов;</w:t>
            </w:r>
          </w:p>
          <w:p w:rsidR="004517D1" w:rsidRPr="004517D1" w:rsidRDefault="004517D1" w:rsidP="004517D1">
            <w:pPr>
              <w:pStyle w:val="2b"/>
              <w:shd w:val="clear" w:color="auto" w:fill="auto"/>
              <w:tabs>
                <w:tab w:val="left" w:pos="427"/>
              </w:tabs>
              <w:spacing w:after="0" w:line="240" w:lineRule="auto"/>
              <w:ind w:firstLine="0"/>
              <w:jc w:val="both"/>
            </w:pPr>
            <w:r w:rsidRPr="004517D1">
              <w:rPr>
                <w:rStyle w:val="1a"/>
                <w:rFonts w:eastAsiaTheme="majorEastAsia"/>
                <w:sz w:val="20"/>
                <w:szCs w:val="20"/>
              </w:rPr>
              <w:t xml:space="preserve">2. </w:t>
            </w:r>
            <w:r w:rsidRPr="004517D1">
              <w:t>Благоустройство общественных территорий</w:t>
            </w:r>
          </w:p>
          <w:p w:rsidR="004517D1" w:rsidRPr="004517D1" w:rsidRDefault="004517D1" w:rsidP="004517D1">
            <w:pPr>
              <w:pStyle w:val="2b"/>
              <w:shd w:val="clear" w:color="auto" w:fill="auto"/>
              <w:tabs>
                <w:tab w:val="left" w:pos="427"/>
              </w:tabs>
              <w:spacing w:after="0" w:line="240" w:lineRule="auto"/>
              <w:ind w:firstLine="0"/>
              <w:jc w:val="both"/>
              <w:rPr>
                <w:rStyle w:val="1a"/>
                <w:rFonts w:eastAsiaTheme="majorEastAsia"/>
                <w:sz w:val="20"/>
                <w:szCs w:val="20"/>
              </w:rPr>
            </w:pPr>
            <w:r w:rsidRPr="004517D1">
              <w:t>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r>
      <w:tr w:rsidR="004517D1" w:rsidRPr="004517D1" w:rsidTr="004517D1">
        <w:tc>
          <w:tcPr>
            <w:tcW w:w="4785" w:type="dxa"/>
          </w:tcPr>
          <w:p w:rsidR="004517D1" w:rsidRPr="004517D1" w:rsidRDefault="004517D1" w:rsidP="004517D1">
            <w:pPr>
              <w:pStyle w:val="2b"/>
              <w:shd w:val="clear" w:color="auto" w:fill="auto"/>
              <w:spacing w:after="0" w:line="240" w:lineRule="auto"/>
              <w:ind w:firstLine="0"/>
              <w:jc w:val="both"/>
              <w:rPr>
                <w:rStyle w:val="1a"/>
                <w:rFonts w:eastAsiaTheme="majorEastAsia"/>
                <w:sz w:val="20"/>
                <w:szCs w:val="20"/>
              </w:rPr>
            </w:pPr>
            <w:r w:rsidRPr="004517D1">
              <w:rPr>
                <w:rStyle w:val="1a"/>
                <w:rFonts w:eastAsiaTheme="majorEastAsia"/>
                <w:sz w:val="20"/>
                <w:szCs w:val="20"/>
              </w:rPr>
              <w:t>Основные показатели (индикаторы) муниципальной программы</w:t>
            </w:r>
          </w:p>
        </w:tc>
        <w:tc>
          <w:tcPr>
            <w:tcW w:w="4785" w:type="dxa"/>
          </w:tcPr>
          <w:p w:rsidR="004517D1" w:rsidRPr="004517D1" w:rsidRDefault="004517D1" w:rsidP="004517D1">
            <w:pPr>
              <w:pStyle w:val="2b"/>
              <w:shd w:val="clear" w:color="auto" w:fill="auto"/>
              <w:tabs>
                <w:tab w:val="left" w:pos="427"/>
              </w:tabs>
              <w:spacing w:after="0" w:line="240" w:lineRule="auto"/>
              <w:ind w:firstLine="0"/>
              <w:jc w:val="both"/>
              <w:rPr>
                <w:rStyle w:val="1a"/>
                <w:rFonts w:eastAsiaTheme="majorEastAsia"/>
                <w:sz w:val="20"/>
                <w:szCs w:val="20"/>
              </w:rPr>
            </w:pPr>
            <w:r w:rsidRPr="004517D1">
              <w:rPr>
                <w:rStyle w:val="1a"/>
                <w:rFonts w:eastAsiaTheme="majorEastAsia"/>
                <w:sz w:val="20"/>
                <w:szCs w:val="20"/>
              </w:rPr>
              <w:t>1. Количество благоустроенных дворовых территорий многоквартирных домов в 2019 – 2024 годах;</w:t>
            </w:r>
          </w:p>
          <w:p w:rsidR="004517D1" w:rsidRPr="004517D1" w:rsidRDefault="004517D1" w:rsidP="004517D1">
            <w:pPr>
              <w:pStyle w:val="2b"/>
              <w:shd w:val="clear" w:color="auto" w:fill="auto"/>
              <w:tabs>
                <w:tab w:val="left" w:pos="427"/>
              </w:tabs>
              <w:spacing w:after="0" w:line="240" w:lineRule="auto"/>
              <w:ind w:firstLine="0"/>
              <w:jc w:val="both"/>
              <w:rPr>
                <w:rStyle w:val="1a"/>
                <w:rFonts w:eastAsiaTheme="majorEastAsia"/>
                <w:sz w:val="20"/>
                <w:szCs w:val="20"/>
              </w:rPr>
            </w:pPr>
            <w:r w:rsidRPr="004517D1">
              <w:rPr>
                <w:rStyle w:val="1a"/>
                <w:rFonts w:eastAsiaTheme="majorEastAsia"/>
                <w:sz w:val="20"/>
                <w:szCs w:val="20"/>
              </w:rPr>
              <w:t xml:space="preserve">2. Доля дворовых территорий многоквартирных домов,  включенных в муниципальную программу, на которых реализованы проекты по </w:t>
            </w:r>
            <w:r w:rsidRPr="004517D1">
              <w:rPr>
                <w:rStyle w:val="1a"/>
                <w:rFonts w:eastAsiaTheme="majorEastAsia"/>
                <w:sz w:val="20"/>
                <w:szCs w:val="20"/>
              </w:rPr>
              <w:lastRenderedPageBreak/>
              <w:t>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4517D1" w:rsidRPr="004517D1" w:rsidRDefault="004517D1" w:rsidP="004517D1">
            <w:pPr>
              <w:pStyle w:val="2b"/>
              <w:shd w:val="clear" w:color="auto" w:fill="auto"/>
              <w:tabs>
                <w:tab w:val="left" w:pos="427"/>
              </w:tabs>
              <w:spacing w:after="0" w:line="240" w:lineRule="auto"/>
              <w:ind w:firstLine="0"/>
              <w:jc w:val="both"/>
              <w:rPr>
                <w:rStyle w:val="1a"/>
                <w:rFonts w:eastAsiaTheme="majorEastAsia"/>
                <w:sz w:val="20"/>
                <w:szCs w:val="20"/>
              </w:rPr>
            </w:pPr>
            <w:r w:rsidRPr="004517D1">
              <w:rPr>
                <w:rStyle w:val="1a"/>
                <w:rFonts w:eastAsiaTheme="majorEastAsia"/>
                <w:sz w:val="20"/>
                <w:szCs w:val="20"/>
              </w:rPr>
              <w:t>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w:t>
            </w:r>
            <w:r w:rsidRPr="004517D1">
              <w:t xml:space="preserve"> </w:t>
            </w:r>
            <w:r w:rsidRPr="004517D1">
              <w:rPr>
                <w:rStyle w:val="1a"/>
                <w:rFonts w:eastAsiaTheme="majorEastAsia"/>
                <w:sz w:val="20"/>
                <w:szCs w:val="20"/>
              </w:rPr>
              <w:t>многоквартирных домов;</w:t>
            </w:r>
          </w:p>
          <w:p w:rsidR="004517D1" w:rsidRPr="004517D1" w:rsidRDefault="004517D1" w:rsidP="004517D1">
            <w:pPr>
              <w:pStyle w:val="2b"/>
              <w:shd w:val="clear" w:color="auto" w:fill="auto"/>
              <w:tabs>
                <w:tab w:val="left" w:pos="427"/>
              </w:tabs>
              <w:spacing w:after="0" w:line="240" w:lineRule="auto"/>
              <w:ind w:firstLine="0"/>
              <w:jc w:val="both"/>
              <w:rPr>
                <w:rStyle w:val="1a"/>
                <w:rFonts w:eastAsiaTheme="majorEastAsia"/>
                <w:sz w:val="20"/>
                <w:szCs w:val="20"/>
              </w:rPr>
            </w:pPr>
            <w:r w:rsidRPr="004517D1">
              <w:rPr>
                <w:rStyle w:val="1a"/>
                <w:rFonts w:eastAsiaTheme="majorEastAsia"/>
                <w:sz w:val="20"/>
                <w:szCs w:val="20"/>
              </w:rPr>
              <w:t>4. Количество благоустроенных общественных территорий в 2019 – 2024 годах;</w:t>
            </w:r>
          </w:p>
          <w:p w:rsidR="004517D1" w:rsidRPr="004517D1" w:rsidRDefault="004517D1" w:rsidP="004517D1">
            <w:pPr>
              <w:pStyle w:val="2b"/>
              <w:shd w:val="clear" w:color="auto" w:fill="auto"/>
              <w:tabs>
                <w:tab w:val="left" w:pos="427"/>
              </w:tabs>
              <w:spacing w:after="0" w:line="240" w:lineRule="auto"/>
              <w:ind w:firstLine="0"/>
              <w:jc w:val="both"/>
              <w:rPr>
                <w:rStyle w:val="1a"/>
                <w:rFonts w:eastAsiaTheme="majorEastAsia"/>
                <w:sz w:val="20"/>
                <w:szCs w:val="20"/>
              </w:rPr>
            </w:pPr>
            <w:r w:rsidRPr="004517D1">
              <w:rPr>
                <w:rStyle w:val="1a"/>
                <w:rFonts w:eastAsiaTheme="majorEastAsia"/>
                <w:sz w:val="20"/>
                <w:szCs w:val="20"/>
              </w:rPr>
              <w:t>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p w:rsidR="004517D1" w:rsidRPr="004517D1" w:rsidRDefault="004517D1" w:rsidP="004517D1">
            <w:pPr>
              <w:pStyle w:val="2b"/>
              <w:shd w:val="clear" w:color="auto" w:fill="auto"/>
              <w:tabs>
                <w:tab w:val="left" w:pos="427"/>
              </w:tabs>
              <w:spacing w:after="0" w:line="240" w:lineRule="auto"/>
              <w:ind w:firstLine="0"/>
              <w:jc w:val="both"/>
              <w:rPr>
                <w:rStyle w:val="1a"/>
                <w:rFonts w:eastAsiaTheme="majorEastAsia"/>
                <w:sz w:val="20"/>
                <w:szCs w:val="20"/>
              </w:rPr>
            </w:pPr>
            <w:r w:rsidRPr="004517D1">
              <w:rPr>
                <w:rStyle w:val="1a"/>
                <w:rFonts w:eastAsiaTheme="majorEastAsia"/>
                <w:sz w:val="20"/>
                <w:szCs w:val="20"/>
              </w:rPr>
              <w:t>6. Доля граждан,</w:t>
            </w:r>
            <w:r w:rsidRPr="004517D1">
              <w:rPr>
                <w:rFonts w:eastAsiaTheme="minorHAnsi"/>
              </w:rPr>
              <w:t xml:space="preserve"> </w:t>
            </w:r>
            <w:r w:rsidRPr="004517D1">
              <w:t>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tc>
      </w:tr>
      <w:tr w:rsidR="004517D1" w:rsidRPr="004517D1" w:rsidTr="004517D1">
        <w:tc>
          <w:tcPr>
            <w:tcW w:w="4785" w:type="dxa"/>
          </w:tcPr>
          <w:p w:rsidR="004517D1" w:rsidRPr="004517D1" w:rsidRDefault="004517D1" w:rsidP="004517D1">
            <w:pPr>
              <w:pStyle w:val="af3"/>
              <w:jc w:val="both"/>
              <w:rPr>
                <w:rStyle w:val="1a"/>
                <w:rFonts w:eastAsiaTheme="minorHAnsi"/>
                <w:sz w:val="20"/>
                <w:szCs w:val="20"/>
              </w:rPr>
            </w:pPr>
            <w:r w:rsidRPr="004517D1">
              <w:rPr>
                <w:rStyle w:val="1a"/>
                <w:rFonts w:eastAsiaTheme="minorHAnsi"/>
                <w:sz w:val="20"/>
                <w:szCs w:val="20"/>
              </w:rPr>
              <w:lastRenderedPageBreak/>
              <w:t>Сроки и этапы реализации муниципальной программы</w:t>
            </w:r>
          </w:p>
        </w:tc>
        <w:tc>
          <w:tcPr>
            <w:tcW w:w="4785" w:type="dxa"/>
          </w:tcPr>
          <w:p w:rsidR="004517D1" w:rsidRPr="004517D1" w:rsidRDefault="004517D1" w:rsidP="004517D1">
            <w:pPr>
              <w:pStyle w:val="af3"/>
              <w:jc w:val="both"/>
              <w:rPr>
                <w:rStyle w:val="1a"/>
                <w:rFonts w:eastAsiaTheme="minorHAnsi"/>
                <w:sz w:val="20"/>
                <w:szCs w:val="20"/>
              </w:rPr>
            </w:pPr>
            <w:r w:rsidRPr="004517D1">
              <w:rPr>
                <w:rStyle w:val="1a"/>
                <w:rFonts w:eastAsiaTheme="minorHAnsi"/>
                <w:sz w:val="20"/>
                <w:szCs w:val="20"/>
              </w:rPr>
              <w:t>Срок реализации: 2019 – 2024 годы, этапы не выделяются</w:t>
            </w:r>
          </w:p>
        </w:tc>
      </w:tr>
      <w:tr w:rsidR="004517D1" w:rsidRPr="004517D1" w:rsidTr="004517D1">
        <w:tc>
          <w:tcPr>
            <w:tcW w:w="4785" w:type="dxa"/>
          </w:tcPr>
          <w:p w:rsidR="004517D1" w:rsidRPr="004517D1" w:rsidRDefault="004517D1" w:rsidP="004517D1">
            <w:pPr>
              <w:pStyle w:val="af3"/>
              <w:jc w:val="both"/>
              <w:rPr>
                <w:rStyle w:val="1a"/>
                <w:rFonts w:eastAsiaTheme="minorHAnsi"/>
                <w:sz w:val="20"/>
                <w:szCs w:val="20"/>
              </w:rPr>
            </w:pPr>
            <w:r w:rsidRPr="004517D1">
              <w:rPr>
                <w:rStyle w:val="1a"/>
                <w:rFonts w:eastAsiaTheme="minorHAnsi"/>
                <w:sz w:val="20"/>
                <w:szCs w:val="20"/>
              </w:rPr>
              <w:t>Ресурсное обеспечение муниципальной программы за счет средств муниципального бюджета и прогнозная (справочная) оценка расходов краевого бюджета и прочих источников финансирования (средства граждан и (или) организаций)</w:t>
            </w:r>
          </w:p>
        </w:tc>
        <w:tc>
          <w:tcPr>
            <w:tcW w:w="4785" w:type="dxa"/>
          </w:tcPr>
          <w:p w:rsidR="004517D1" w:rsidRPr="004517D1" w:rsidRDefault="004517D1" w:rsidP="004517D1">
            <w:pPr>
              <w:autoSpaceDE w:val="0"/>
              <w:autoSpaceDN w:val="0"/>
              <w:jc w:val="both"/>
            </w:pPr>
            <w:r w:rsidRPr="004517D1">
              <w:rPr>
                <w:rStyle w:val="1a"/>
                <w:rFonts w:eastAsia="Courier New"/>
                <w:sz w:val="20"/>
                <w:szCs w:val="20"/>
              </w:rPr>
              <w:t xml:space="preserve">Общий объем финансирования муниципальной программы в период с 2019 по 2024 годы составляет 16633,46 тыс. рублей, </w:t>
            </w:r>
            <w:r w:rsidRPr="004517D1">
              <w:t>в том числе по годам:</w:t>
            </w:r>
          </w:p>
          <w:p w:rsidR="004517D1" w:rsidRPr="004517D1" w:rsidRDefault="004517D1" w:rsidP="004517D1">
            <w:pPr>
              <w:autoSpaceDE w:val="0"/>
              <w:autoSpaceDN w:val="0"/>
              <w:jc w:val="both"/>
            </w:pPr>
            <w:r w:rsidRPr="004517D1">
              <w:t>2019 год –  3014,05 т. рублей,</w:t>
            </w:r>
          </w:p>
          <w:p w:rsidR="004517D1" w:rsidRPr="004517D1" w:rsidRDefault="004517D1" w:rsidP="004517D1">
            <w:pPr>
              <w:autoSpaceDE w:val="0"/>
              <w:autoSpaceDN w:val="0"/>
              <w:jc w:val="both"/>
            </w:pPr>
            <w:r w:rsidRPr="004517D1">
              <w:t>2020 год –  1619,41 т. рублей,</w:t>
            </w:r>
          </w:p>
          <w:p w:rsidR="004517D1" w:rsidRPr="004517D1" w:rsidRDefault="004517D1" w:rsidP="004517D1">
            <w:pPr>
              <w:autoSpaceDE w:val="0"/>
              <w:autoSpaceDN w:val="0"/>
              <w:jc w:val="both"/>
            </w:pPr>
            <w:r w:rsidRPr="004517D1">
              <w:t>2021 год –  3000  т. рублей,</w:t>
            </w:r>
          </w:p>
          <w:p w:rsidR="004517D1" w:rsidRPr="004517D1" w:rsidRDefault="004517D1" w:rsidP="004517D1">
            <w:pPr>
              <w:autoSpaceDE w:val="0"/>
              <w:autoSpaceDN w:val="0"/>
              <w:jc w:val="both"/>
              <w:rPr>
                <w:bCs/>
              </w:rPr>
            </w:pPr>
            <w:r w:rsidRPr="004517D1">
              <w:rPr>
                <w:bCs/>
              </w:rPr>
              <w:t>2022 год –  3000 т. рублей,</w:t>
            </w:r>
          </w:p>
          <w:p w:rsidR="004517D1" w:rsidRPr="004517D1" w:rsidRDefault="004517D1" w:rsidP="004517D1">
            <w:pPr>
              <w:autoSpaceDE w:val="0"/>
              <w:autoSpaceDN w:val="0"/>
              <w:jc w:val="both"/>
              <w:rPr>
                <w:bCs/>
              </w:rPr>
            </w:pPr>
            <w:r w:rsidRPr="004517D1">
              <w:rPr>
                <w:bCs/>
              </w:rPr>
              <w:t>2023 год –  3000 т. рублей,</w:t>
            </w:r>
          </w:p>
          <w:p w:rsidR="004517D1" w:rsidRPr="004517D1" w:rsidRDefault="004517D1" w:rsidP="004517D1">
            <w:pPr>
              <w:autoSpaceDE w:val="0"/>
              <w:autoSpaceDN w:val="0"/>
              <w:jc w:val="both"/>
              <w:rPr>
                <w:bCs/>
              </w:rPr>
            </w:pPr>
            <w:r w:rsidRPr="004517D1">
              <w:rPr>
                <w:bCs/>
              </w:rPr>
              <w:t>2024 год –  3000 т. рублей,</w:t>
            </w:r>
          </w:p>
          <w:p w:rsidR="004517D1" w:rsidRPr="004517D1" w:rsidRDefault="004517D1" w:rsidP="004517D1">
            <w:pPr>
              <w:autoSpaceDE w:val="0"/>
              <w:autoSpaceDN w:val="0"/>
              <w:jc w:val="both"/>
              <w:rPr>
                <w:bCs/>
              </w:rPr>
            </w:pPr>
            <w:r w:rsidRPr="004517D1">
              <w:rPr>
                <w:bCs/>
              </w:rPr>
              <w:t>Из них:</w:t>
            </w:r>
          </w:p>
          <w:p w:rsidR="004517D1" w:rsidRPr="004517D1" w:rsidRDefault="004517D1" w:rsidP="004517D1">
            <w:pPr>
              <w:autoSpaceDE w:val="0"/>
              <w:autoSpaceDN w:val="0"/>
              <w:jc w:val="both"/>
            </w:pPr>
            <w:r w:rsidRPr="004517D1">
              <w:t>средства муниципального бюджета –100 т. рублей, в том числе по годам:</w:t>
            </w:r>
          </w:p>
          <w:p w:rsidR="004517D1" w:rsidRPr="004517D1" w:rsidRDefault="004517D1" w:rsidP="004517D1">
            <w:pPr>
              <w:autoSpaceDE w:val="0"/>
              <w:autoSpaceDN w:val="0"/>
              <w:jc w:val="both"/>
            </w:pPr>
            <w:r w:rsidRPr="004517D1">
              <w:t>2019 год – 200 т. рублей,</w:t>
            </w:r>
          </w:p>
          <w:p w:rsidR="004517D1" w:rsidRPr="004517D1" w:rsidRDefault="004517D1" w:rsidP="004517D1">
            <w:pPr>
              <w:autoSpaceDE w:val="0"/>
              <w:autoSpaceDN w:val="0"/>
              <w:jc w:val="both"/>
            </w:pPr>
            <w:r w:rsidRPr="004517D1">
              <w:t>2020 год – 100 т. рублей,</w:t>
            </w:r>
          </w:p>
          <w:p w:rsidR="004517D1" w:rsidRPr="004517D1" w:rsidRDefault="004517D1" w:rsidP="004517D1">
            <w:pPr>
              <w:autoSpaceDE w:val="0"/>
              <w:autoSpaceDN w:val="0"/>
              <w:jc w:val="both"/>
            </w:pPr>
            <w:r w:rsidRPr="004517D1">
              <w:t>2021 год – 100 т. рублей,</w:t>
            </w:r>
          </w:p>
          <w:p w:rsidR="004517D1" w:rsidRPr="004517D1" w:rsidRDefault="004517D1" w:rsidP="004517D1">
            <w:pPr>
              <w:autoSpaceDE w:val="0"/>
              <w:autoSpaceDN w:val="0"/>
              <w:jc w:val="both"/>
              <w:rPr>
                <w:bCs/>
              </w:rPr>
            </w:pPr>
            <w:r w:rsidRPr="004517D1">
              <w:rPr>
                <w:bCs/>
              </w:rPr>
              <w:t xml:space="preserve">2022 год – </w:t>
            </w:r>
            <w:r w:rsidRPr="004517D1">
              <w:t>200 т. рублей</w:t>
            </w:r>
            <w:r w:rsidRPr="004517D1">
              <w:rPr>
                <w:bCs/>
              </w:rPr>
              <w:t>,</w:t>
            </w:r>
          </w:p>
          <w:p w:rsidR="004517D1" w:rsidRPr="004517D1" w:rsidRDefault="004517D1" w:rsidP="004517D1">
            <w:pPr>
              <w:autoSpaceDE w:val="0"/>
              <w:autoSpaceDN w:val="0"/>
              <w:jc w:val="both"/>
              <w:rPr>
                <w:bCs/>
              </w:rPr>
            </w:pPr>
            <w:r w:rsidRPr="004517D1">
              <w:rPr>
                <w:bCs/>
              </w:rPr>
              <w:t xml:space="preserve">2023 год – </w:t>
            </w:r>
            <w:r w:rsidRPr="004517D1">
              <w:t>200 т. рублей</w:t>
            </w:r>
            <w:r w:rsidRPr="004517D1">
              <w:rPr>
                <w:bCs/>
              </w:rPr>
              <w:t>,</w:t>
            </w:r>
          </w:p>
          <w:p w:rsidR="004517D1" w:rsidRPr="004517D1" w:rsidRDefault="004517D1" w:rsidP="004517D1">
            <w:pPr>
              <w:autoSpaceDE w:val="0"/>
              <w:autoSpaceDN w:val="0"/>
              <w:jc w:val="both"/>
            </w:pPr>
            <w:r w:rsidRPr="004517D1">
              <w:rPr>
                <w:bCs/>
              </w:rPr>
              <w:t>2024 год – 2</w:t>
            </w:r>
            <w:r w:rsidRPr="004517D1">
              <w:t>00 т. рублей</w:t>
            </w:r>
          </w:p>
          <w:p w:rsidR="004517D1" w:rsidRPr="004517D1" w:rsidRDefault="004517D1" w:rsidP="004517D1">
            <w:pPr>
              <w:autoSpaceDE w:val="0"/>
              <w:autoSpaceDN w:val="0"/>
              <w:jc w:val="both"/>
            </w:pPr>
            <w:r w:rsidRPr="004517D1">
              <w:rPr>
                <w:bCs/>
              </w:rPr>
              <w:t>в том числе, средства заинтересованных лиц – 80 т. рублей, в том числе по годам:</w:t>
            </w:r>
          </w:p>
          <w:p w:rsidR="004517D1" w:rsidRPr="004517D1" w:rsidRDefault="004517D1" w:rsidP="004517D1">
            <w:pPr>
              <w:autoSpaceDE w:val="0"/>
              <w:autoSpaceDN w:val="0"/>
              <w:jc w:val="both"/>
            </w:pPr>
            <w:r w:rsidRPr="004517D1">
              <w:t xml:space="preserve">2019 год – 0 т. рублей. </w:t>
            </w:r>
          </w:p>
          <w:p w:rsidR="004517D1" w:rsidRPr="004517D1" w:rsidRDefault="004517D1" w:rsidP="004517D1">
            <w:pPr>
              <w:autoSpaceDE w:val="0"/>
              <w:autoSpaceDN w:val="0"/>
              <w:jc w:val="both"/>
            </w:pPr>
            <w:r w:rsidRPr="004517D1">
              <w:t xml:space="preserve">2020 год – 0 т. рублей. </w:t>
            </w:r>
          </w:p>
          <w:p w:rsidR="004517D1" w:rsidRPr="004517D1" w:rsidRDefault="004517D1" w:rsidP="004517D1">
            <w:pPr>
              <w:autoSpaceDE w:val="0"/>
              <w:autoSpaceDN w:val="0"/>
              <w:jc w:val="both"/>
            </w:pPr>
            <w:r w:rsidRPr="004517D1">
              <w:t xml:space="preserve">2021 год – 20 т. рублей. </w:t>
            </w:r>
          </w:p>
          <w:p w:rsidR="004517D1" w:rsidRPr="004517D1" w:rsidRDefault="004517D1" w:rsidP="004517D1">
            <w:pPr>
              <w:autoSpaceDE w:val="0"/>
              <w:autoSpaceDN w:val="0"/>
              <w:jc w:val="both"/>
              <w:rPr>
                <w:bCs/>
              </w:rPr>
            </w:pPr>
            <w:r w:rsidRPr="004517D1">
              <w:rPr>
                <w:bCs/>
              </w:rPr>
              <w:t xml:space="preserve">2022 год – </w:t>
            </w:r>
            <w:r w:rsidRPr="004517D1">
              <w:t>20 т рублей</w:t>
            </w:r>
            <w:r w:rsidRPr="004517D1">
              <w:rPr>
                <w:bCs/>
              </w:rPr>
              <w:t xml:space="preserve">. </w:t>
            </w:r>
          </w:p>
          <w:p w:rsidR="004517D1" w:rsidRPr="004517D1" w:rsidRDefault="004517D1" w:rsidP="004517D1">
            <w:pPr>
              <w:autoSpaceDE w:val="0"/>
              <w:autoSpaceDN w:val="0"/>
              <w:jc w:val="both"/>
              <w:rPr>
                <w:bCs/>
              </w:rPr>
            </w:pPr>
            <w:r w:rsidRPr="004517D1">
              <w:rPr>
                <w:bCs/>
              </w:rPr>
              <w:t xml:space="preserve">2023 год – </w:t>
            </w:r>
            <w:r w:rsidRPr="004517D1">
              <w:t>20 т. рублей</w:t>
            </w:r>
            <w:r w:rsidRPr="004517D1">
              <w:rPr>
                <w:bCs/>
              </w:rPr>
              <w:t xml:space="preserve">. </w:t>
            </w:r>
          </w:p>
          <w:p w:rsidR="004517D1" w:rsidRPr="004517D1" w:rsidRDefault="004517D1" w:rsidP="004517D1">
            <w:pPr>
              <w:autoSpaceDE w:val="0"/>
              <w:autoSpaceDN w:val="0"/>
              <w:jc w:val="both"/>
              <w:rPr>
                <w:rStyle w:val="1a"/>
                <w:rFonts w:eastAsia="Calibri"/>
                <w:bCs/>
                <w:sz w:val="20"/>
                <w:szCs w:val="20"/>
              </w:rPr>
            </w:pPr>
            <w:r w:rsidRPr="004517D1">
              <w:rPr>
                <w:bCs/>
              </w:rPr>
              <w:t xml:space="preserve">2024 год – </w:t>
            </w:r>
            <w:r w:rsidRPr="004517D1">
              <w:t>20 т. рублей</w:t>
            </w:r>
            <w:r w:rsidRPr="004517D1">
              <w:rPr>
                <w:bCs/>
              </w:rPr>
              <w:t xml:space="preserve">. </w:t>
            </w:r>
          </w:p>
        </w:tc>
      </w:tr>
      <w:tr w:rsidR="004517D1" w:rsidRPr="004517D1" w:rsidTr="004517D1">
        <w:tc>
          <w:tcPr>
            <w:tcW w:w="4785" w:type="dxa"/>
          </w:tcPr>
          <w:p w:rsidR="004517D1" w:rsidRPr="004517D1" w:rsidRDefault="004517D1" w:rsidP="004517D1">
            <w:pPr>
              <w:pStyle w:val="af3"/>
              <w:jc w:val="both"/>
              <w:rPr>
                <w:rStyle w:val="1a"/>
                <w:rFonts w:eastAsiaTheme="minorHAnsi"/>
                <w:sz w:val="20"/>
                <w:szCs w:val="20"/>
              </w:rPr>
            </w:pPr>
            <w:r w:rsidRPr="004517D1">
              <w:rPr>
                <w:rStyle w:val="1a"/>
                <w:rFonts w:eastAsiaTheme="minorHAnsi"/>
                <w:sz w:val="20"/>
                <w:szCs w:val="20"/>
              </w:rPr>
              <w:t>Ожидаемые конечные результаты реализации муниципальной программы</w:t>
            </w:r>
          </w:p>
        </w:tc>
        <w:tc>
          <w:tcPr>
            <w:tcW w:w="4785" w:type="dxa"/>
          </w:tcPr>
          <w:p w:rsidR="004517D1" w:rsidRPr="004517D1" w:rsidRDefault="004517D1" w:rsidP="004517D1">
            <w:pPr>
              <w:pStyle w:val="af3"/>
              <w:jc w:val="both"/>
              <w:rPr>
                <w:rStyle w:val="1a"/>
                <w:rFonts w:eastAsiaTheme="minorHAnsi"/>
                <w:sz w:val="20"/>
                <w:szCs w:val="20"/>
              </w:rPr>
            </w:pPr>
            <w:r w:rsidRPr="004517D1">
              <w:rPr>
                <w:rStyle w:val="1a"/>
                <w:rFonts w:eastAsiaTheme="minorHAnsi"/>
                <w:sz w:val="20"/>
                <w:szCs w:val="20"/>
              </w:rPr>
              <w:t>1. Количество реализованных проектов по благоустройству дворовых территорий многоквартирных домов составит не менее 4 единиц;</w:t>
            </w:r>
          </w:p>
          <w:p w:rsidR="004517D1" w:rsidRPr="004517D1" w:rsidRDefault="004517D1" w:rsidP="004517D1">
            <w:pPr>
              <w:pStyle w:val="af3"/>
              <w:jc w:val="both"/>
              <w:rPr>
                <w:rStyle w:val="1a"/>
                <w:rFonts w:eastAsiaTheme="minorHAnsi"/>
                <w:sz w:val="20"/>
                <w:szCs w:val="20"/>
              </w:rPr>
            </w:pPr>
            <w:r w:rsidRPr="004517D1">
              <w:rPr>
                <w:rStyle w:val="1a"/>
                <w:rFonts w:eastAsiaTheme="minorHAnsi"/>
                <w:sz w:val="20"/>
                <w:szCs w:val="20"/>
              </w:rPr>
              <w:t>2. Количество реализованных проектов по благоустройству общественных территорий составит не менее 6 единиц;</w:t>
            </w:r>
          </w:p>
          <w:p w:rsidR="004517D1" w:rsidRPr="004517D1" w:rsidRDefault="004517D1" w:rsidP="004517D1">
            <w:pPr>
              <w:pStyle w:val="af3"/>
              <w:jc w:val="both"/>
              <w:rPr>
                <w:rStyle w:val="1a"/>
                <w:rFonts w:eastAsiaTheme="minorHAnsi"/>
                <w:sz w:val="20"/>
                <w:szCs w:val="20"/>
              </w:rPr>
            </w:pPr>
            <w:r w:rsidRPr="004517D1">
              <w:rPr>
                <w:rStyle w:val="1a"/>
                <w:rFonts w:eastAsiaTheme="minorHAnsi"/>
                <w:sz w:val="20"/>
                <w:szCs w:val="20"/>
              </w:rPr>
              <w:t>3.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составит не менее 15 процентов.</w:t>
            </w:r>
          </w:p>
        </w:tc>
      </w:tr>
    </w:tbl>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1. Характеристика текущего состояния соответствующей сферы социально-экономического развития городского поселения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Сельское поселение "Село Маяк" – монообразование, административный центр с. Маяк Нанайского района Хабаровского края.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Важнейшей задачей органов местного самоуправления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сельского поселения "Село Маяк" (далее  – сельское поселение).</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Основными проблемами в области благоустройства территорий сельского поселения  являются: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недостаточное количество детских и спортивных площадок, мест массового отдыха населения;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недостаточное количество автостоянок и мест парковки транспортных средств на дворовых и общественных территориях  сельского поселения;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недостаточное количество малых архитектурных форм на дворовых территориях и общественных территориях сельского поселения;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недостаточное озеленение территорий поселения;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высокая изношенность покрытий дворовых проездов и тротуаров;</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недостаточное освещение территорий сельского поселения.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Кроме того, не в полной мере городская среда приспособлена к условиям доступности для инвалидов и маломобильных групп населения.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Проведенная инвентаризация дворовых территорий позволила определить общее состояние дворовых территорий, расположенных в сельском  поселении. В настоящее время отремонтировано около 4 % дворовых территорий. На отдельных площадках во дворах сохранились элементы детского игрового и спортивного оборудования, малых архитектурных форм (качалки, качели и т.д..), однако, их состояние не обеспечивает безопасность, а также потребностей жителей сельского поселения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Так 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прилегающей территории.</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В связи с увеличением личных автотранспортных средств, остро встал вопрос о нехватке парковочных мест. Проведение работ по строительству автостоянок на территориях позволит в дальнейшем "разгрузить" дворовые территории и обеспечить безопасность внутриквартальных проездов.</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В результате проведенной инвентаризации территорий установлено, что при длительной эксплуатации дорожного покрытия отдельных дворовых территории из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входных групп ниже допустимого, или освещение вообще отсутствует. Проведение мероприятий по устройству освещения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На территории сельского поселения насчитывается четыре многоквартирных дома. Для поддержания дворовых территорий в надлежащем состоянии на территории сельского поселения выполнены следующие мероприятия: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 в рамках Мероприятий по благоустройству и санитарному содержанию территории поселения, силами собственников многоквартирных домов по ул. Центральной № 21 и № 22 произведено асфальтирование пешеходных дорожек на сумму 60т.р. Администрацией поселения произведена отсыпка под проезды из песчано-гравийной смеси к МКД № 19 и 21, отсыпана площадка под стоянку личного транспорта.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Кроме дворовых территорий комплексного благоустройства требуют и общественные территории. «Общественная территория - территория соответствующего функционального назначения (площадь, набережная, улица, пешеходная зона, сквер, парк и иные территории).</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тд., использовать ее для массового посещения населения, и определенная на заседании общественной комиссии. По решению общественной </w:t>
      </w:r>
      <w:r w:rsidRPr="004517D1">
        <w:rPr>
          <w:rFonts w:ascii="Times New Roman" w:hAnsi="Times New Roman" w:cs="Times New Roman"/>
          <w:sz w:val="20"/>
          <w:szCs w:val="20"/>
        </w:rPr>
        <w:lastRenderedPageBreak/>
        <w:t>комиссии на территории площади, парка, набережной, улицы, скверы, земельного участка могут быть выделены (сформированы) более одной территории. Данные территории при принятии решения общественной комиссии являются отдельными самостоятельными общественными территориями, которые могут быть благоустроены в рамках настоящей муниципальной программы».</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 В результате проведенной инвентаризации признаны нуждающимися в благоустройстве шесть общественных территорий.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Благоустройство территорий сельского поселения так же невозможно без участия граждан и организаций. В целях достижения максимальных результатов благоустройства, отвечающих не только градостроительным требованиям, но и потребностям и запросам жителей, в сельском поселении организуются общественные обсуждения и рейтинговое голосование по выбору общественных территорий и (или) мероприятий, которые необходимо выполнить на общественных территориях.</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Кроме того, граждане и организации на постоянной основе участвуют в субботниках, на которых не только убирают мусор с территорий, но и производят мелкий ремонт малых архитектурных форм, посадку цветов и кустарников.</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Конкретная деятельность, связанная с планированием и организацией работ по вопросам улучшения благоустройства, создания комфортных условий проживания населения будет осуществляться в рамках муниципальной программы "Формирование современной комфортной городской среды".</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 Цели и задачи муниципальной программы</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Основной целью муниципальной программы "Формирование современной городской среды" является повышение уровня благоустройства территорий сельского поселения "Село Маяк".</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Для достижения поставленной цели необходимо решение следующих задач:</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1. Повышение уровня благоустройства дворовых территорий многоквартирных домов сельского поселения "Село Маяк".</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 Повышение уровня благоустройства общественных территорий сельского поселения "Село Маяк".</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 </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3. Ожидаемые результаты реализации и перечень показателей (индикаторов) муниципальной программы</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В результате реализации мероприятий муниципальной программы предполагается выполнить:</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благоустройство дворовых территорий многоквартирных домов, не менее 4 единиц;</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благоустройство общественных территорий - не менее 6 единиц;</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до 15 процентов.</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Сведения о показателях (индикаторах) отражены в приложении № 1 к муниципальной программе и включает в себя: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1. Количество благоустроенных дворовых территорий многоквартирных домов в 2019 – 2024 годах.</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 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 многоквартирных домов.</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4. Количество благоустроенных общественных территорий в 2019 – 2024 годах.</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6.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4. Перечень основных мероприятий муниципальной программы</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В целях достижения поставленной цели муниципальной программы планируется выполнение перечня мероприятий (приложение № 2 к муниципальной программе):</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4.1. Благоустройство дворовых территорий многоквартирных домов.</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Перечень мероприятий по благоустройству дворовых территорий многоквартирных домов определен в приложении № 10 к государственной программе Хабаровского края "Формирование современной </w:t>
      </w:r>
      <w:r w:rsidRPr="004517D1">
        <w:rPr>
          <w:rFonts w:ascii="Times New Roman" w:hAnsi="Times New Roman" w:cs="Times New Roman"/>
          <w:sz w:val="20"/>
          <w:szCs w:val="20"/>
        </w:rPr>
        <w:lastRenderedPageBreak/>
        <w:t>городской среды", утвержденной постановлением Правительства края от 31 августа 2017 г. № 356-пр и включает в себя минимальный перечень видов работ по благоустройству дворовых территорий многоквартирных домов (далее – минимальный перечень): ремонт дворовых проездов, устройство освещения дворовых территорий, установку скамеек и урн.</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Нормативная стоимость (единичные расценки) работ по благоустройству дворовых территорий многоквартирных домов, входящих в минимальный перечень видов работ приведен в приложении № 3 к настоящей муниципальной программе.</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видов работ по благоустройству приведен в приложении № 4 к настоящей муниципальной программе.</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Перечень дополнительных видов работ по благоустройству дворовых территорий многоквартирных домов, который включает (далее – дополнительный перечень работ):</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ремонт и (или) устройство тротуаров;</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ремонт автомобильных дорог, образующих проезды к территориям, прилегающим к многоквартирным домам;</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ремонт и устройство автомобильных парковок (парковочных мест);</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ремонт и устройство систем водоотведения поверхностного стока;</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устройство и оборудование детских, спортивных площадок, иных площадок;</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организация площадок для установки мусоросборников;</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озеленение территорий.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Нормативная стоимость (единичные расценки) работ по благоустройству дворовых территорий многоквартирных домов, входящих в дополнительный перечень видов работ приведен в приложении № 5 к настоящей муниципальной программе.</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С 01 января 2019 г. дополнительный перечень видов работ финансируется из средств бюджета сельского поселения "Село Маяк" и (или) средств заинтересованных лиц.</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Применительно к дополнительному перечню работ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определяется как процент от стоимости мероприятий по благоустройству дворовой территории, входящих в дополнительный перечень работ по благоустройству, и составляет не менее 2 (двух) процентов при трудовом участии и не менее 1 (одного) процента при финансовом участии.</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Порядок аккумулирования и расходования средств заинтересованных лиц, направляемых на выполнение работ по благоустройству дворовых территорий многоквартирных домов, и механизм контроля за их расходованием, а также порядок трудового и финансового участия в выполнении указанных работ приведен в приложении № 6 к муниципальной программе.</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территории в муниципальную программу, проводимом в порядке, утвержденном нормативным правовым актом органа местного самоуправления.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Включение дворовой территории в муниципальную программу без решения заинтересованных лиц не допускается.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чем предусмотрено в местном бюджете, данные территории подлежат первоочередному включению в муниципальную программу на последующие годы, либо для финансирования в текущем году при условии предоставления дополнительных средств из краевого бюджета, либо по иным причинам.</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Адресный перечень дворовых территорий многоквартирных домов, нуждающихся в благоустройстве, приведен в Приложении № 7 к настоящей муниципальной программе.</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Адресный перечень дворовых территорий, подлежащих благоустройству, приведен в Приложении № 8 к настоящей муниципальной программе.</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дизайн-проекта благоустройства дворовых территорий при включении предложений в муниципальную программу "Формирование современной городской среды" сельского поселения "Село Маяк", согласно приложению № 9 к настоящей муниципальной программе.</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В соответствии с положениями государственной программы администрация  поселения имеет право:</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а)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w:t>
      </w:r>
      <w:r w:rsidRPr="004517D1">
        <w:rPr>
          <w:rFonts w:ascii="Times New Roman" w:hAnsi="Times New Roman" w:cs="Times New Roman"/>
          <w:sz w:val="20"/>
          <w:szCs w:val="20"/>
        </w:rPr>
        <w:lastRenderedPageBreak/>
        <w:t>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реализации приоритетного государственного проекта "Формирование современной городской среды", утвержденной постановлением Губернатора края от 28 февраля 2017 г. № 21 (далее – межведомственная комиссия) в порядке, установленном такой комиссией;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б)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В соответствии с положениями государственной программы администрация сельского поселения обязана:</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а) выполнять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которые софинансируются из краевого бюджета;</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б) включить в соглашения с подрядными организациями, которые выполняют работы на территориях в рамках муниципальной программы, условие о минимальном трехлетнем гарантийном сроке на выполненные работы;</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в) выполнять мероприятия по благоустройству дворовых,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г) вносить сведения о реализации муниципальной программы в государственную информационную систему жилищно-коммунального хозяйства Российской Федерации (ГИС ЖКХ) в сроки, установленные Минстроем России.</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4.2. Благоустройство общественных территорий.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Правила по благоустройству общественных территорий определены в приложении № 5 к государственной программе и включают в себя реализацию мероприятий по благоустройству общественных территорий сельского поселения соответствующего функционального назначения (площадей, набережных, улиц, пешеходных зон, скверов, парков, иных общественных территорий).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Адресный перечень общественных территорий на очередной финансовый год формируется по результатам рассмотрения и оценки предложений граждан и организаций о включении общественных территории в муниципальную программу, проводимом в порядке, утвержденным нормативным правовым актом сельского поселения, либо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администрацией сельского поселения.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Адресный перечень общественных территорий, нуждающихся в благоустройстве, приведен в Приложении № 10 к настоящей муниципальной программе.</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Перечень общественных территорий, подлежащих благоустройству, указан в Приложении № 11 к настоящей муниципальной программе.</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регионального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 12 к настоящей муниципальной программе.</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В соответствии с государственной программой предельная дата заключения соглашений по результатам закупки товаров, работ и услуг для обеспечения муниципальных нужд в целях реализации мероприятий муниципальной программы:</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 не позднее 1 июля года предоставления субсидии – для заключения соглашений на выполнение работ по благоустройству общественных территорий;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не позднее 1 мая года предоставления субсидии – для заключения соглашений на выполнение работ по благоустройству дворовых территорий, в случае софинансирования работ из федерального бюджета,</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Исключением по предельным датам заключения соглашений могут быть случаи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соглашений с подрядными организациями продлевается на срок указанного обжалования.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lastRenderedPageBreak/>
        <w:t>4.3. Организация и проведение общественных обсуждений с гражданами и организациями городского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 (далее также – рейтинговое голосование).</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Порядок организации и проведения мероприятий по рейтинговому голосованию утвержден в приложении № 11 к государственной программе.</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Адресный перечень общественных территорий на очередной финансовый год может быть сформирован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органом местного самоуправления.</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5. Сроки и этапы реализации муниципальной программы</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Срок реализации: 2019 – 2024 годы, этапы, в соответствии с государственной программой, муниципальной программы не выделяются.</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6. Механизм реализации муниципальной программы</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Для успешной реализации муниципальной программы формируется механизм управления, включающий: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закрепление ответственности за выполнение мероприятий муниципальной программы за структурными подразделениями и отдельными должностными лицами администрации поселения;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"Село Маяк", утверждаемый постановлением органа местного самоуправления;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порядок инвентаризации дворовых территорий многоквартирных домов в сельском поселении, утверждаемый постановлением органа местного самоуправления;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порядок инвентаризации общественных территорий в поселении, утверждаемый постановлением органа местного самоуправления;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мероприятия по инвентаризации уровня благоустройства индивидуальных жилых домов и земельных участков, предоставленных для их размещения, в  поселении, представлены в приложении № 13 к настоящей муниципальной программе;</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порядок организации и проведения процедуры рейтингового голосования по отбору общественных территорий городского поселения, подлежащих благоустройству в первоочередном порядке, утверждаемый постановлением органа местного самоуправления;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положение об общественной комиссии  поселения, утвержденное постановлением администрации сельского поселения,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Состав общественной комиссии из представителей органов местного самоуправления, политических партий и движений, общественных организаций, представителей инвалидов, иных заинтересованных лиц для осуществления контроля за реализацией муниципальной программы в соответствии с положением об общественной комиссии утверждается распоряжением администрации городского поселения.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Ответственный исполнитель муниципальной программы размещает на официальном сайте администрации сельского поселения "Село Маяк" в информационно-телекоммуникационной сети "Интернет" информацию о муниципальной программе, о ходе ее реализации, о достижении значений показателей (индикаторов) муниципальной программы, степени выполнения мероприятий муниципальной программы.</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7. Ресурсное обеспечение муниципальной программы</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Общий примерный объем финансирования муниципальной программы в период с 2019 по 2024 годы планируется 16633,46 тыс. рублей, в том числе по годам:</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2019 год – 3014,05 тыс. рублей,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2020 год – 1619,41 тыс. рублей,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2021 год – 3000 тыс. рублей,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2022 год – 3000 тыс. рублей,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2023 год – 3000 тыс. рублей,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2024 год – 3000 тыс. рублей,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Из них:</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средства муниципального бюджета – 100 тыс. рублей, в том числе по годам:</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lastRenderedPageBreak/>
        <w:t>2019 год – 200 тыс. рублей,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2020 год – 100 тыс. рублей,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2021 год – 100 тыс. рублей,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2022 год – 200 тыс. рублей,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2023 год – 200 тыс. рублей,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2024 год – 200 тыс. рублей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в том числе, средства заинтересованных лиц – 80 тыс. рублей, в том числе по годам:</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2019 год – 0 тыс. рублей.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2020 год – 0 тыс. рублей.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2021 год – 20 тыс. рублей.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2022 год – 20 тыс. рублей.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2023 год – 20 тыс. рублей.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2024 год – 20 тыс. рублей.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Ресурсное обеспечение муниципальной программы и прогнозная (справочная) оценка средств краевого бюджета и средств заинтересованных лиц и (или) организаций представлена в приложении № 14 к настоящей муниципальной программе.</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8. Управление реализацией муниципальной программы и контроль за ходом ее исполнения</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Исполнитель муниципальной программы несет ответственность за реализацию мероприятий муниципальной программы, целевое и рациональное использование финансовых средств.</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Ответственный исполнитель:</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представляет отчеты о достижении значений показателей результативности и об использовании средств субсидии в министерство жилищно-коммунального хозяйства Хабаровского края в сроки, установленные соглашениями о предоставлении субсидий из краевого бюджета бюджету сельского поселения "Село Маяк";</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представляет отчет о выполнении муниципальной программы, включая оценку эффективности реализации муниципальной программы и меры по повышению эффективности их реализации, ведущему специалисту по вопросам экономики и финансов ежегодно, не позднее 01 апреля года, следующего за годом реализации муниципальной программы;</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представляет ведущему специалисту по вопросам экономики и финансов один раз в полугодие до 10 числа месяца, следующего за отчетным полугодием, отчет о ходе реализации программных мероприятий, а также о финансировании и освоении бюджетных средств, выделяемых на реализацию муниципальной программы.</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Главным распорядителем бюджетных средств, направляемых на реализацию муниципальной программы, является администрация сельского поселения "Село Маяк".</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Ответственный исполнитель вносит предложения по внесению изменений в муниципальную программу на рассмотрение главе сельского поселения и (или) в общественную комиссию сельского поселения.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Реализация программных мероприятий осуществляется путем размещения муниципального заказа в соответствии с положениями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9. Оценка результативности и эффективности реализации муниципальной программы</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Оценка результативности и эффективности реализации муниципальной программы осуществляется в соответствии с Порядком принятия решений о разработке, формирования и реализации муниципальных программ сельского поселения "Село Маяк", утвержденного постановлением администрации сельского поселения от 20 января 2016 г. № 12.</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sectPr w:rsidR="004517D1" w:rsidRPr="004517D1" w:rsidSect="004517D1">
          <w:headerReference w:type="default" r:id="rId8"/>
          <w:headerReference w:type="first" r:id="rId9"/>
          <w:pgSz w:w="11906" w:h="16838"/>
          <w:pgMar w:top="1134" w:right="850" w:bottom="1134" w:left="1701" w:header="708" w:footer="708" w:gutter="0"/>
          <w:cols w:space="708"/>
          <w:titlePg/>
          <w:docGrid w:linePitch="381"/>
        </w:sectPr>
      </w:pPr>
    </w:p>
    <w:p w:rsidR="004517D1" w:rsidRPr="004517D1" w:rsidRDefault="004517D1" w:rsidP="004517D1">
      <w:pPr>
        <w:pStyle w:val="af3"/>
        <w:ind w:left="11057"/>
        <w:jc w:val="right"/>
        <w:rPr>
          <w:rStyle w:val="1a"/>
          <w:rFonts w:eastAsiaTheme="minorHAnsi"/>
          <w:sz w:val="20"/>
          <w:szCs w:val="20"/>
        </w:rPr>
      </w:pPr>
      <w:r w:rsidRPr="004517D1">
        <w:rPr>
          <w:rStyle w:val="1a"/>
          <w:rFonts w:eastAsiaTheme="minorHAnsi"/>
          <w:sz w:val="20"/>
          <w:szCs w:val="20"/>
        </w:rPr>
        <w:lastRenderedPageBreak/>
        <w:t>Приложение № 1</w:t>
      </w:r>
    </w:p>
    <w:p w:rsidR="004517D1" w:rsidRPr="004517D1" w:rsidRDefault="004517D1" w:rsidP="004517D1">
      <w:pPr>
        <w:pStyle w:val="af3"/>
        <w:ind w:left="11057" w:right="1"/>
        <w:jc w:val="right"/>
        <w:rPr>
          <w:rStyle w:val="1a"/>
          <w:rFonts w:eastAsiaTheme="minorHAnsi"/>
          <w:sz w:val="20"/>
          <w:szCs w:val="20"/>
        </w:rPr>
      </w:pPr>
      <w:r w:rsidRPr="004517D1">
        <w:rPr>
          <w:rStyle w:val="1a"/>
          <w:rFonts w:eastAsiaTheme="minorHAnsi"/>
          <w:sz w:val="20"/>
          <w:szCs w:val="20"/>
        </w:rPr>
        <w:t>к муниципальной программе</w:t>
      </w:r>
    </w:p>
    <w:p w:rsidR="004517D1" w:rsidRPr="004517D1" w:rsidRDefault="004517D1" w:rsidP="004517D1">
      <w:pPr>
        <w:pStyle w:val="af3"/>
        <w:ind w:right="1"/>
        <w:jc w:val="both"/>
        <w:rPr>
          <w:rStyle w:val="1a"/>
          <w:rFonts w:eastAsiaTheme="minorHAnsi"/>
          <w:sz w:val="20"/>
          <w:szCs w:val="20"/>
        </w:rPr>
      </w:pPr>
    </w:p>
    <w:p w:rsidR="004517D1" w:rsidRPr="004517D1" w:rsidRDefault="004517D1" w:rsidP="004517D1">
      <w:pPr>
        <w:autoSpaceDE w:val="0"/>
        <w:autoSpaceDN w:val="0"/>
        <w:adjustRightInd w:val="0"/>
        <w:spacing w:after="0" w:line="240" w:lineRule="auto"/>
        <w:jc w:val="center"/>
        <w:rPr>
          <w:rFonts w:ascii="Times New Roman" w:eastAsia="Calibri" w:hAnsi="Times New Roman" w:cs="Times New Roman"/>
          <w:bCs/>
          <w:sz w:val="20"/>
          <w:szCs w:val="20"/>
        </w:rPr>
      </w:pPr>
      <w:r w:rsidRPr="004517D1">
        <w:rPr>
          <w:rFonts w:ascii="Times New Roman" w:eastAsia="Calibri" w:hAnsi="Times New Roman" w:cs="Times New Roman"/>
          <w:bCs/>
          <w:sz w:val="20"/>
          <w:szCs w:val="20"/>
        </w:rPr>
        <w:t>СВЕДЕНИЯ</w:t>
      </w:r>
    </w:p>
    <w:p w:rsidR="004517D1" w:rsidRPr="004517D1" w:rsidRDefault="004517D1" w:rsidP="004517D1">
      <w:pPr>
        <w:autoSpaceDE w:val="0"/>
        <w:autoSpaceDN w:val="0"/>
        <w:adjustRightInd w:val="0"/>
        <w:spacing w:after="0" w:line="240" w:lineRule="auto"/>
        <w:jc w:val="center"/>
        <w:rPr>
          <w:rFonts w:ascii="Times New Roman" w:eastAsia="Calibri" w:hAnsi="Times New Roman" w:cs="Times New Roman"/>
          <w:bCs/>
          <w:sz w:val="20"/>
          <w:szCs w:val="20"/>
        </w:rPr>
      </w:pPr>
      <w:r w:rsidRPr="004517D1">
        <w:rPr>
          <w:rFonts w:ascii="Times New Roman" w:eastAsia="Calibri" w:hAnsi="Times New Roman" w:cs="Times New Roman"/>
          <w:bCs/>
          <w:sz w:val="20"/>
          <w:szCs w:val="20"/>
        </w:rPr>
        <w:t>показателей (индикаторов) муниципальной программы</w:t>
      </w:r>
    </w:p>
    <w:p w:rsidR="004517D1" w:rsidRPr="004517D1" w:rsidRDefault="004517D1" w:rsidP="004517D1">
      <w:pPr>
        <w:shd w:val="clear" w:color="auto" w:fill="FFFFFF"/>
        <w:spacing w:after="0" w:line="240" w:lineRule="auto"/>
        <w:ind w:right="1"/>
        <w:jc w:val="center"/>
        <w:rPr>
          <w:rFonts w:ascii="Times New Roman" w:eastAsia="Times New Roman" w:hAnsi="Times New Roman" w:cs="Times New Roman"/>
          <w:sz w:val="20"/>
          <w:szCs w:val="20"/>
        </w:rPr>
      </w:pPr>
    </w:p>
    <w:tbl>
      <w:tblPr>
        <w:tblW w:w="1545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4A0"/>
      </w:tblPr>
      <w:tblGrid>
        <w:gridCol w:w="844"/>
        <w:gridCol w:w="4968"/>
        <w:gridCol w:w="142"/>
        <w:gridCol w:w="1133"/>
        <w:gridCol w:w="2127"/>
        <w:gridCol w:w="1134"/>
        <w:gridCol w:w="1134"/>
        <w:gridCol w:w="101"/>
        <w:gridCol w:w="891"/>
        <w:gridCol w:w="76"/>
        <w:gridCol w:w="967"/>
        <w:gridCol w:w="967"/>
        <w:gridCol w:w="967"/>
      </w:tblGrid>
      <w:tr w:rsidR="004517D1" w:rsidRPr="004517D1" w:rsidTr="004517D1">
        <w:trPr>
          <w:tblHeader/>
        </w:trPr>
        <w:tc>
          <w:tcPr>
            <w:tcW w:w="844"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autoSpaceDE w:val="0"/>
              <w:autoSpaceDN w:val="0"/>
              <w:adjustRightInd w:val="0"/>
              <w:spacing w:after="0" w:line="240" w:lineRule="auto"/>
              <w:ind w:right="-50"/>
              <w:jc w:val="both"/>
              <w:rPr>
                <w:rFonts w:ascii="Times New Roman" w:eastAsia="Calibri" w:hAnsi="Times New Roman" w:cs="Times New Roman"/>
                <w:sz w:val="20"/>
                <w:szCs w:val="20"/>
              </w:rPr>
            </w:pPr>
            <w:r w:rsidRPr="004517D1">
              <w:rPr>
                <w:rFonts w:ascii="Times New Roman" w:eastAsia="Calibri" w:hAnsi="Times New Roman" w:cs="Times New Roman"/>
                <w:sz w:val="20"/>
                <w:szCs w:val="20"/>
              </w:rPr>
              <w:t>№</w:t>
            </w:r>
          </w:p>
          <w:p w:rsidR="004517D1" w:rsidRPr="004517D1" w:rsidRDefault="004517D1" w:rsidP="004517D1">
            <w:pPr>
              <w:widowControl w:val="0"/>
              <w:autoSpaceDE w:val="0"/>
              <w:autoSpaceDN w:val="0"/>
              <w:adjustRightInd w:val="0"/>
              <w:spacing w:after="0" w:line="240" w:lineRule="auto"/>
              <w:ind w:right="-5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п/п</w:t>
            </w:r>
          </w:p>
        </w:tc>
        <w:tc>
          <w:tcPr>
            <w:tcW w:w="4968"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autoSpaceDE w:val="0"/>
              <w:autoSpaceDN w:val="0"/>
              <w:adjustRightInd w:val="0"/>
              <w:spacing w:after="0" w:line="240" w:lineRule="auto"/>
              <w:ind w:right="-40"/>
              <w:jc w:val="both"/>
              <w:rPr>
                <w:rFonts w:ascii="Times New Roman" w:eastAsia="Calibri" w:hAnsi="Times New Roman" w:cs="Times New Roman"/>
                <w:sz w:val="20"/>
                <w:szCs w:val="20"/>
              </w:rPr>
            </w:pPr>
            <w:r w:rsidRPr="004517D1">
              <w:rPr>
                <w:rFonts w:ascii="Times New Roman" w:eastAsia="Calibri" w:hAnsi="Times New Roman" w:cs="Times New Roman"/>
                <w:sz w:val="20"/>
                <w:szCs w:val="20"/>
              </w:rPr>
              <w:t>Наименование</w:t>
            </w:r>
          </w:p>
          <w:p w:rsidR="004517D1" w:rsidRPr="004517D1" w:rsidRDefault="004517D1" w:rsidP="004517D1">
            <w:pPr>
              <w:autoSpaceDE w:val="0"/>
              <w:autoSpaceDN w:val="0"/>
              <w:adjustRightInd w:val="0"/>
              <w:spacing w:after="0" w:line="240" w:lineRule="auto"/>
              <w:ind w:right="-40"/>
              <w:jc w:val="both"/>
              <w:rPr>
                <w:rFonts w:ascii="Times New Roman" w:eastAsia="Calibri" w:hAnsi="Times New Roman" w:cs="Times New Roman"/>
                <w:sz w:val="20"/>
                <w:szCs w:val="20"/>
              </w:rPr>
            </w:pPr>
            <w:r w:rsidRPr="004517D1">
              <w:rPr>
                <w:rFonts w:ascii="Times New Roman" w:eastAsia="Calibri" w:hAnsi="Times New Roman" w:cs="Times New Roman"/>
                <w:sz w:val="20"/>
                <w:szCs w:val="20"/>
              </w:rPr>
              <w:t>показателя</w:t>
            </w:r>
          </w:p>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(индикатора)</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autoSpaceDE w:val="0"/>
              <w:autoSpaceDN w:val="0"/>
              <w:adjustRightInd w:val="0"/>
              <w:spacing w:after="0" w:line="240" w:lineRule="auto"/>
              <w:ind w:right="-40"/>
              <w:jc w:val="both"/>
              <w:rPr>
                <w:rFonts w:ascii="Times New Roman" w:eastAsia="Calibri" w:hAnsi="Times New Roman" w:cs="Times New Roman"/>
                <w:sz w:val="20"/>
                <w:szCs w:val="20"/>
              </w:rPr>
            </w:pPr>
            <w:r w:rsidRPr="004517D1">
              <w:rPr>
                <w:rFonts w:ascii="Times New Roman" w:eastAsia="Calibri" w:hAnsi="Times New Roman" w:cs="Times New Roman"/>
                <w:sz w:val="20"/>
                <w:szCs w:val="20"/>
              </w:rPr>
              <w:t>Ед.</w:t>
            </w:r>
          </w:p>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изм.</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autoSpaceDE w:val="0"/>
              <w:autoSpaceDN w:val="0"/>
              <w:adjustRightInd w:val="0"/>
              <w:spacing w:after="0" w:line="240" w:lineRule="auto"/>
              <w:jc w:val="both"/>
              <w:rPr>
                <w:rFonts w:ascii="Times New Roman" w:eastAsia="Calibri" w:hAnsi="Times New Roman" w:cs="Times New Roman"/>
                <w:sz w:val="20"/>
                <w:szCs w:val="20"/>
              </w:rPr>
            </w:pPr>
            <w:r w:rsidRPr="004517D1">
              <w:rPr>
                <w:rFonts w:ascii="Times New Roman" w:eastAsia="Calibri" w:hAnsi="Times New Roman" w:cs="Times New Roman"/>
                <w:sz w:val="20"/>
                <w:szCs w:val="20"/>
              </w:rPr>
              <w:t>Источник</w:t>
            </w:r>
          </w:p>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информации</w:t>
            </w:r>
          </w:p>
        </w:tc>
        <w:tc>
          <w:tcPr>
            <w:tcW w:w="6237" w:type="dxa"/>
            <w:gridSpan w:val="8"/>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Значение показателя (индикатора)</w:t>
            </w:r>
          </w:p>
        </w:tc>
      </w:tr>
      <w:tr w:rsidR="004517D1" w:rsidRPr="004517D1" w:rsidTr="004517D1">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eastAsia="Calibri" w:hAnsi="Times New Roman" w:cs="Times New Roman"/>
                <w:sz w:val="20"/>
                <w:szCs w:val="20"/>
                <w:lang w:bidi="ru-RU"/>
              </w:rPr>
            </w:pPr>
          </w:p>
        </w:tc>
        <w:tc>
          <w:tcPr>
            <w:tcW w:w="4968"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eastAsia="Calibri" w:hAnsi="Times New Roman" w:cs="Times New Roman"/>
                <w:sz w:val="20"/>
                <w:szCs w:val="20"/>
                <w:lang w:bidi="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eastAsia="Calibri" w:hAnsi="Times New Roman" w:cs="Times New Roman"/>
                <w:sz w:val="20"/>
                <w:szCs w:val="20"/>
                <w:lang w:bidi="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eastAsia="Calibri"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2020</w:t>
            </w:r>
          </w:p>
        </w:tc>
        <w:tc>
          <w:tcPr>
            <w:tcW w:w="99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2021</w:t>
            </w:r>
          </w:p>
        </w:tc>
        <w:tc>
          <w:tcPr>
            <w:tcW w:w="104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2022</w:t>
            </w:r>
          </w:p>
        </w:tc>
        <w:tc>
          <w:tcPr>
            <w:tcW w:w="96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2023</w:t>
            </w:r>
          </w:p>
        </w:tc>
        <w:tc>
          <w:tcPr>
            <w:tcW w:w="96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2024</w:t>
            </w:r>
          </w:p>
        </w:tc>
      </w:tr>
      <w:tr w:rsidR="004517D1" w:rsidRPr="004517D1" w:rsidTr="004517D1">
        <w:trPr>
          <w:tblHeader/>
        </w:trPr>
        <w:tc>
          <w:tcPr>
            <w:tcW w:w="844"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adjustRightInd w:val="0"/>
              <w:spacing w:after="0" w:line="240" w:lineRule="auto"/>
              <w:ind w:right="-50"/>
              <w:jc w:val="both"/>
              <w:rPr>
                <w:rFonts w:ascii="Times New Roman" w:eastAsia="Calibri" w:hAnsi="Times New Roman" w:cs="Times New Roman"/>
                <w:sz w:val="20"/>
                <w:szCs w:val="20"/>
                <w:lang w:bidi="ru-RU"/>
              </w:rPr>
            </w:pPr>
          </w:p>
        </w:tc>
        <w:tc>
          <w:tcPr>
            <w:tcW w:w="4968"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p>
        </w:tc>
        <w:tc>
          <w:tcPr>
            <w:tcW w:w="1275"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p>
        </w:tc>
        <w:tc>
          <w:tcPr>
            <w:tcW w:w="2127"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план</w:t>
            </w:r>
          </w:p>
        </w:tc>
        <w:tc>
          <w:tcPr>
            <w:tcW w:w="11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план</w:t>
            </w:r>
          </w:p>
        </w:tc>
        <w:tc>
          <w:tcPr>
            <w:tcW w:w="99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план</w:t>
            </w:r>
          </w:p>
        </w:tc>
        <w:tc>
          <w:tcPr>
            <w:tcW w:w="104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план</w:t>
            </w:r>
          </w:p>
        </w:tc>
        <w:tc>
          <w:tcPr>
            <w:tcW w:w="96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план</w:t>
            </w:r>
          </w:p>
        </w:tc>
        <w:tc>
          <w:tcPr>
            <w:tcW w:w="96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план</w:t>
            </w:r>
          </w:p>
        </w:tc>
      </w:tr>
      <w:tr w:rsidR="004517D1" w:rsidRPr="004517D1" w:rsidTr="004517D1">
        <w:trPr>
          <w:tblHeader/>
        </w:trPr>
        <w:tc>
          <w:tcPr>
            <w:tcW w:w="84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5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w:t>
            </w:r>
          </w:p>
        </w:tc>
        <w:tc>
          <w:tcPr>
            <w:tcW w:w="4968"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w:t>
            </w:r>
          </w:p>
        </w:tc>
        <w:tc>
          <w:tcPr>
            <w:tcW w:w="1275"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3</w:t>
            </w:r>
          </w:p>
        </w:tc>
        <w:tc>
          <w:tcPr>
            <w:tcW w:w="212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7</w:t>
            </w:r>
          </w:p>
        </w:tc>
        <w:tc>
          <w:tcPr>
            <w:tcW w:w="104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8</w:t>
            </w:r>
          </w:p>
        </w:tc>
        <w:tc>
          <w:tcPr>
            <w:tcW w:w="96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9</w:t>
            </w:r>
          </w:p>
        </w:tc>
        <w:tc>
          <w:tcPr>
            <w:tcW w:w="96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10</w:t>
            </w:r>
          </w:p>
        </w:tc>
      </w:tr>
      <w:tr w:rsidR="004517D1" w:rsidRPr="004517D1" w:rsidTr="004517D1">
        <w:tc>
          <w:tcPr>
            <w:tcW w:w="84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5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w:t>
            </w:r>
          </w:p>
        </w:tc>
        <w:tc>
          <w:tcPr>
            <w:tcW w:w="14607" w:type="dxa"/>
            <w:gridSpan w:val="1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Style w:val="1a"/>
                <w:rFonts w:eastAsia="Courier New"/>
                <w:sz w:val="20"/>
                <w:szCs w:val="20"/>
              </w:rPr>
              <w:t>Мероприятие 1. Благоустройство дворовых территорий многоквартирных домов</w:t>
            </w:r>
          </w:p>
        </w:tc>
      </w:tr>
      <w:tr w:rsidR="004517D1" w:rsidRPr="004517D1" w:rsidTr="004517D1">
        <w:tc>
          <w:tcPr>
            <w:tcW w:w="84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5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1.1.</w:t>
            </w:r>
          </w:p>
        </w:tc>
        <w:tc>
          <w:tcPr>
            <w:tcW w:w="4968"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hAnsi="Times New Roman" w:cs="Times New Roman"/>
                <w:sz w:val="20"/>
                <w:szCs w:val="20"/>
                <w:lang w:bidi="ru-RU"/>
              </w:rPr>
            </w:pPr>
            <w:r w:rsidRPr="004517D1">
              <w:rPr>
                <w:rStyle w:val="1a"/>
                <w:rFonts w:eastAsia="Courier New"/>
                <w:sz w:val="20"/>
                <w:szCs w:val="20"/>
              </w:rPr>
              <w:t>Количество благоустроенных дворовых территорий многоквартирных домов</w:t>
            </w:r>
          </w:p>
        </w:tc>
        <w:tc>
          <w:tcPr>
            <w:tcW w:w="1275"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единиц</w:t>
            </w:r>
          </w:p>
        </w:tc>
        <w:tc>
          <w:tcPr>
            <w:tcW w:w="212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w:t>
            </w:r>
          </w:p>
        </w:tc>
        <w:tc>
          <w:tcPr>
            <w:tcW w:w="1068" w:type="dxa"/>
            <w:gridSpan w:val="3"/>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w:t>
            </w:r>
          </w:p>
        </w:tc>
        <w:tc>
          <w:tcPr>
            <w:tcW w:w="967"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highlight w:val="yellow"/>
                <w:lang w:bidi="ru-RU"/>
              </w:rPr>
            </w:pPr>
          </w:p>
        </w:tc>
      </w:tr>
      <w:tr w:rsidR="004517D1" w:rsidRPr="004517D1" w:rsidTr="004517D1">
        <w:tc>
          <w:tcPr>
            <w:tcW w:w="84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5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1.2.</w:t>
            </w:r>
          </w:p>
        </w:tc>
        <w:tc>
          <w:tcPr>
            <w:tcW w:w="4968"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Style w:val="1a"/>
                <w:rFonts w:eastAsia="Courier New"/>
                <w:sz w:val="20"/>
                <w:szCs w:val="20"/>
              </w:rPr>
              <w:t>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tc>
        <w:tc>
          <w:tcPr>
            <w:tcW w:w="1275"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100</w:t>
            </w:r>
          </w:p>
        </w:tc>
        <w:tc>
          <w:tcPr>
            <w:tcW w:w="967"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highlight w:val="yellow"/>
                <w:lang w:bidi="ru-RU"/>
              </w:rPr>
            </w:pPr>
          </w:p>
        </w:tc>
      </w:tr>
      <w:tr w:rsidR="004517D1" w:rsidRPr="004517D1" w:rsidTr="004517D1">
        <w:tc>
          <w:tcPr>
            <w:tcW w:w="84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5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1.3.</w:t>
            </w:r>
          </w:p>
        </w:tc>
        <w:tc>
          <w:tcPr>
            <w:tcW w:w="4968"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hAnsi="Times New Roman" w:cs="Times New Roman"/>
                <w:sz w:val="20"/>
                <w:szCs w:val="20"/>
                <w:lang w:bidi="ru-RU"/>
              </w:rPr>
            </w:pPr>
            <w:r w:rsidRPr="004517D1">
              <w:rPr>
                <w:rStyle w:val="1a"/>
                <w:rFonts w:eastAsia="Courier New"/>
                <w:sz w:val="20"/>
                <w:szCs w:val="2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 многоквартирных домов</w:t>
            </w:r>
          </w:p>
        </w:tc>
        <w:tc>
          <w:tcPr>
            <w:tcW w:w="1275"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100</w:t>
            </w:r>
          </w:p>
        </w:tc>
        <w:tc>
          <w:tcPr>
            <w:tcW w:w="967"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p>
        </w:tc>
        <w:tc>
          <w:tcPr>
            <w:tcW w:w="967"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highlight w:val="yellow"/>
                <w:lang w:bidi="ru-RU"/>
              </w:rPr>
            </w:pPr>
          </w:p>
        </w:tc>
      </w:tr>
      <w:tr w:rsidR="004517D1" w:rsidRPr="004517D1" w:rsidTr="004517D1">
        <w:tc>
          <w:tcPr>
            <w:tcW w:w="84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5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w:t>
            </w:r>
          </w:p>
        </w:tc>
        <w:tc>
          <w:tcPr>
            <w:tcW w:w="14607" w:type="dxa"/>
            <w:gridSpan w:val="1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Style w:val="1a"/>
                <w:rFonts w:eastAsia="Courier New"/>
                <w:sz w:val="20"/>
                <w:szCs w:val="20"/>
              </w:rPr>
              <w:t>Мероприятие 2. Благоустройство общественных территорий</w:t>
            </w:r>
          </w:p>
        </w:tc>
      </w:tr>
      <w:tr w:rsidR="004517D1" w:rsidRPr="004517D1" w:rsidTr="004517D1">
        <w:tc>
          <w:tcPr>
            <w:tcW w:w="84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5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2.1.</w:t>
            </w:r>
          </w:p>
        </w:tc>
        <w:tc>
          <w:tcPr>
            <w:tcW w:w="5110"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Style w:val="1a"/>
                <w:rFonts w:eastAsia="Courier New"/>
                <w:sz w:val="20"/>
                <w:szCs w:val="20"/>
              </w:rPr>
            </w:pPr>
            <w:r w:rsidRPr="004517D1">
              <w:rPr>
                <w:rStyle w:val="1a"/>
                <w:rFonts w:eastAsia="Courier New"/>
                <w:sz w:val="20"/>
                <w:szCs w:val="20"/>
              </w:rPr>
              <w:t>Количество благоустроенных общественных территорий</w:t>
            </w:r>
          </w:p>
        </w:tc>
        <w:tc>
          <w:tcPr>
            <w:tcW w:w="1133"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единиц</w:t>
            </w:r>
          </w:p>
        </w:tc>
        <w:tc>
          <w:tcPr>
            <w:tcW w:w="212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w:t>
            </w:r>
          </w:p>
        </w:tc>
        <w:tc>
          <w:tcPr>
            <w:tcW w:w="104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w:t>
            </w:r>
          </w:p>
        </w:tc>
        <w:tc>
          <w:tcPr>
            <w:tcW w:w="96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w:t>
            </w:r>
          </w:p>
        </w:tc>
        <w:tc>
          <w:tcPr>
            <w:tcW w:w="96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w:t>
            </w:r>
          </w:p>
        </w:tc>
      </w:tr>
      <w:tr w:rsidR="004517D1" w:rsidRPr="004517D1" w:rsidTr="004517D1">
        <w:tc>
          <w:tcPr>
            <w:tcW w:w="84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5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2.2.</w:t>
            </w:r>
          </w:p>
        </w:tc>
        <w:tc>
          <w:tcPr>
            <w:tcW w:w="5110"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Style w:val="1a"/>
                <w:rFonts w:eastAsia="Courier New"/>
                <w:sz w:val="20"/>
                <w:szCs w:val="20"/>
              </w:rPr>
            </w:pPr>
            <w:r w:rsidRPr="004517D1">
              <w:rPr>
                <w:rStyle w:val="1a"/>
                <w:rFonts w:eastAsia="Courier New"/>
                <w:sz w:val="20"/>
                <w:szCs w:val="20"/>
              </w:rPr>
              <w:t xml:space="preserve">Доля общественных территорий, включенных в муниципальную программу, на которых реализованы </w:t>
            </w:r>
            <w:r w:rsidRPr="004517D1">
              <w:rPr>
                <w:rStyle w:val="1a"/>
                <w:rFonts w:eastAsia="Courier New"/>
                <w:sz w:val="20"/>
                <w:szCs w:val="20"/>
              </w:rPr>
              <w:lastRenderedPageBreak/>
              <w:t>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tc>
        <w:tc>
          <w:tcPr>
            <w:tcW w:w="1133"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lastRenderedPageBreak/>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 xml:space="preserve">Информация администрации  </w:t>
            </w:r>
            <w:r w:rsidRPr="004517D1">
              <w:rPr>
                <w:rFonts w:ascii="Times New Roman" w:eastAsia="Calibri" w:hAnsi="Times New Roman" w:cs="Times New Roman"/>
                <w:sz w:val="20"/>
                <w:szCs w:val="20"/>
              </w:rPr>
              <w:lastRenderedPageBreak/>
              <w:t>поселения</w:t>
            </w:r>
          </w:p>
        </w:tc>
        <w:tc>
          <w:tcPr>
            <w:tcW w:w="11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lastRenderedPageBreak/>
              <w:t>100</w:t>
            </w:r>
          </w:p>
        </w:tc>
        <w:tc>
          <w:tcPr>
            <w:tcW w:w="11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100</w:t>
            </w:r>
          </w:p>
        </w:tc>
        <w:tc>
          <w:tcPr>
            <w:tcW w:w="104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100</w:t>
            </w:r>
          </w:p>
        </w:tc>
        <w:tc>
          <w:tcPr>
            <w:tcW w:w="96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100</w:t>
            </w:r>
          </w:p>
        </w:tc>
        <w:tc>
          <w:tcPr>
            <w:tcW w:w="96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100</w:t>
            </w:r>
          </w:p>
        </w:tc>
      </w:tr>
      <w:tr w:rsidR="004517D1" w:rsidRPr="004517D1" w:rsidTr="004517D1">
        <w:tc>
          <w:tcPr>
            <w:tcW w:w="84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5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lastRenderedPageBreak/>
              <w:t>3.</w:t>
            </w:r>
          </w:p>
        </w:tc>
        <w:tc>
          <w:tcPr>
            <w:tcW w:w="14607" w:type="dxa"/>
            <w:gridSpan w:val="1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Style w:val="1a"/>
                <w:rFonts w:eastAsia="Courier New"/>
                <w:sz w:val="20"/>
                <w:szCs w:val="20"/>
              </w:rPr>
              <w:t>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r>
      <w:tr w:rsidR="004517D1" w:rsidRPr="004517D1" w:rsidTr="004517D1">
        <w:tc>
          <w:tcPr>
            <w:tcW w:w="84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5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3.1.</w:t>
            </w:r>
          </w:p>
        </w:tc>
        <w:tc>
          <w:tcPr>
            <w:tcW w:w="5110"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Style w:val="1a"/>
                <w:rFonts w:eastAsia="Courier New"/>
                <w:sz w:val="20"/>
                <w:szCs w:val="20"/>
              </w:rPr>
            </w:pPr>
            <w:r w:rsidRPr="004517D1">
              <w:rPr>
                <w:rStyle w:val="1a"/>
                <w:rFonts w:eastAsia="Courier New"/>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tc>
        <w:tc>
          <w:tcPr>
            <w:tcW w:w="1133"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15</w:t>
            </w:r>
          </w:p>
        </w:tc>
        <w:tc>
          <w:tcPr>
            <w:tcW w:w="1235"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15</w:t>
            </w:r>
          </w:p>
        </w:tc>
        <w:tc>
          <w:tcPr>
            <w:tcW w:w="96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15</w:t>
            </w:r>
          </w:p>
        </w:tc>
        <w:tc>
          <w:tcPr>
            <w:tcW w:w="96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15</w:t>
            </w:r>
          </w:p>
        </w:tc>
        <w:tc>
          <w:tcPr>
            <w:tcW w:w="96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0"/>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15</w:t>
            </w:r>
          </w:p>
        </w:tc>
      </w:tr>
    </w:tbl>
    <w:p w:rsidR="004517D1" w:rsidRPr="004517D1" w:rsidRDefault="004517D1" w:rsidP="004517D1">
      <w:pPr>
        <w:pStyle w:val="af3"/>
        <w:tabs>
          <w:tab w:val="left" w:pos="13680"/>
        </w:tabs>
        <w:ind w:right="-849"/>
        <w:jc w:val="both"/>
        <w:rPr>
          <w:rStyle w:val="1a"/>
          <w:rFonts w:eastAsiaTheme="minorHAnsi"/>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 </w:t>
      </w:r>
    </w:p>
    <w:p w:rsidR="004517D1" w:rsidRPr="004517D1" w:rsidRDefault="004517D1" w:rsidP="004517D1">
      <w:pPr>
        <w:spacing w:after="0" w:line="240" w:lineRule="auto"/>
        <w:ind w:firstLine="567"/>
        <w:jc w:val="both"/>
        <w:rPr>
          <w:rFonts w:ascii="Times New Roman" w:hAnsi="Times New Roman" w:cs="Times New Roman"/>
          <w:sz w:val="20"/>
          <w:szCs w:val="20"/>
        </w:rPr>
        <w:sectPr w:rsidR="004517D1" w:rsidRPr="004517D1" w:rsidSect="004517D1">
          <w:pgSz w:w="16838" w:h="11906" w:orient="landscape"/>
          <w:pgMar w:top="1701" w:right="1134" w:bottom="851" w:left="1134" w:header="709" w:footer="709" w:gutter="0"/>
          <w:cols w:space="708"/>
          <w:titlePg/>
          <w:docGrid w:linePitch="381"/>
        </w:sect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pStyle w:val="af3"/>
        <w:ind w:left="5387"/>
        <w:jc w:val="both"/>
        <w:rPr>
          <w:rFonts w:ascii="Times New Roman" w:hAnsi="Times New Roman" w:cs="Times New Roman"/>
          <w:sz w:val="20"/>
          <w:szCs w:val="20"/>
          <w:shd w:val="clear" w:color="auto" w:fill="FFFFFF"/>
          <w:lang w:bidi="ru-RU"/>
        </w:rPr>
      </w:pPr>
      <w:r w:rsidRPr="004517D1">
        <w:rPr>
          <w:rFonts w:ascii="Times New Roman" w:hAnsi="Times New Roman" w:cs="Times New Roman"/>
          <w:sz w:val="20"/>
          <w:szCs w:val="20"/>
        </w:rPr>
        <w:t xml:space="preserve"> </w:t>
      </w:r>
    </w:p>
    <w:p w:rsidR="004517D1" w:rsidRPr="004517D1" w:rsidRDefault="004517D1" w:rsidP="004517D1">
      <w:pPr>
        <w:pStyle w:val="af3"/>
        <w:ind w:left="5387"/>
        <w:jc w:val="right"/>
        <w:rPr>
          <w:rStyle w:val="1a"/>
          <w:rFonts w:eastAsiaTheme="minorHAnsi"/>
          <w:sz w:val="20"/>
          <w:szCs w:val="20"/>
        </w:rPr>
      </w:pPr>
      <w:r w:rsidRPr="004517D1">
        <w:rPr>
          <w:rStyle w:val="1a"/>
          <w:rFonts w:eastAsiaTheme="minorHAnsi"/>
          <w:sz w:val="20"/>
          <w:szCs w:val="20"/>
        </w:rPr>
        <w:t>Приложение № 2</w:t>
      </w:r>
    </w:p>
    <w:p w:rsidR="004517D1" w:rsidRPr="004517D1" w:rsidRDefault="004517D1" w:rsidP="004517D1">
      <w:pPr>
        <w:pStyle w:val="af3"/>
        <w:ind w:left="5387"/>
        <w:jc w:val="right"/>
        <w:rPr>
          <w:rStyle w:val="1a"/>
          <w:rFonts w:eastAsiaTheme="minorHAnsi"/>
          <w:sz w:val="20"/>
          <w:szCs w:val="20"/>
        </w:rPr>
      </w:pPr>
      <w:r w:rsidRPr="004517D1">
        <w:rPr>
          <w:rStyle w:val="1a"/>
          <w:rFonts w:eastAsiaTheme="minorHAnsi"/>
          <w:sz w:val="20"/>
          <w:szCs w:val="20"/>
        </w:rPr>
        <w:t>к муниципальной программе</w:t>
      </w:r>
    </w:p>
    <w:p w:rsidR="004517D1" w:rsidRDefault="004517D1" w:rsidP="004517D1">
      <w:pPr>
        <w:autoSpaceDE w:val="0"/>
        <w:autoSpaceDN w:val="0"/>
        <w:adjustRightInd w:val="0"/>
        <w:spacing w:after="0" w:line="240" w:lineRule="auto"/>
        <w:jc w:val="center"/>
        <w:rPr>
          <w:rFonts w:ascii="Times New Roman" w:eastAsia="Calibri" w:hAnsi="Times New Roman" w:cs="Times New Roman"/>
          <w:bCs/>
          <w:sz w:val="20"/>
          <w:szCs w:val="20"/>
        </w:rPr>
      </w:pPr>
    </w:p>
    <w:p w:rsidR="004517D1" w:rsidRPr="004517D1" w:rsidRDefault="004517D1" w:rsidP="004517D1">
      <w:pPr>
        <w:autoSpaceDE w:val="0"/>
        <w:autoSpaceDN w:val="0"/>
        <w:adjustRightInd w:val="0"/>
        <w:spacing w:after="0" w:line="240" w:lineRule="auto"/>
        <w:jc w:val="center"/>
        <w:rPr>
          <w:rFonts w:ascii="Times New Roman" w:eastAsia="Calibri" w:hAnsi="Times New Roman" w:cs="Times New Roman"/>
          <w:bCs/>
          <w:sz w:val="20"/>
          <w:szCs w:val="20"/>
        </w:rPr>
      </w:pPr>
      <w:r w:rsidRPr="004517D1">
        <w:rPr>
          <w:rFonts w:ascii="Times New Roman" w:eastAsia="Calibri" w:hAnsi="Times New Roman" w:cs="Times New Roman"/>
          <w:bCs/>
          <w:sz w:val="20"/>
          <w:szCs w:val="20"/>
        </w:rPr>
        <w:t>ПЕРЕЧЕНЬ</w:t>
      </w:r>
    </w:p>
    <w:p w:rsidR="004517D1" w:rsidRPr="004517D1" w:rsidRDefault="004517D1" w:rsidP="004517D1">
      <w:pPr>
        <w:autoSpaceDE w:val="0"/>
        <w:autoSpaceDN w:val="0"/>
        <w:adjustRightInd w:val="0"/>
        <w:spacing w:after="0" w:line="240" w:lineRule="auto"/>
        <w:jc w:val="center"/>
        <w:rPr>
          <w:rFonts w:ascii="Times New Roman" w:eastAsia="Calibri" w:hAnsi="Times New Roman" w:cs="Times New Roman"/>
          <w:bCs/>
          <w:sz w:val="20"/>
          <w:szCs w:val="20"/>
        </w:rPr>
      </w:pPr>
      <w:r w:rsidRPr="004517D1">
        <w:rPr>
          <w:rFonts w:ascii="Times New Roman" w:eastAsia="Calibri" w:hAnsi="Times New Roman" w:cs="Times New Roman"/>
          <w:bCs/>
          <w:sz w:val="20"/>
          <w:szCs w:val="20"/>
        </w:rPr>
        <w:t>основных мероприятий муниципальной программы</w:t>
      </w:r>
    </w:p>
    <w:tbl>
      <w:tblPr>
        <w:tblW w:w="0" w:type="auto"/>
        <w:tblInd w:w="40" w:type="dxa"/>
        <w:tblCellMar>
          <w:top w:w="75" w:type="dxa"/>
          <w:left w:w="40" w:type="dxa"/>
          <w:bottom w:w="75" w:type="dxa"/>
          <w:right w:w="40" w:type="dxa"/>
        </w:tblCellMar>
        <w:tblLook w:val="04A0"/>
      </w:tblPr>
      <w:tblGrid>
        <w:gridCol w:w="709"/>
        <w:gridCol w:w="3248"/>
        <w:gridCol w:w="1416"/>
        <w:gridCol w:w="1982"/>
        <w:gridCol w:w="2042"/>
      </w:tblGrid>
      <w:tr w:rsidR="004517D1" w:rsidRPr="004517D1" w:rsidTr="004517D1">
        <w:trPr>
          <w:trHeight w:val="737"/>
        </w:trPr>
        <w:tc>
          <w:tcPr>
            <w:tcW w:w="709" w:type="dxa"/>
            <w:tcBorders>
              <w:top w:val="single" w:sz="8" w:space="0" w:color="auto"/>
              <w:left w:val="single" w:sz="8" w:space="0" w:color="auto"/>
              <w:bottom w:val="single" w:sz="8" w:space="0" w:color="auto"/>
              <w:right w:val="single" w:sz="8" w:space="0" w:color="auto"/>
            </w:tcBorders>
            <w:hideMark/>
          </w:tcPr>
          <w:p w:rsidR="004517D1" w:rsidRPr="004517D1" w:rsidRDefault="004517D1" w:rsidP="004517D1">
            <w:pPr>
              <w:autoSpaceDE w:val="0"/>
              <w:autoSpaceDN w:val="0"/>
              <w:adjustRightInd w:val="0"/>
              <w:spacing w:after="0" w:line="240" w:lineRule="auto"/>
              <w:ind w:right="-49"/>
              <w:jc w:val="both"/>
              <w:rPr>
                <w:rFonts w:ascii="Times New Roman" w:eastAsia="Calibri" w:hAnsi="Times New Roman" w:cs="Times New Roman"/>
                <w:sz w:val="20"/>
                <w:szCs w:val="20"/>
              </w:rPr>
            </w:pPr>
            <w:r w:rsidRPr="004517D1">
              <w:rPr>
                <w:rFonts w:ascii="Times New Roman" w:eastAsia="Calibri" w:hAnsi="Times New Roman" w:cs="Times New Roman"/>
                <w:sz w:val="20"/>
                <w:szCs w:val="20"/>
              </w:rPr>
              <w:t>№</w:t>
            </w:r>
          </w:p>
          <w:p w:rsidR="004517D1" w:rsidRPr="004517D1" w:rsidRDefault="004517D1" w:rsidP="004517D1">
            <w:pPr>
              <w:widowControl w:val="0"/>
              <w:autoSpaceDE w:val="0"/>
              <w:autoSpaceDN w:val="0"/>
              <w:adjustRightInd w:val="0"/>
              <w:spacing w:after="0" w:line="240" w:lineRule="auto"/>
              <w:ind w:right="-49"/>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п/п</w:t>
            </w:r>
          </w:p>
        </w:tc>
        <w:tc>
          <w:tcPr>
            <w:tcW w:w="3248" w:type="dxa"/>
            <w:tcBorders>
              <w:top w:val="single" w:sz="8" w:space="0" w:color="auto"/>
              <w:left w:val="single" w:sz="8" w:space="0" w:color="auto"/>
              <w:bottom w:val="single" w:sz="8" w:space="0" w:color="auto"/>
              <w:right w:val="single" w:sz="8" w:space="0" w:color="auto"/>
            </w:tcBorders>
            <w:hideMark/>
          </w:tcPr>
          <w:p w:rsidR="004517D1" w:rsidRPr="004517D1" w:rsidRDefault="004517D1" w:rsidP="004517D1">
            <w:pPr>
              <w:widowControl w:val="0"/>
              <w:autoSpaceDE w:val="0"/>
              <w:autoSpaceDN w:val="0"/>
              <w:adjustRightInd w:val="0"/>
              <w:spacing w:after="0" w:line="240" w:lineRule="auto"/>
              <w:ind w:right="-55"/>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 xml:space="preserve">Наименование </w:t>
            </w:r>
            <w:r w:rsidRPr="004517D1">
              <w:rPr>
                <w:rFonts w:ascii="Times New Roman" w:eastAsia="Calibri" w:hAnsi="Times New Roman" w:cs="Times New Roman"/>
                <w:sz w:val="20"/>
                <w:szCs w:val="20"/>
              </w:rPr>
              <w:br/>
              <w:t>основного мероприятия</w:t>
            </w:r>
          </w:p>
        </w:tc>
        <w:tc>
          <w:tcPr>
            <w:tcW w:w="1416" w:type="dxa"/>
            <w:tcBorders>
              <w:top w:val="single" w:sz="8" w:space="0" w:color="auto"/>
              <w:left w:val="single" w:sz="8" w:space="0" w:color="auto"/>
              <w:bottom w:val="single" w:sz="8" w:space="0" w:color="auto"/>
              <w:right w:val="single" w:sz="8" w:space="0" w:color="auto"/>
            </w:tcBorders>
            <w:hideMark/>
          </w:tcPr>
          <w:p w:rsidR="004517D1" w:rsidRPr="004517D1" w:rsidRDefault="004517D1" w:rsidP="004517D1">
            <w:pPr>
              <w:widowControl w:val="0"/>
              <w:autoSpaceDE w:val="0"/>
              <w:autoSpaceDN w:val="0"/>
              <w:adjustRightInd w:val="0"/>
              <w:spacing w:after="0" w:line="240" w:lineRule="auto"/>
              <w:ind w:right="-72"/>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 xml:space="preserve">Сроки </w:t>
            </w:r>
            <w:r w:rsidRPr="004517D1">
              <w:rPr>
                <w:rFonts w:ascii="Times New Roman" w:eastAsia="Calibri" w:hAnsi="Times New Roman" w:cs="Times New Roman"/>
                <w:sz w:val="20"/>
                <w:szCs w:val="20"/>
              </w:rPr>
              <w:br/>
              <w:t>реализации (годы)</w:t>
            </w:r>
          </w:p>
        </w:tc>
        <w:tc>
          <w:tcPr>
            <w:tcW w:w="1982" w:type="dxa"/>
            <w:tcBorders>
              <w:top w:val="single" w:sz="8" w:space="0" w:color="auto"/>
              <w:left w:val="single" w:sz="8" w:space="0" w:color="auto"/>
              <w:bottom w:val="single" w:sz="8" w:space="0" w:color="auto"/>
              <w:right w:val="single" w:sz="8" w:space="0" w:color="auto"/>
            </w:tcBorders>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 xml:space="preserve">Ответственный исполнитель, </w:t>
            </w:r>
            <w:r w:rsidRPr="004517D1">
              <w:rPr>
                <w:rFonts w:ascii="Times New Roman" w:eastAsia="Calibri" w:hAnsi="Times New Roman" w:cs="Times New Roman"/>
                <w:sz w:val="20"/>
                <w:szCs w:val="20"/>
              </w:rPr>
              <w:br/>
              <w:t>соисполнители, участники</w:t>
            </w:r>
          </w:p>
        </w:tc>
        <w:tc>
          <w:tcPr>
            <w:tcW w:w="2042" w:type="dxa"/>
            <w:tcBorders>
              <w:top w:val="single" w:sz="8" w:space="0" w:color="auto"/>
              <w:left w:val="single" w:sz="8" w:space="0" w:color="auto"/>
              <w:bottom w:val="single" w:sz="8" w:space="0" w:color="auto"/>
              <w:right w:val="single" w:sz="8" w:space="0" w:color="auto"/>
            </w:tcBorders>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Непосредственный результат реализации основного мероприятия (краткая характеристика)</w:t>
            </w:r>
          </w:p>
        </w:tc>
      </w:tr>
    </w:tbl>
    <w:p w:rsidR="004517D1" w:rsidRPr="004517D1" w:rsidRDefault="004517D1" w:rsidP="004517D1">
      <w:pPr>
        <w:spacing w:after="0" w:line="240" w:lineRule="auto"/>
        <w:jc w:val="both"/>
        <w:rPr>
          <w:rFonts w:ascii="Times New Roman" w:eastAsia="Courier New" w:hAnsi="Times New Roman" w:cs="Times New Roman"/>
          <w:sz w:val="20"/>
          <w:szCs w:val="20"/>
          <w:lang w:bidi="ru-RU"/>
        </w:rPr>
      </w:pPr>
    </w:p>
    <w:tbl>
      <w:tblPr>
        <w:tblW w:w="0" w:type="auto"/>
        <w:tblInd w:w="40" w:type="dxa"/>
        <w:tblCellMar>
          <w:top w:w="75" w:type="dxa"/>
          <w:left w:w="40" w:type="dxa"/>
          <w:bottom w:w="75" w:type="dxa"/>
          <w:right w:w="40" w:type="dxa"/>
        </w:tblCellMar>
        <w:tblLook w:val="04A0"/>
      </w:tblPr>
      <w:tblGrid>
        <w:gridCol w:w="709"/>
        <w:gridCol w:w="3248"/>
        <w:gridCol w:w="1416"/>
        <w:gridCol w:w="1982"/>
        <w:gridCol w:w="2042"/>
      </w:tblGrid>
      <w:tr w:rsidR="004517D1" w:rsidRPr="004517D1" w:rsidTr="004517D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49"/>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w:t>
            </w:r>
          </w:p>
        </w:tc>
        <w:tc>
          <w:tcPr>
            <w:tcW w:w="3248"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55"/>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w:t>
            </w:r>
          </w:p>
        </w:tc>
        <w:tc>
          <w:tcPr>
            <w:tcW w:w="141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ind w:right="-72"/>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3</w:t>
            </w:r>
          </w:p>
        </w:tc>
        <w:tc>
          <w:tcPr>
            <w:tcW w:w="198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4</w:t>
            </w:r>
          </w:p>
        </w:tc>
        <w:tc>
          <w:tcPr>
            <w:tcW w:w="204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5</w:t>
            </w:r>
          </w:p>
        </w:tc>
      </w:tr>
      <w:tr w:rsidR="004517D1" w:rsidRPr="004517D1" w:rsidTr="004517D1">
        <w:trPr>
          <w:trHeight w:val="259"/>
        </w:trPr>
        <w:tc>
          <w:tcPr>
            <w:tcW w:w="709" w:type="dxa"/>
            <w:tcBorders>
              <w:top w:val="single" w:sz="4" w:space="0" w:color="auto"/>
              <w:left w:val="nil"/>
              <w:bottom w:val="nil"/>
              <w:right w:val="nil"/>
            </w:tcBorders>
            <w:hideMark/>
          </w:tcPr>
          <w:p w:rsidR="004517D1" w:rsidRPr="004517D1" w:rsidRDefault="004517D1" w:rsidP="004517D1">
            <w:pPr>
              <w:widowControl w:val="0"/>
              <w:autoSpaceDE w:val="0"/>
              <w:autoSpaceDN w:val="0"/>
              <w:adjustRightInd w:val="0"/>
              <w:spacing w:after="0" w:line="240" w:lineRule="auto"/>
              <w:ind w:right="-49"/>
              <w:contextualSpacing/>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w:t>
            </w:r>
          </w:p>
        </w:tc>
        <w:tc>
          <w:tcPr>
            <w:tcW w:w="3248" w:type="dxa"/>
            <w:tcBorders>
              <w:top w:val="single" w:sz="4" w:space="0" w:color="auto"/>
              <w:left w:val="nil"/>
              <w:bottom w:val="nil"/>
              <w:right w:val="nil"/>
            </w:tcBorders>
            <w:hideMark/>
          </w:tcPr>
          <w:p w:rsidR="004517D1" w:rsidRPr="004517D1" w:rsidRDefault="004517D1" w:rsidP="004517D1">
            <w:pPr>
              <w:widowControl w:val="0"/>
              <w:autoSpaceDE w:val="0"/>
              <w:autoSpaceDN w:val="0"/>
              <w:adjustRightInd w:val="0"/>
              <w:spacing w:after="0" w:line="240" w:lineRule="auto"/>
              <w:ind w:right="-55"/>
              <w:jc w:val="both"/>
              <w:rPr>
                <w:rFonts w:ascii="Times New Roman" w:eastAsia="Calibri" w:hAnsi="Times New Roman" w:cs="Times New Roman"/>
                <w:sz w:val="20"/>
                <w:szCs w:val="20"/>
                <w:lang w:bidi="ru-RU"/>
              </w:rPr>
            </w:pPr>
            <w:r w:rsidRPr="004517D1">
              <w:rPr>
                <w:rStyle w:val="1a"/>
                <w:rFonts w:eastAsia="Courier New"/>
                <w:sz w:val="20"/>
                <w:szCs w:val="20"/>
              </w:rPr>
              <w:t>Мероприятие 1. Благоустройство дворовых территорий многоквартирных домов</w:t>
            </w:r>
          </w:p>
        </w:tc>
        <w:tc>
          <w:tcPr>
            <w:tcW w:w="1416" w:type="dxa"/>
            <w:tcBorders>
              <w:top w:val="single" w:sz="4" w:space="0" w:color="auto"/>
              <w:left w:val="nil"/>
              <w:bottom w:val="nil"/>
              <w:right w:val="nil"/>
            </w:tcBorders>
            <w:hideMark/>
          </w:tcPr>
          <w:p w:rsidR="004517D1" w:rsidRPr="004517D1" w:rsidRDefault="004517D1" w:rsidP="004517D1">
            <w:pPr>
              <w:widowControl w:val="0"/>
              <w:autoSpaceDE w:val="0"/>
              <w:autoSpaceDN w:val="0"/>
              <w:adjustRightInd w:val="0"/>
              <w:spacing w:after="0" w:line="240" w:lineRule="auto"/>
              <w:ind w:right="-72"/>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2019 – 2024</w:t>
            </w:r>
          </w:p>
        </w:tc>
        <w:tc>
          <w:tcPr>
            <w:tcW w:w="1982" w:type="dxa"/>
            <w:tcBorders>
              <w:top w:val="single" w:sz="4" w:space="0" w:color="auto"/>
              <w:left w:val="nil"/>
              <w:bottom w:val="nil"/>
              <w:right w:val="nil"/>
            </w:tcBorders>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 xml:space="preserve">администрация  поселения </w:t>
            </w:r>
          </w:p>
        </w:tc>
        <w:tc>
          <w:tcPr>
            <w:tcW w:w="2042" w:type="dxa"/>
            <w:tcBorders>
              <w:top w:val="single" w:sz="4" w:space="0" w:color="auto"/>
              <w:left w:val="nil"/>
              <w:bottom w:val="nil"/>
              <w:right w:val="nil"/>
            </w:tcBorders>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проведение работ по благоустройству дворовых территорий многоквартирных домов с использованием субсидии</w:t>
            </w:r>
          </w:p>
        </w:tc>
      </w:tr>
      <w:tr w:rsidR="004517D1" w:rsidRPr="004517D1" w:rsidTr="004517D1">
        <w:trPr>
          <w:trHeight w:val="259"/>
        </w:trPr>
        <w:tc>
          <w:tcPr>
            <w:tcW w:w="709" w:type="dxa"/>
            <w:hideMark/>
          </w:tcPr>
          <w:p w:rsidR="004517D1" w:rsidRPr="004517D1" w:rsidRDefault="004517D1" w:rsidP="004517D1">
            <w:pPr>
              <w:widowControl w:val="0"/>
              <w:autoSpaceDE w:val="0"/>
              <w:autoSpaceDN w:val="0"/>
              <w:adjustRightInd w:val="0"/>
              <w:spacing w:after="0" w:line="240" w:lineRule="auto"/>
              <w:ind w:right="-49"/>
              <w:contextualSpacing/>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1.1.</w:t>
            </w:r>
          </w:p>
        </w:tc>
        <w:tc>
          <w:tcPr>
            <w:tcW w:w="3248" w:type="dxa"/>
            <w:hideMark/>
          </w:tcPr>
          <w:p w:rsidR="004517D1" w:rsidRPr="004517D1" w:rsidRDefault="004517D1" w:rsidP="004517D1">
            <w:pPr>
              <w:widowControl w:val="0"/>
              <w:autoSpaceDE w:val="0"/>
              <w:autoSpaceDN w:val="0"/>
              <w:adjustRightInd w:val="0"/>
              <w:spacing w:after="0" w:line="240" w:lineRule="auto"/>
              <w:ind w:right="-55"/>
              <w:jc w:val="both"/>
              <w:rPr>
                <w:rStyle w:val="1a"/>
                <w:rFonts w:eastAsia="Courier New"/>
                <w:sz w:val="20"/>
                <w:szCs w:val="20"/>
              </w:rPr>
            </w:pPr>
            <w:r w:rsidRPr="004517D1">
              <w:rPr>
                <w:rStyle w:val="1a"/>
                <w:rFonts w:eastAsia="Courier New"/>
                <w:sz w:val="20"/>
                <w:szCs w:val="20"/>
              </w:rPr>
              <w:t>Актуализация нормативных актов администрации сельского поселения "Село Маяк"</w:t>
            </w:r>
          </w:p>
        </w:tc>
        <w:tc>
          <w:tcPr>
            <w:tcW w:w="1416" w:type="dxa"/>
            <w:hideMark/>
          </w:tcPr>
          <w:p w:rsidR="004517D1" w:rsidRPr="004517D1" w:rsidRDefault="004517D1" w:rsidP="004517D1">
            <w:pPr>
              <w:widowControl w:val="0"/>
              <w:autoSpaceDE w:val="0"/>
              <w:autoSpaceDN w:val="0"/>
              <w:adjustRightInd w:val="0"/>
              <w:spacing w:after="0" w:line="240" w:lineRule="auto"/>
              <w:ind w:right="-72"/>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2019 – 2024</w:t>
            </w:r>
          </w:p>
        </w:tc>
        <w:tc>
          <w:tcPr>
            <w:tcW w:w="1982" w:type="dxa"/>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 xml:space="preserve">администрация  поселения </w:t>
            </w:r>
          </w:p>
        </w:tc>
        <w:tc>
          <w:tcPr>
            <w:tcW w:w="2042" w:type="dxa"/>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утверждение и включение в муниципальную программу адресного перечня дворовых территорий многоквартирных домов, подлежащих благоустройству в году предоставления субсидии, с учетом предоставленной субсидии</w:t>
            </w:r>
          </w:p>
        </w:tc>
      </w:tr>
      <w:tr w:rsidR="004517D1" w:rsidRPr="004517D1" w:rsidTr="004517D1">
        <w:trPr>
          <w:trHeight w:val="259"/>
        </w:trPr>
        <w:tc>
          <w:tcPr>
            <w:tcW w:w="709" w:type="dxa"/>
            <w:hideMark/>
          </w:tcPr>
          <w:p w:rsidR="004517D1" w:rsidRPr="004517D1" w:rsidRDefault="004517D1" w:rsidP="004517D1">
            <w:pPr>
              <w:widowControl w:val="0"/>
              <w:autoSpaceDE w:val="0"/>
              <w:autoSpaceDN w:val="0"/>
              <w:adjustRightInd w:val="0"/>
              <w:spacing w:after="0" w:line="240" w:lineRule="auto"/>
              <w:ind w:right="-49"/>
              <w:contextualSpacing/>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1.2.</w:t>
            </w:r>
          </w:p>
        </w:tc>
        <w:tc>
          <w:tcPr>
            <w:tcW w:w="3248" w:type="dxa"/>
            <w:hideMark/>
          </w:tcPr>
          <w:p w:rsidR="004517D1" w:rsidRPr="004517D1" w:rsidRDefault="004517D1" w:rsidP="004517D1">
            <w:pPr>
              <w:widowControl w:val="0"/>
              <w:autoSpaceDE w:val="0"/>
              <w:autoSpaceDN w:val="0"/>
              <w:adjustRightInd w:val="0"/>
              <w:spacing w:after="0" w:line="240" w:lineRule="auto"/>
              <w:ind w:right="-55"/>
              <w:jc w:val="both"/>
              <w:rPr>
                <w:rStyle w:val="1a"/>
                <w:rFonts w:eastAsia="Courier New"/>
                <w:sz w:val="20"/>
                <w:szCs w:val="20"/>
              </w:rPr>
            </w:pPr>
            <w:r w:rsidRPr="004517D1">
              <w:rPr>
                <w:rStyle w:val="1a"/>
                <w:rFonts w:eastAsia="Courier New"/>
                <w:sz w:val="20"/>
                <w:szCs w:val="20"/>
              </w:rPr>
              <w:t>Организация мероприятий по разработке и утверждению дизайн-проектов благоустройства дворовых территорий многоквартирных домов</w:t>
            </w:r>
          </w:p>
        </w:tc>
        <w:tc>
          <w:tcPr>
            <w:tcW w:w="1416" w:type="dxa"/>
            <w:hideMark/>
          </w:tcPr>
          <w:p w:rsidR="004517D1" w:rsidRPr="004517D1" w:rsidRDefault="004517D1" w:rsidP="004517D1">
            <w:pPr>
              <w:widowControl w:val="0"/>
              <w:autoSpaceDE w:val="0"/>
              <w:autoSpaceDN w:val="0"/>
              <w:adjustRightInd w:val="0"/>
              <w:spacing w:after="0" w:line="240" w:lineRule="auto"/>
              <w:ind w:right="-72"/>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2019 – 2024</w:t>
            </w:r>
          </w:p>
        </w:tc>
        <w:tc>
          <w:tcPr>
            <w:tcW w:w="1982" w:type="dxa"/>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администрация  поселения граждане, организации (по согласованию)</w:t>
            </w:r>
          </w:p>
        </w:tc>
        <w:tc>
          <w:tcPr>
            <w:tcW w:w="2042" w:type="dxa"/>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утверждение дизайн-проектов и перечня мероприятий, планируемых к выполнению на каждой дворовой территории многоквартирного дома, включенного в перечень, подлежащих благоустройству в году предоставления субсидии территорий</w:t>
            </w:r>
          </w:p>
        </w:tc>
      </w:tr>
      <w:tr w:rsidR="004517D1" w:rsidRPr="004517D1" w:rsidTr="004517D1">
        <w:trPr>
          <w:trHeight w:val="1017"/>
        </w:trPr>
        <w:tc>
          <w:tcPr>
            <w:tcW w:w="709" w:type="dxa"/>
            <w:hideMark/>
          </w:tcPr>
          <w:p w:rsidR="004517D1" w:rsidRPr="004517D1" w:rsidRDefault="004517D1" w:rsidP="004517D1">
            <w:pPr>
              <w:widowControl w:val="0"/>
              <w:autoSpaceDE w:val="0"/>
              <w:autoSpaceDN w:val="0"/>
              <w:adjustRightInd w:val="0"/>
              <w:spacing w:after="0" w:line="240" w:lineRule="auto"/>
              <w:ind w:right="-49"/>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w:t>
            </w:r>
          </w:p>
        </w:tc>
        <w:tc>
          <w:tcPr>
            <w:tcW w:w="3248" w:type="dxa"/>
            <w:hideMark/>
          </w:tcPr>
          <w:p w:rsidR="004517D1" w:rsidRPr="004517D1" w:rsidRDefault="004517D1" w:rsidP="004517D1">
            <w:pPr>
              <w:widowControl w:val="0"/>
              <w:autoSpaceDE w:val="0"/>
              <w:autoSpaceDN w:val="0"/>
              <w:adjustRightInd w:val="0"/>
              <w:spacing w:after="0" w:line="240" w:lineRule="auto"/>
              <w:ind w:right="-55"/>
              <w:jc w:val="both"/>
              <w:rPr>
                <w:rFonts w:ascii="Times New Roman" w:eastAsia="Calibri" w:hAnsi="Times New Roman" w:cs="Times New Roman"/>
                <w:sz w:val="20"/>
                <w:szCs w:val="20"/>
                <w:lang w:bidi="ru-RU"/>
              </w:rPr>
            </w:pPr>
            <w:r w:rsidRPr="004517D1">
              <w:rPr>
                <w:rStyle w:val="1a"/>
                <w:rFonts w:eastAsia="Courier New"/>
                <w:sz w:val="20"/>
                <w:szCs w:val="20"/>
              </w:rPr>
              <w:t>Мероприятие 2. Благоустройство общественных территорий</w:t>
            </w:r>
          </w:p>
        </w:tc>
        <w:tc>
          <w:tcPr>
            <w:tcW w:w="1416" w:type="dxa"/>
            <w:hideMark/>
          </w:tcPr>
          <w:p w:rsidR="004517D1" w:rsidRPr="004517D1" w:rsidRDefault="004517D1" w:rsidP="004517D1">
            <w:pPr>
              <w:widowControl w:val="0"/>
              <w:autoSpaceDE w:val="0"/>
              <w:autoSpaceDN w:val="0"/>
              <w:adjustRightInd w:val="0"/>
              <w:spacing w:after="0" w:line="240" w:lineRule="auto"/>
              <w:ind w:right="-72"/>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2019 – 2024</w:t>
            </w:r>
          </w:p>
        </w:tc>
        <w:tc>
          <w:tcPr>
            <w:tcW w:w="1982" w:type="dxa"/>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 xml:space="preserve">администрация  поселения </w:t>
            </w:r>
          </w:p>
        </w:tc>
        <w:tc>
          <w:tcPr>
            <w:tcW w:w="2042" w:type="dxa"/>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проведение работ по благоустройству общественных территорий с использованием субсидии</w:t>
            </w:r>
          </w:p>
        </w:tc>
      </w:tr>
      <w:tr w:rsidR="004517D1" w:rsidRPr="004517D1" w:rsidTr="004517D1">
        <w:trPr>
          <w:trHeight w:val="1017"/>
        </w:trPr>
        <w:tc>
          <w:tcPr>
            <w:tcW w:w="709" w:type="dxa"/>
            <w:hideMark/>
          </w:tcPr>
          <w:p w:rsidR="004517D1" w:rsidRPr="004517D1" w:rsidRDefault="004517D1" w:rsidP="004517D1">
            <w:pPr>
              <w:widowControl w:val="0"/>
              <w:autoSpaceDE w:val="0"/>
              <w:autoSpaceDN w:val="0"/>
              <w:adjustRightInd w:val="0"/>
              <w:spacing w:after="0" w:line="240" w:lineRule="auto"/>
              <w:ind w:right="-49"/>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2.1.</w:t>
            </w:r>
          </w:p>
        </w:tc>
        <w:tc>
          <w:tcPr>
            <w:tcW w:w="3248" w:type="dxa"/>
            <w:hideMark/>
          </w:tcPr>
          <w:p w:rsidR="004517D1" w:rsidRPr="004517D1" w:rsidRDefault="004517D1" w:rsidP="004517D1">
            <w:pPr>
              <w:widowControl w:val="0"/>
              <w:autoSpaceDE w:val="0"/>
              <w:autoSpaceDN w:val="0"/>
              <w:adjustRightInd w:val="0"/>
              <w:spacing w:after="0" w:line="240" w:lineRule="auto"/>
              <w:ind w:right="-55"/>
              <w:jc w:val="both"/>
              <w:rPr>
                <w:rStyle w:val="1a"/>
                <w:rFonts w:eastAsia="Courier New"/>
                <w:sz w:val="20"/>
                <w:szCs w:val="20"/>
              </w:rPr>
            </w:pPr>
            <w:r w:rsidRPr="004517D1">
              <w:rPr>
                <w:rStyle w:val="1a"/>
                <w:rFonts w:eastAsia="Courier New"/>
                <w:sz w:val="20"/>
                <w:szCs w:val="20"/>
              </w:rPr>
              <w:t>Актуализация нормативных актов администрации сельского поселения "Село Маяк"</w:t>
            </w:r>
          </w:p>
        </w:tc>
        <w:tc>
          <w:tcPr>
            <w:tcW w:w="1416" w:type="dxa"/>
            <w:hideMark/>
          </w:tcPr>
          <w:p w:rsidR="004517D1" w:rsidRPr="004517D1" w:rsidRDefault="004517D1" w:rsidP="004517D1">
            <w:pPr>
              <w:widowControl w:val="0"/>
              <w:autoSpaceDE w:val="0"/>
              <w:autoSpaceDN w:val="0"/>
              <w:adjustRightInd w:val="0"/>
              <w:spacing w:after="0" w:line="240" w:lineRule="auto"/>
              <w:ind w:right="-72"/>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2019 – 2024</w:t>
            </w:r>
          </w:p>
        </w:tc>
        <w:tc>
          <w:tcPr>
            <w:tcW w:w="1982" w:type="dxa"/>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 xml:space="preserve">администрация  поселения </w:t>
            </w:r>
          </w:p>
        </w:tc>
        <w:tc>
          <w:tcPr>
            <w:tcW w:w="2042" w:type="dxa"/>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 xml:space="preserve">утверждение и включение в муниципальную программу адресного перечня </w:t>
            </w:r>
            <w:r w:rsidRPr="004517D1">
              <w:rPr>
                <w:rFonts w:ascii="Times New Roman" w:eastAsia="Calibri" w:hAnsi="Times New Roman" w:cs="Times New Roman"/>
                <w:sz w:val="20"/>
                <w:szCs w:val="20"/>
              </w:rPr>
              <w:lastRenderedPageBreak/>
              <w:t>общественных территорий, подлежащих благоустройству в году предоставления субсидии, с учетом предоставленной субсидии</w:t>
            </w:r>
          </w:p>
        </w:tc>
      </w:tr>
      <w:tr w:rsidR="004517D1" w:rsidRPr="004517D1" w:rsidTr="004517D1">
        <w:trPr>
          <w:trHeight w:val="1017"/>
        </w:trPr>
        <w:tc>
          <w:tcPr>
            <w:tcW w:w="709" w:type="dxa"/>
            <w:hideMark/>
          </w:tcPr>
          <w:p w:rsidR="004517D1" w:rsidRPr="004517D1" w:rsidRDefault="004517D1" w:rsidP="004517D1">
            <w:pPr>
              <w:widowControl w:val="0"/>
              <w:autoSpaceDE w:val="0"/>
              <w:autoSpaceDN w:val="0"/>
              <w:adjustRightInd w:val="0"/>
              <w:spacing w:after="0" w:line="240" w:lineRule="auto"/>
              <w:ind w:right="-49"/>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lastRenderedPageBreak/>
              <w:t>2.2.</w:t>
            </w:r>
          </w:p>
        </w:tc>
        <w:tc>
          <w:tcPr>
            <w:tcW w:w="3248" w:type="dxa"/>
            <w:hideMark/>
          </w:tcPr>
          <w:p w:rsidR="004517D1" w:rsidRPr="004517D1" w:rsidRDefault="004517D1" w:rsidP="004517D1">
            <w:pPr>
              <w:widowControl w:val="0"/>
              <w:autoSpaceDE w:val="0"/>
              <w:autoSpaceDN w:val="0"/>
              <w:adjustRightInd w:val="0"/>
              <w:spacing w:after="0" w:line="240" w:lineRule="auto"/>
              <w:ind w:right="-55"/>
              <w:jc w:val="both"/>
              <w:rPr>
                <w:rStyle w:val="1a"/>
                <w:rFonts w:eastAsia="Courier New"/>
                <w:sz w:val="20"/>
                <w:szCs w:val="20"/>
              </w:rPr>
            </w:pPr>
            <w:r w:rsidRPr="004517D1">
              <w:rPr>
                <w:rStyle w:val="1a"/>
                <w:rFonts w:eastAsia="Courier New"/>
                <w:sz w:val="20"/>
                <w:szCs w:val="20"/>
              </w:rPr>
              <w:t>Организация мероприятий по разработке и утверждению дизайн-проектов благоустройства общественных территорий</w:t>
            </w:r>
          </w:p>
        </w:tc>
        <w:tc>
          <w:tcPr>
            <w:tcW w:w="1416" w:type="dxa"/>
            <w:hideMark/>
          </w:tcPr>
          <w:p w:rsidR="004517D1" w:rsidRPr="004517D1" w:rsidRDefault="004517D1" w:rsidP="004517D1">
            <w:pPr>
              <w:widowControl w:val="0"/>
              <w:autoSpaceDE w:val="0"/>
              <w:autoSpaceDN w:val="0"/>
              <w:adjustRightInd w:val="0"/>
              <w:spacing w:after="0" w:line="240" w:lineRule="auto"/>
              <w:ind w:right="-72"/>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2019 – 2024</w:t>
            </w:r>
          </w:p>
        </w:tc>
        <w:tc>
          <w:tcPr>
            <w:tcW w:w="1982" w:type="dxa"/>
            <w:hideMark/>
          </w:tcPr>
          <w:p w:rsidR="004517D1" w:rsidRPr="004517D1" w:rsidRDefault="004517D1" w:rsidP="004517D1">
            <w:pPr>
              <w:autoSpaceDE w:val="0"/>
              <w:autoSpaceDN w:val="0"/>
              <w:adjustRightInd w:val="0"/>
              <w:spacing w:after="0" w:line="240" w:lineRule="auto"/>
              <w:jc w:val="both"/>
              <w:rPr>
                <w:rFonts w:ascii="Times New Roman" w:eastAsia="Calibri" w:hAnsi="Times New Roman" w:cs="Times New Roman"/>
                <w:sz w:val="20"/>
                <w:szCs w:val="20"/>
              </w:rPr>
            </w:pPr>
            <w:r w:rsidRPr="004517D1">
              <w:rPr>
                <w:rFonts w:ascii="Times New Roman" w:eastAsia="Calibri" w:hAnsi="Times New Roman" w:cs="Times New Roman"/>
                <w:sz w:val="20"/>
                <w:szCs w:val="20"/>
              </w:rPr>
              <w:t xml:space="preserve">администрация  поселения </w:t>
            </w:r>
          </w:p>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граждане, организации (по согласованию)</w:t>
            </w:r>
          </w:p>
        </w:tc>
        <w:tc>
          <w:tcPr>
            <w:tcW w:w="2042" w:type="dxa"/>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утверждение дизайн-проектов и перечня мероприятий, планируемых к выполнению на каждой общественной территории, включенной в перечень, подлежащих благоустройству в году предоставления субсидии территорий</w:t>
            </w:r>
          </w:p>
        </w:tc>
      </w:tr>
      <w:tr w:rsidR="004517D1" w:rsidRPr="004517D1" w:rsidTr="004517D1">
        <w:trPr>
          <w:trHeight w:val="1017"/>
        </w:trPr>
        <w:tc>
          <w:tcPr>
            <w:tcW w:w="709" w:type="dxa"/>
            <w:hideMark/>
          </w:tcPr>
          <w:p w:rsidR="004517D1" w:rsidRPr="004517D1" w:rsidRDefault="004517D1" w:rsidP="004517D1">
            <w:pPr>
              <w:widowControl w:val="0"/>
              <w:autoSpaceDE w:val="0"/>
              <w:autoSpaceDN w:val="0"/>
              <w:adjustRightInd w:val="0"/>
              <w:spacing w:after="0" w:line="240" w:lineRule="auto"/>
              <w:ind w:right="-49"/>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3.</w:t>
            </w:r>
          </w:p>
        </w:tc>
        <w:tc>
          <w:tcPr>
            <w:tcW w:w="3248" w:type="dxa"/>
            <w:hideMark/>
          </w:tcPr>
          <w:p w:rsidR="004517D1" w:rsidRPr="004517D1" w:rsidRDefault="004517D1" w:rsidP="004517D1">
            <w:pPr>
              <w:widowControl w:val="0"/>
              <w:autoSpaceDE w:val="0"/>
              <w:autoSpaceDN w:val="0"/>
              <w:adjustRightInd w:val="0"/>
              <w:spacing w:after="0" w:line="240" w:lineRule="auto"/>
              <w:ind w:right="-55"/>
              <w:jc w:val="both"/>
              <w:rPr>
                <w:rFonts w:ascii="Times New Roman" w:eastAsia="Calibri" w:hAnsi="Times New Roman" w:cs="Times New Roman"/>
                <w:sz w:val="20"/>
                <w:szCs w:val="20"/>
                <w:lang w:bidi="ru-RU"/>
              </w:rPr>
            </w:pPr>
            <w:r w:rsidRPr="004517D1">
              <w:rPr>
                <w:rStyle w:val="1a"/>
                <w:rFonts w:eastAsia="Courier New"/>
                <w:sz w:val="20"/>
                <w:szCs w:val="20"/>
              </w:rPr>
              <w:t>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 (далее – рейтинговое голосование)</w:t>
            </w:r>
          </w:p>
        </w:tc>
        <w:tc>
          <w:tcPr>
            <w:tcW w:w="1416" w:type="dxa"/>
            <w:hideMark/>
          </w:tcPr>
          <w:p w:rsidR="004517D1" w:rsidRPr="004517D1" w:rsidRDefault="004517D1" w:rsidP="004517D1">
            <w:pPr>
              <w:widowControl w:val="0"/>
              <w:autoSpaceDE w:val="0"/>
              <w:autoSpaceDN w:val="0"/>
              <w:adjustRightInd w:val="0"/>
              <w:spacing w:after="0" w:line="240" w:lineRule="auto"/>
              <w:ind w:right="-72"/>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2019 – 2024</w:t>
            </w:r>
          </w:p>
        </w:tc>
        <w:tc>
          <w:tcPr>
            <w:tcW w:w="1982" w:type="dxa"/>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 xml:space="preserve">администрация  поселения </w:t>
            </w:r>
          </w:p>
        </w:tc>
        <w:tc>
          <w:tcPr>
            <w:tcW w:w="2042" w:type="dxa"/>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проведение мероприятий по выбору общественных территорий и (или) мероприятий по благоустройству общественных территорий</w:t>
            </w:r>
          </w:p>
        </w:tc>
      </w:tr>
      <w:tr w:rsidR="004517D1" w:rsidRPr="004517D1" w:rsidTr="004517D1">
        <w:trPr>
          <w:trHeight w:val="18"/>
        </w:trPr>
        <w:tc>
          <w:tcPr>
            <w:tcW w:w="709" w:type="dxa"/>
            <w:hideMark/>
          </w:tcPr>
          <w:p w:rsidR="004517D1" w:rsidRPr="004517D1" w:rsidRDefault="004517D1" w:rsidP="004517D1">
            <w:pPr>
              <w:widowControl w:val="0"/>
              <w:autoSpaceDE w:val="0"/>
              <w:autoSpaceDN w:val="0"/>
              <w:adjustRightInd w:val="0"/>
              <w:spacing w:after="0" w:line="240" w:lineRule="auto"/>
              <w:ind w:right="-49"/>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3.1.</w:t>
            </w:r>
          </w:p>
        </w:tc>
        <w:tc>
          <w:tcPr>
            <w:tcW w:w="3248" w:type="dxa"/>
            <w:hideMark/>
          </w:tcPr>
          <w:p w:rsidR="004517D1" w:rsidRPr="004517D1" w:rsidRDefault="004517D1" w:rsidP="004517D1">
            <w:pPr>
              <w:widowControl w:val="0"/>
              <w:autoSpaceDE w:val="0"/>
              <w:autoSpaceDN w:val="0"/>
              <w:adjustRightInd w:val="0"/>
              <w:spacing w:after="0" w:line="240" w:lineRule="auto"/>
              <w:ind w:right="-55"/>
              <w:jc w:val="both"/>
              <w:rPr>
                <w:rStyle w:val="1a"/>
                <w:rFonts w:eastAsia="Courier New"/>
                <w:sz w:val="20"/>
                <w:szCs w:val="20"/>
              </w:rPr>
            </w:pPr>
            <w:r w:rsidRPr="004517D1">
              <w:rPr>
                <w:rFonts w:ascii="Times New Roman" w:hAnsi="Times New Roman" w:cs="Times New Roman"/>
                <w:sz w:val="20"/>
                <w:szCs w:val="20"/>
              </w:rPr>
              <w:t xml:space="preserve">Организация мероприятий по проведению общественных обсуждений с гражданами и организациями городского поселения, в том числе путем проведения рейтингового голосования </w:t>
            </w:r>
          </w:p>
        </w:tc>
        <w:tc>
          <w:tcPr>
            <w:tcW w:w="1416" w:type="dxa"/>
            <w:hideMark/>
          </w:tcPr>
          <w:p w:rsidR="004517D1" w:rsidRPr="004517D1" w:rsidRDefault="004517D1" w:rsidP="004517D1">
            <w:pPr>
              <w:widowControl w:val="0"/>
              <w:autoSpaceDE w:val="0"/>
              <w:autoSpaceDN w:val="0"/>
              <w:adjustRightInd w:val="0"/>
              <w:spacing w:after="0" w:line="240" w:lineRule="auto"/>
              <w:ind w:right="-72"/>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2019 – 2024</w:t>
            </w:r>
          </w:p>
        </w:tc>
        <w:tc>
          <w:tcPr>
            <w:tcW w:w="1982" w:type="dxa"/>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 xml:space="preserve">администрация  поселения </w:t>
            </w:r>
          </w:p>
        </w:tc>
        <w:tc>
          <w:tcPr>
            <w:tcW w:w="2042" w:type="dxa"/>
            <w:hideMark/>
          </w:tcPr>
          <w:p w:rsidR="004517D1" w:rsidRPr="004517D1" w:rsidRDefault="004517D1" w:rsidP="004517D1">
            <w:pPr>
              <w:widowControl w:val="0"/>
              <w:autoSpaceDE w:val="0"/>
              <w:autoSpaceDN w:val="0"/>
              <w:adjustRightInd w:val="0"/>
              <w:spacing w:after="0" w:line="240" w:lineRule="auto"/>
              <w:jc w:val="both"/>
              <w:rPr>
                <w:rFonts w:ascii="Times New Roman" w:eastAsia="Calibri" w:hAnsi="Times New Roman" w:cs="Times New Roman"/>
                <w:sz w:val="20"/>
                <w:szCs w:val="20"/>
                <w:lang w:bidi="ru-RU"/>
              </w:rPr>
            </w:pPr>
            <w:r w:rsidRPr="004517D1">
              <w:rPr>
                <w:rFonts w:ascii="Times New Roman" w:eastAsia="Calibri" w:hAnsi="Times New Roman" w:cs="Times New Roman"/>
                <w:sz w:val="20"/>
                <w:szCs w:val="20"/>
              </w:rPr>
              <w:t>проведение мероприятий по выбору общественных территорий и (или) мероприятий по благоустройству общественных территорий</w:t>
            </w:r>
          </w:p>
        </w:tc>
      </w:tr>
    </w:tbl>
    <w:p w:rsidR="004517D1" w:rsidRPr="004517D1" w:rsidRDefault="004517D1" w:rsidP="004517D1">
      <w:pPr>
        <w:spacing w:after="0" w:line="240" w:lineRule="auto"/>
        <w:jc w:val="both"/>
        <w:rPr>
          <w:rFonts w:ascii="Times New Roman" w:eastAsia="Calibri" w:hAnsi="Times New Roman" w:cs="Times New Roman"/>
          <w:sz w:val="20"/>
          <w:szCs w:val="20"/>
        </w:rPr>
        <w:sectPr w:rsidR="004517D1" w:rsidRPr="004517D1">
          <w:pgSz w:w="11909" w:h="16838"/>
          <w:pgMar w:top="1134" w:right="567" w:bottom="1134" w:left="1985" w:header="0" w:footer="6" w:gutter="0"/>
          <w:pgNumType w:start="2"/>
          <w:cols w:space="720"/>
        </w:sectPr>
      </w:pPr>
    </w:p>
    <w:p w:rsidR="004517D1" w:rsidRPr="004517D1" w:rsidRDefault="004517D1" w:rsidP="004517D1">
      <w:pPr>
        <w:pStyle w:val="af3"/>
        <w:ind w:left="11057"/>
        <w:jc w:val="right"/>
        <w:rPr>
          <w:rStyle w:val="1a"/>
          <w:rFonts w:eastAsiaTheme="minorHAnsi"/>
          <w:sz w:val="20"/>
          <w:szCs w:val="20"/>
        </w:rPr>
      </w:pPr>
      <w:r w:rsidRPr="004517D1">
        <w:rPr>
          <w:rStyle w:val="1a"/>
          <w:rFonts w:eastAsiaTheme="minorHAnsi"/>
          <w:sz w:val="20"/>
          <w:szCs w:val="20"/>
        </w:rPr>
        <w:lastRenderedPageBreak/>
        <w:t>Приложение № 3</w:t>
      </w:r>
    </w:p>
    <w:p w:rsidR="004517D1" w:rsidRPr="004517D1" w:rsidRDefault="004517D1" w:rsidP="004517D1">
      <w:pPr>
        <w:pStyle w:val="af3"/>
        <w:ind w:left="11057"/>
        <w:jc w:val="right"/>
        <w:rPr>
          <w:rStyle w:val="1a"/>
          <w:rFonts w:eastAsiaTheme="minorHAnsi"/>
          <w:sz w:val="20"/>
          <w:szCs w:val="20"/>
        </w:rPr>
      </w:pPr>
      <w:r w:rsidRPr="004517D1">
        <w:rPr>
          <w:rStyle w:val="1a"/>
          <w:rFonts w:eastAsiaTheme="minorHAnsi"/>
          <w:sz w:val="20"/>
          <w:szCs w:val="20"/>
        </w:rPr>
        <w:t>к муниципальной программе</w:t>
      </w:r>
    </w:p>
    <w:p w:rsidR="004517D1" w:rsidRPr="004517D1" w:rsidRDefault="004517D1" w:rsidP="004517D1">
      <w:pPr>
        <w:spacing w:after="0" w:line="240" w:lineRule="auto"/>
        <w:jc w:val="right"/>
        <w:rPr>
          <w:rFonts w:ascii="Times New Roman" w:hAnsi="Times New Roman" w:cs="Times New Roman"/>
          <w:sz w:val="20"/>
          <w:szCs w:val="20"/>
        </w:rPr>
      </w:pPr>
    </w:p>
    <w:p w:rsidR="004517D1" w:rsidRPr="004517D1" w:rsidRDefault="004517D1" w:rsidP="004517D1">
      <w:pPr>
        <w:spacing w:after="0" w:line="240" w:lineRule="auto"/>
        <w:jc w:val="center"/>
        <w:rPr>
          <w:rFonts w:ascii="Times New Roman" w:hAnsi="Times New Roman" w:cs="Times New Roman"/>
          <w:sz w:val="20"/>
          <w:szCs w:val="20"/>
        </w:rPr>
      </w:pPr>
      <w:r w:rsidRPr="004517D1">
        <w:rPr>
          <w:rFonts w:ascii="Times New Roman" w:hAnsi="Times New Roman" w:cs="Times New Roman"/>
          <w:sz w:val="20"/>
          <w:szCs w:val="20"/>
        </w:rPr>
        <w:t xml:space="preserve">Нормативная стоимость (единичные расценки) </w:t>
      </w:r>
      <w:r w:rsidRPr="004517D1">
        <w:rPr>
          <w:rFonts w:ascii="Times New Roman" w:hAnsi="Times New Roman" w:cs="Times New Roman"/>
          <w:sz w:val="20"/>
          <w:szCs w:val="20"/>
        </w:rPr>
        <w:br/>
        <w:t>работ по благоустройству дворовых территорий, входящих в состав минимального перечня работ</w:t>
      </w:r>
    </w:p>
    <w:p w:rsidR="004517D1" w:rsidRPr="004517D1" w:rsidRDefault="004517D1" w:rsidP="004517D1">
      <w:pPr>
        <w:spacing w:after="0" w:line="240" w:lineRule="auto"/>
        <w:jc w:val="both"/>
        <w:rPr>
          <w:rFonts w:ascii="Times New Roman" w:hAnsi="Times New Roman" w:cs="Times New Roman"/>
          <w:sz w:val="20"/>
          <w:szCs w:val="20"/>
        </w:rPr>
      </w:pPr>
    </w:p>
    <w:tbl>
      <w:tblPr>
        <w:tblStyle w:val="ac"/>
        <w:tblW w:w="0" w:type="auto"/>
        <w:tblInd w:w="108" w:type="dxa"/>
        <w:tblLook w:val="04A0"/>
      </w:tblPr>
      <w:tblGrid>
        <w:gridCol w:w="567"/>
        <w:gridCol w:w="3686"/>
        <w:gridCol w:w="3031"/>
        <w:gridCol w:w="2639"/>
        <w:gridCol w:w="1276"/>
        <w:gridCol w:w="1014"/>
        <w:gridCol w:w="3522"/>
      </w:tblGrid>
      <w:tr w:rsidR="004517D1" w:rsidRPr="004517D1" w:rsidTr="004517D1">
        <w:trPr>
          <w:trHeight w:val="1102"/>
        </w:trPr>
        <w:tc>
          <w:tcPr>
            <w:tcW w:w="56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w:t>
            </w:r>
          </w:p>
          <w:p w:rsidR="004517D1" w:rsidRPr="004517D1" w:rsidRDefault="004517D1" w:rsidP="004517D1">
            <w:pPr>
              <w:widowControl w:val="0"/>
              <w:jc w:val="both"/>
              <w:rPr>
                <w:lang w:bidi="ru-RU"/>
              </w:rPr>
            </w:pPr>
            <w:r w:rsidRPr="004517D1">
              <w:t>п/п</w:t>
            </w:r>
          </w:p>
        </w:tc>
        <w:tc>
          <w:tcPr>
            <w:tcW w:w="368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Перечень работ по благоустройству дворовых территорий</w:t>
            </w:r>
          </w:p>
        </w:tc>
        <w:tc>
          <w:tcPr>
            <w:tcW w:w="3031"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Расчетная единица для определения нормативной стоимости</w:t>
            </w:r>
          </w:p>
        </w:tc>
        <w:tc>
          <w:tcPr>
            <w:tcW w:w="8451" w:type="dxa"/>
            <w:gridSpan w:val="4"/>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м</w:t>
            </w:r>
            <w:r w:rsidRPr="004517D1">
              <w:rPr>
                <w:vertAlign w:val="superscript"/>
              </w:rPr>
              <w:t>2</w:t>
            </w:r>
            <w:r w:rsidRPr="004517D1">
              <w:t xml:space="preserve"> или на нормативную единицу)</w:t>
            </w:r>
          </w:p>
        </w:tc>
      </w:tr>
      <w:tr w:rsidR="004517D1" w:rsidRPr="004517D1" w:rsidTr="004517D1">
        <w:tc>
          <w:tcPr>
            <w:tcW w:w="567"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1</w:t>
            </w:r>
          </w:p>
        </w:tc>
        <w:tc>
          <w:tcPr>
            <w:tcW w:w="3686"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Ремонт дворовых проездов</w:t>
            </w:r>
          </w:p>
        </w:tc>
        <w:tc>
          <w:tcPr>
            <w:tcW w:w="3031"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vertAlign w:val="superscript"/>
                <w:lang w:bidi="ru-RU"/>
              </w:rPr>
            </w:pPr>
            <w:r w:rsidRPr="004517D1">
              <w:t>1 м</w:t>
            </w:r>
            <w:r w:rsidRPr="004517D1">
              <w:rPr>
                <w:vertAlign w:val="superscript"/>
              </w:rPr>
              <w:t>2</w:t>
            </w:r>
          </w:p>
        </w:tc>
        <w:tc>
          <w:tcPr>
            <w:tcW w:w="2639"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Замена 1 м</w:t>
            </w:r>
            <w:r w:rsidRPr="004517D1">
              <w:rPr>
                <w:vertAlign w:val="superscript"/>
              </w:rPr>
              <w:t>2</w:t>
            </w:r>
            <w:r w:rsidRPr="004517D1">
              <w:t xml:space="preserve"> асфальтового покрытия</w:t>
            </w:r>
          </w:p>
        </w:tc>
        <w:tc>
          <w:tcPr>
            <w:tcW w:w="2290"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Замена 1 п.м. бордюрного камня (автомобильная дорога)</w:t>
            </w:r>
          </w:p>
        </w:tc>
        <w:tc>
          <w:tcPr>
            <w:tcW w:w="352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Установка 1 п.м. водоотводных лотков</w:t>
            </w:r>
          </w:p>
        </w:tc>
      </w:tr>
      <w:tr w:rsidR="004517D1" w:rsidRPr="004517D1" w:rsidTr="004517D1">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vertAlign w:val="superscript"/>
                <w:lang w:bidi="ru-RU"/>
              </w:rPr>
            </w:pPr>
          </w:p>
        </w:tc>
        <w:tc>
          <w:tcPr>
            <w:tcW w:w="2639"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1,689</w:t>
            </w:r>
          </w:p>
        </w:tc>
        <w:tc>
          <w:tcPr>
            <w:tcW w:w="2290"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2,003</w:t>
            </w:r>
          </w:p>
        </w:tc>
        <w:tc>
          <w:tcPr>
            <w:tcW w:w="352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6,376</w:t>
            </w:r>
          </w:p>
        </w:tc>
      </w:tr>
      <w:tr w:rsidR="004517D1" w:rsidRPr="004517D1" w:rsidTr="004517D1">
        <w:tc>
          <w:tcPr>
            <w:tcW w:w="567"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2</w:t>
            </w:r>
          </w:p>
        </w:tc>
        <w:tc>
          <w:tcPr>
            <w:tcW w:w="3686"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Освещение дворовой территории</w:t>
            </w:r>
          </w:p>
        </w:tc>
        <w:tc>
          <w:tcPr>
            <w:tcW w:w="3031"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1 шт.</w:t>
            </w:r>
          </w:p>
        </w:tc>
        <w:tc>
          <w:tcPr>
            <w:tcW w:w="3915"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Устройство освещения стационарными светильниками</w:t>
            </w:r>
          </w:p>
        </w:tc>
        <w:tc>
          <w:tcPr>
            <w:tcW w:w="453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Устройство освещения на металлических опорах и воздушной прокладкой кабеля</w:t>
            </w:r>
          </w:p>
        </w:tc>
      </w:tr>
      <w:tr w:rsidR="004517D1" w:rsidRPr="004517D1" w:rsidTr="004517D1">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3915"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113,130</w:t>
            </w:r>
          </w:p>
        </w:tc>
        <w:tc>
          <w:tcPr>
            <w:tcW w:w="453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26,777</w:t>
            </w:r>
          </w:p>
        </w:tc>
      </w:tr>
      <w:tr w:rsidR="004517D1" w:rsidRPr="004517D1" w:rsidTr="004517D1">
        <w:tc>
          <w:tcPr>
            <w:tcW w:w="56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3</w:t>
            </w:r>
          </w:p>
        </w:tc>
        <w:tc>
          <w:tcPr>
            <w:tcW w:w="368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Установка скамеек</w:t>
            </w:r>
          </w:p>
        </w:tc>
        <w:tc>
          <w:tcPr>
            <w:tcW w:w="3031"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8,328</w:t>
            </w:r>
          </w:p>
        </w:tc>
      </w:tr>
      <w:tr w:rsidR="004517D1" w:rsidRPr="004517D1" w:rsidTr="004517D1">
        <w:tc>
          <w:tcPr>
            <w:tcW w:w="56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4</w:t>
            </w:r>
          </w:p>
        </w:tc>
        <w:tc>
          <w:tcPr>
            <w:tcW w:w="368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Установка урн</w:t>
            </w:r>
          </w:p>
        </w:tc>
        <w:tc>
          <w:tcPr>
            <w:tcW w:w="3031"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1,925</w:t>
            </w:r>
          </w:p>
        </w:tc>
      </w:tr>
    </w:tbl>
    <w:p w:rsidR="004517D1" w:rsidRPr="004517D1" w:rsidRDefault="004517D1" w:rsidP="004517D1">
      <w:pPr>
        <w:pStyle w:val="af3"/>
        <w:ind w:left="11057"/>
        <w:jc w:val="both"/>
        <w:rPr>
          <w:rStyle w:val="1a"/>
          <w:rFonts w:eastAsiaTheme="minorHAnsi"/>
          <w:sz w:val="20"/>
          <w:szCs w:val="20"/>
        </w:rPr>
      </w:pPr>
    </w:p>
    <w:p w:rsidR="004517D1" w:rsidRPr="004517D1" w:rsidRDefault="004517D1" w:rsidP="004517D1">
      <w:pPr>
        <w:spacing w:after="0" w:line="240" w:lineRule="auto"/>
        <w:jc w:val="both"/>
        <w:rPr>
          <w:rStyle w:val="1a"/>
          <w:rFonts w:eastAsiaTheme="minorHAnsi"/>
          <w:sz w:val="20"/>
          <w:szCs w:val="20"/>
        </w:rPr>
        <w:sectPr w:rsidR="004517D1" w:rsidRPr="004517D1">
          <w:pgSz w:w="16838" w:h="11909" w:orient="landscape"/>
          <w:pgMar w:top="1701" w:right="567" w:bottom="567" w:left="567" w:header="0" w:footer="6" w:gutter="0"/>
          <w:pgNumType w:start="2"/>
          <w:cols w:space="720"/>
        </w:sect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right"/>
        <w:rPr>
          <w:rFonts w:ascii="Times New Roman" w:hAnsi="Times New Roman" w:cs="Times New Roman"/>
          <w:sz w:val="20"/>
          <w:szCs w:val="20"/>
        </w:rPr>
      </w:pPr>
      <w:r w:rsidRPr="004517D1">
        <w:rPr>
          <w:rFonts w:ascii="Times New Roman" w:hAnsi="Times New Roman" w:cs="Times New Roman"/>
          <w:sz w:val="20"/>
          <w:szCs w:val="20"/>
        </w:rPr>
        <w:t>Приложение № 4</w:t>
      </w:r>
    </w:p>
    <w:p w:rsidR="004517D1" w:rsidRPr="004517D1" w:rsidRDefault="004517D1" w:rsidP="004517D1">
      <w:pPr>
        <w:spacing w:after="0" w:line="240" w:lineRule="auto"/>
        <w:ind w:firstLine="567"/>
        <w:jc w:val="right"/>
        <w:rPr>
          <w:rFonts w:ascii="Times New Roman" w:hAnsi="Times New Roman" w:cs="Times New Roman"/>
          <w:sz w:val="20"/>
          <w:szCs w:val="20"/>
        </w:rPr>
      </w:pPr>
      <w:r w:rsidRPr="004517D1">
        <w:rPr>
          <w:rFonts w:ascii="Times New Roman" w:hAnsi="Times New Roman" w:cs="Times New Roman"/>
          <w:sz w:val="20"/>
          <w:szCs w:val="20"/>
        </w:rPr>
        <w:t>к муниципальной программе</w:t>
      </w:r>
    </w:p>
    <w:p w:rsidR="004517D1" w:rsidRPr="004517D1" w:rsidRDefault="004517D1" w:rsidP="004517D1">
      <w:pPr>
        <w:spacing w:after="0" w:line="240" w:lineRule="auto"/>
        <w:ind w:firstLine="567"/>
        <w:jc w:val="right"/>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Визуализированный перечень</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Парковая скамейка с бетонным основанием</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noProof/>
          <w:sz w:val="20"/>
          <w:szCs w:val="20"/>
        </w:rPr>
        <w:drawing>
          <wp:inline distT="0" distB="0" distL="0" distR="0">
            <wp:extent cx="2198370" cy="1541145"/>
            <wp:effectExtent l="19050" t="0" r="0" b="0"/>
            <wp:docPr id="4" name="Рисунок 5" descr="https://www.avenmaf.ru/sites/default/files/styles/product/public/s-78.jpg?itok=qqF5cS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ww.avenmaf.ru/sites/default/files/styles/product/public/s-78.jpg?itok=qqF5cSy5"/>
                    <pic:cNvPicPr>
                      <a:picLocks noChangeAspect="1" noChangeArrowheads="1"/>
                    </pic:cNvPicPr>
                  </pic:nvPicPr>
                  <pic:blipFill>
                    <a:blip r:embed="rId10" cstate="print"/>
                    <a:srcRect/>
                    <a:stretch>
                      <a:fillRect/>
                    </a:stretch>
                  </pic:blipFill>
                  <pic:spPr bwMode="auto">
                    <a:xfrm>
                      <a:off x="0" y="0"/>
                      <a:ext cx="2198370" cy="1541145"/>
                    </a:xfrm>
                    <a:prstGeom prst="rect">
                      <a:avLst/>
                    </a:prstGeom>
                    <a:noFill/>
                    <a:ln w="9525">
                      <a:noFill/>
                      <a:miter lim="800000"/>
                      <a:headEnd/>
                      <a:tailEnd/>
                    </a:ln>
                  </pic:spPr>
                </pic:pic>
              </a:graphicData>
            </a:graphic>
          </wp:inline>
        </w:drawing>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Уличная урна для мусора </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noProof/>
          <w:sz w:val="20"/>
          <w:szCs w:val="20"/>
        </w:rPr>
        <w:drawing>
          <wp:inline distT="0" distB="0" distL="0" distR="0">
            <wp:extent cx="1910715" cy="1612900"/>
            <wp:effectExtent l="19050" t="0" r="0" b="0"/>
            <wp:docPr id="5" name="Рисунок 6" descr="&amp;Ucy;&amp;lcy;&amp;icy;&amp;chcy;&amp;ncy;&amp;acy;&amp;yacy; &amp;ucy;&amp;rcy;&amp;ncy;&amp;acy; &amp;Mcy;&amp;Fcy; 6.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Ucy;&amp;lcy;&amp;icy;&amp;chcy;&amp;ncy;&amp;acy;&amp;yacy; &amp;ucy;&amp;rcy;&amp;ncy;&amp;acy; &amp;Mcy;&amp;Fcy; 6.065"/>
                    <pic:cNvPicPr>
                      <a:picLocks noChangeAspect="1" noChangeArrowheads="1"/>
                    </pic:cNvPicPr>
                  </pic:nvPicPr>
                  <pic:blipFill>
                    <a:blip r:embed="rId11" cstate="print"/>
                    <a:srcRect/>
                    <a:stretch>
                      <a:fillRect/>
                    </a:stretch>
                  </pic:blipFill>
                  <pic:spPr bwMode="auto">
                    <a:xfrm>
                      <a:off x="0" y="0"/>
                      <a:ext cx="1910715" cy="1612900"/>
                    </a:xfrm>
                    <a:prstGeom prst="rect">
                      <a:avLst/>
                    </a:prstGeom>
                    <a:noFill/>
                    <a:ln w="9525">
                      <a:noFill/>
                      <a:miter lim="800000"/>
                      <a:headEnd/>
                      <a:tailEnd/>
                    </a:ln>
                  </pic:spPr>
                </pic:pic>
              </a:graphicData>
            </a:graphic>
          </wp:inline>
        </w:drawing>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Светодиодные светильники на солнечных батареях  </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sectPr w:rsidR="004517D1" w:rsidRPr="004517D1" w:rsidSect="004517D1">
          <w:pgSz w:w="11906" w:h="16838"/>
          <w:pgMar w:top="1134" w:right="851" w:bottom="1134" w:left="1701" w:header="709" w:footer="709" w:gutter="0"/>
          <w:cols w:space="708"/>
          <w:titlePg/>
          <w:docGrid w:linePitch="381"/>
        </w:sectPr>
      </w:pPr>
      <w:r w:rsidRPr="004517D1">
        <w:rPr>
          <w:rFonts w:ascii="Times New Roman" w:hAnsi="Times New Roman" w:cs="Times New Roman"/>
          <w:noProof/>
          <w:sz w:val="20"/>
          <w:szCs w:val="20"/>
        </w:rPr>
        <w:drawing>
          <wp:inline distT="0" distB="0" distL="0" distR="0">
            <wp:extent cx="3719195" cy="2475865"/>
            <wp:effectExtent l="19050" t="0" r="0" b="0"/>
            <wp:docPr id="6" name="Рисунок 7" descr="GELIOMASTER S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LIOMASTER SGM"/>
                    <pic:cNvPicPr>
                      <a:picLocks noChangeAspect="1" noChangeArrowheads="1"/>
                    </pic:cNvPicPr>
                  </pic:nvPicPr>
                  <pic:blipFill>
                    <a:blip r:embed="rId12" cstate="print"/>
                    <a:srcRect/>
                    <a:stretch>
                      <a:fillRect/>
                    </a:stretch>
                  </pic:blipFill>
                  <pic:spPr bwMode="auto">
                    <a:xfrm>
                      <a:off x="0" y="0"/>
                      <a:ext cx="3719195" cy="2475865"/>
                    </a:xfrm>
                    <a:prstGeom prst="rect">
                      <a:avLst/>
                    </a:prstGeom>
                    <a:noFill/>
                    <a:ln w="9525">
                      <a:noFill/>
                      <a:miter lim="800000"/>
                      <a:headEnd/>
                      <a:tailEnd/>
                    </a:ln>
                  </pic:spPr>
                </pic:pic>
              </a:graphicData>
            </a:graphic>
          </wp:inline>
        </w:drawing>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pStyle w:val="af3"/>
        <w:ind w:left="11057"/>
        <w:jc w:val="right"/>
        <w:rPr>
          <w:rStyle w:val="1a"/>
          <w:rFonts w:eastAsiaTheme="minorHAnsi"/>
          <w:sz w:val="20"/>
          <w:szCs w:val="20"/>
        </w:rPr>
      </w:pPr>
      <w:r w:rsidRPr="004517D1">
        <w:rPr>
          <w:rStyle w:val="1a"/>
          <w:rFonts w:eastAsiaTheme="minorHAnsi"/>
          <w:sz w:val="20"/>
          <w:szCs w:val="20"/>
        </w:rPr>
        <w:t>Приложение № 5</w:t>
      </w:r>
    </w:p>
    <w:p w:rsidR="004517D1" w:rsidRPr="004517D1" w:rsidRDefault="004517D1" w:rsidP="004517D1">
      <w:pPr>
        <w:pStyle w:val="af3"/>
        <w:ind w:left="11057"/>
        <w:jc w:val="right"/>
        <w:rPr>
          <w:rStyle w:val="1a"/>
          <w:rFonts w:eastAsiaTheme="minorHAnsi"/>
          <w:sz w:val="20"/>
          <w:szCs w:val="20"/>
        </w:rPr>
      </w:pPr>
      <w:r w:rsidRPr="004517D1">
        <w:rPr>
          <w:rStyle w:val="1a"/>
          <w:rFonts w:eastAsiaTheme="minorHAnsi"/>
          <w:sz w:val="20"/>
          <w:szCs w:val="20"/>
        </w:rPr>
        <w:t>к муниципальной программе</w:t>
      </w:r>
    </w:p>
    <w:p w:rsidR="004517D1" w:rsidRPr="004517D1" w:rsidRDefault="004517D1" w:rsidP="004517D1">
      <w:pPr>
        <w:pStyle w:val="af3"/>
        <w:ind w:left="11057"/>
        <w:jc w:val="both"/>
        <w:rPr>
          <w:rFonts w:ascii="Times New Roman" w:hAnsi="Times New Roman" w:cs="Times New Roman"/>
          <w:sz w:val="20"/>
          <w:szCs w:val="20"/>
          <w:shd w:val="clear" w:color="auto" w:fill="FFFFFF"/>
          <w:lang w:bidi="ru-RU"/>
        </w:rPr>
      </w:pPr>
    </w:p>
    <w:p w:rsidR="004517D1" w:rsidRDefault="004517D1" w:rsidP="004517D1">
      <w:pPr>
        <w:spacing w:after="0" w:line="240" w:lineRule="auto"/>
        <w:jc w:val="center"/>
        <w:rPr>
          <w:rFonts w:ascii="Times New Roman" w:hAnsi="Times New Roman" w:cs="Times New Roman"/>
          <w:sz w:val="20"/>
          <w:szCs w:val="20"/>
        </w:rPr>
      </w:pPr>
    </w:p>
    <w:p w:rsidR="004517D1" w:rsidRPr="004517D1" w:rsidRDefault="004517D1" w:rsidP="004517D1">
      <w:pPr>
        <w:spacing w:after="0" w:line="240" w:lineRule="auto"/>
        <w:jc w:val="center"/>
        <w:rPr>
          <w:rFonts w:ascii="Times New Roman" w:hAnsi="Times New Roman" w:cs="Times New Roman"/>
          <w:sz w:val="20"/>
          <w:szCs w:val="20"/>
        </w:rPr>
      </w:pPr>
      <w:r w:rsidRPr="004517D1">
        <w:rPr>
          <w:rFonts w:ascii="Times New Roman" w:hAnsi="Times New Roman" w:cs="Times New Roman"/>
          <w:sz w:val="20"/>
          <w:szCs w:val="20"/>
        </w:rPr>
        <w:t>Нормативная стоимость (единичные расценки)</w:t>
      </w:r>
    </w:p>
    <w:p w:rsidR="004517D1" w:rsidRDefault="004517D1" w:rsidP="004517D1">
      <w:pPr>
        <w:spacing w:after="0" w:line="240" w:lineRule="auto"/>
        <w:jc w:val="center"/>
        <w:rPr>
          <w:rFonts w:ascii="Times New Roman" w:hAnsi="Times New Roman" w:cs="Times New Roman"/>
          <w:sz w:val="20"/>
          <w:szCs w:val="20"/>
        </w:rPr>
      </w:pPr>
      <w:r w:rsidRPr="004517D1">
        <w:rPr>
          <w:rFonts w:ascii="Times New Roman" w:hAnsi="Times New Roman" w:cs="Times New Roman"/>
          <w:sz w:val="20"/>
          <w:szCs w:val="20"/>
        </w:rPr>
        <w:t>работ по благоустройству дворовых территорий, входящих в состав дополнительного перечня работ</w:t>
      </w:r>
    </w:p>
    <w:p w:rsidR="004517D1" w:rsidRPr="004517D1" w:rsidRDefault="004517D1" w:rsidP="004517D1">
      <w:pPr>
        <w:spacing w:after="0" w:line="240" w:lineRule="auto"/>
        <w:jc w:val="center"/>
        <w:rPr>
          <w:rFonts w:ascii="Times New Roman" w:hAnsi="Times New Roman" w:cs="Times New Roman"/>
          <w:sz w:val="20"/>
          <w:szCs w:val="20"/>
        </w:rPr>
      </w:pPr>
    </w:p>
    <w:tbl>
      <w:tblPr>
        <w:tblStyle w:val="ac"/>
        <w:tblW w:w="15735" w:type="dxa"/>
        <w:tblInd w:w="108" w:type="dxa"/>
        <w:tblLook w:val="04A0"/>
      </w:tblPr>
      <w:tblGrid>
        <w:gridCol w:w="540"/>
        <w:gridCol w:w="3353"/>
        <w:gridCol w:w="1919"/>
        <w:gridCol w:w="2835"/>
        <w:gridCol w:w="3454"/>
        <w:gridCol w:w="3634"/>
      </w:tblGrid>
      <w:tr w:rsidR="004517D1" w:rsidRPr="004517D1" w:rsidTr="004517D1">
        <w:tc>
          <w:tcPr>
            <w:tcW w:w="540"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w:t>
            </w:r>
          </w:p>
          <w:p w:rsidR="004517D1" w:rsidRPr="004517D1" w:rsidRDefault="004517D1" w:rsidP="004517D1">
            <w:pPr>
              <w:widowControl w:val="0"/>
              <w:jc w:val="both"/>
              <w:rPr>
                <w:lang w:bidi="ru-RU"/>
              </w:rPr>
            </w:pPr>
            <w:r w:rsidRPr="004517D1">
              <w:t>п/п</w:t>
            </w:r>
          </w:p>
        </w:tc>
        <w:tc>
          <w:tcPr>
            <w:tcW w:w="3353"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Перечень работ по благоустройству дворовых территорий</w:t>
            </w:r>
          </w:p>
        </w:tc>
        <w:tc>
          <w:tcPr>
            <w:tcW w:w="1919"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Расчетная единица для определения нормативной стоимости</w:t>
            </w:r>
          </w:p>
        </w:tc>
        <w:tc>
          <w:tcPr>
            <w:tcW w:w="9923" w:type="dxa"/>
            <w:gridSpan w:val="3"/>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кв.м. или на нормативную единицу</w:t>
            </w:r>
          </w:p>
        </w:tc>
      </w:tr>
      <w:tr w:rsidR="004517D1" w:rsidRPr="004517D1" w:rsidTr="004517D1">
        <w:tc>
          <w:tcPr>
            <w:tcW w:w="540"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1</w:t>
            </w:r>
          </w:p>
        </w:tc>
        <w:tc>
          <w:tcPr>
            <w:tcW w:w="3353"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Ремонт и (или) устройство тротуаров</w:t>
            </w:r>
          </w:p>
        </w:tc>
        <w:tc>
          <w:tcPr>
            <w:tcW w:w="1919"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vertAlign w:val="superscript"/>
                <w:lang w:bidi="ru-RU"/>
              </w:rPr>
            </w:pPr>
            <w:r w:rsidRPr="004517D1">
              <w:t>1 км</w:t>
            </w:r>
            <w:r w:rsidRPr="004517D1">
              <w:rPr>
                <w:vertAlign w:val="superscript"/>
              </w:rPr>
              <w:t>2</w:t>
            </w:r>
          </w:p>
        </w:tc>
        <w:tc>
          <w:tcPr>
            <w:tcW w:w="62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Устройство тротуара из асфальтобетонной смеси</w:t>
            </w:r>
          </w:p>
        </w:tc>
        <w:tc>
          <w:tcPr>
            <w:tcW w:w="36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Устройство бордюрного камня</w:t>
            </w:r>
          </w:p>
        </w:tc>
      </w:tr>
      <w:tr w:rsidR="004517D1" w:rsidRPr="004517D1" w:rsidTr="004517D1">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vertAlign w:val="superscript"/>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0,986</w:t>
            </w:r>
          </w:p>
        </w:tc>
        <w:tc>
          <w:tcPr>
            <w:tcW w:w="36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1,067</w:t>
            </w:r>
          </w:p>
        </w:tc>
      </w:tr>
      <w:tr w:rsidR="004517D1" w:rsidRPr="004517D1" w:rsidTr="004517D1">
        <w:tc>
          <w:tcPr>
            <w:tcW w:w="540"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2</w:t>
            </w:r>
          </w:p>
        </w:tc>
        <w:tc>
          <w:tcPr>
            <w:tcW w:w="3353"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Ремонт автомобильных дорог образующих проезды к территориям, прилегающим к многоквартирным домам</w:t>
            </w:r>
          </w:p>
        </w:tc>
        <w:tc>
          <w:tcPr>
            <w:tcW w:w="1919"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1 км</w:t>
            </w:r>
            <w:r w:rsidRPr="004517D1">
              <w:rPr>
                <w:vertAlign w:val="superscript"/>
              </w:rPr>
              <w:t>2</w:t>
            </w:r>
            <w:r w:rsidRPr="004517D1">
              <w:t>, 1 п.м.</w:t>
            </w:r>
          </w:p>
        </w:tc>
        <w:tc>
          <w:tcPr>
            <w:tcW w:w="2835"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Замена 1 м</w:t>
            </w:r>
            <w:r w:rsidRPr="004517D1">
              <w:rPr>
                <w:vertAlign w:val="superscript"/>
              </w:rPr>
              <w:t>2</w:t>
            </w:r>
            <w:r w:rsidRPr="004517D1">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Замена 1 п.м.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Установка 1 п.м. водоотводных лотков</w:t>
            </w:r>
          </w:p>
        </w:tc>
      </w:tr>
      <w:tr w:rsidR="004517D1" w:rsidRPr="004517D1" w:rsidTr="004517D1">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1,689</w:t>
            </w:r>
          </w:p>
        </w:tc>
        <w:tc>
          <w:tcPr>
            <w:tcW w:w="345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2,003</w:t>
            </w:r>
          </w:p>
        </w:tc>
        <w:tc>
          <w:tcPr>
            <w:tcW w:w="36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6,376</w:t>
            </w:r>
          </w:p>
        </w:tc>
      </w:tr>
      <w:tr w:rsidR="004517D1" w:rsidRPr="004517D1" w:rsidTr="004517D1">
        <w:tc>
          <w:tcPr>
            <w:tcW w:w="540"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3</w:t>
            </w:r>
          </w:p>
        </w:tc>
        <w:tc>
          <w:tcPr>
            <w:tcW w:w="3353"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Ремонт и (или) устройство парковок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1 км</w:t>
            </w:r>
            <w:r w:rsidRPr="004517D1">
              <w:rPr>
                <w:vertAlign w:val="superscript"/>
              </w:rPr>
              <w:t>2</w:t>
            </w:r>
            <w:r w:rsidRPr="004517D1">
              <w:t>, 1 п.м.</w:t>
            </w:r>
          </w:p>
        </w:tc>
        <w:tc>
          <w:tcPr>
            <w:tcW w:w="2835"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Замена 1 м</w:t>
            </w:r>
            <w:r w:rsidRPr="004517D1">
              <w:rPr>
                <w:vertAlign w:val="superscript"/>
              </w:rPr>
              <w:t>2</w:t>
            </w:r>
            <w:r w:rsidRPr="004517D1">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Замена 1 п.м.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Установка 1 п.м. водоотводных лотков</w:t>
            </w:r>
          </w:p>
        </w:tc>
      </w:tr>
      <w:tr w:rsidR="004517D1" w:rsidRPr="004517D1" w:rsidTr="004517D1">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1,689</w:t>
            </w:r>
          </w:p>
        </w:tc>
        <w:tc>
          <w:tcPr>
            <w:tcW w:w="345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2,003</w:t>
            </w:r>
          </w:p>
        </w:tc>
        <w:tc>
          <w:tcPr>
            <w:tcW w:w="36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6,376</w:t>
            </w:r>
          </w:p>
        </w:tc>
      </w:tr>
      <w:tr w:rsidR="004517D1" w:rsidRPr="004517D1" w:rsidTr="004517D1">
        <w:tc>
          <w:tcPr>
            <w:tcW w:w="540"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4</w:t>
            </w:r>
          </w:p>
        </w:tc>
        <w:tc>
          <w:tcPr>
            <w:tcW w:w="3353"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Устройство и оборудование детских, спортивных, иных площадок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vertAlign w:val="superscript"/>
                <w:lang w:bidi="ru-RU"/>
              </w:rPr>
            </w:pPr>
            <w:r w:rsidRPr="004517D1">
              <w:t>1 км</w:t>
            </w:r>
            <w:r w:rsidRPr="004517D1">
              <w:rPr>
                <w:vertAlign w:val="superscript"/>
              </w:rPr>
              <w:t>2</w:t>
            </w:r>
          </w:p>
        </w:tc>
        <w:tc>
          <w:tcPr>
            <w:tcW w:w="62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vertAlign w:val="superscript"/>
                <w:lang w:bidi="ru-RU"/>
              </w:rPr>
            </w:pPr>
            <w:r w:rsidRPr="004517D1">
              <w:t>Устройство детской и игровой площадки 1 км</w:t>
            </w:r>
            <w:r w:rsidRPr="004517D1">
              <w:rPr>
                <w:vertAlign w:val="superscript"/>
              </w:rPr>
              <w:t>2</w:t>
            </w:r>
          </w:p>
        </w:tc>
        <w:tc>
          <w:tcPr>
            <w:tcW w:w="36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Устройство ограждения детской площадки 1 п.м.</w:t>
            </w:r>
          </w:p>
        </w:tc>
      </w:tr>
      <w:tr w:rsidR="004517D1" w:rsidRPr="004517D1" w:rsidTr="004517D1">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vertAlign w:val="superscript"/>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211,925</w:t>
            </w:r>
          </w:p>
        </w:tc>
        <w:tc>
          <w:tcPr>
            <w:tcW w:w="36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1,732</w:t>
            </w:r>
          </w:p>
        </w:tc>
      </w:tr>
      <w:tr w:rsidR="004517D1" w:rsidRPr="004517D1" w:rsidTr="004517D1">
        <w:tc>
          <w:tcPr>
            <w:tcW w:w="540"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5</w:t>
            </w:r>
          </w:p>
        </w:tc>
        <w:tc>
          <w:tcPr>
            <w:tcW w:w="3353"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Организация площадок для установки мусоросборников</w:t>
            </w:r>
          </w:p>
        </w:tc>
        <w:tc>
          <w:tcPr>
            <w:tcW w:w="1919"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1 контейнер</w:t>
            </w:r>
          </w:p>
        </w:tc>
        <w:tc>
          <w:tcPr>
            <w:tcW w:w="9923" w:type="dxa"/>
            <w:gridSpan w:val="3"/>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18,526</w:t>
            </w:r>
          </w:p>
        </w:tc>
      </w:tr>
      <w:tr w:rsidR="004517D1" w:rsidRPr="004517D1" w:rsidTr="004517D1">
        <w:tc>
          <w:tcPr>
            <w:tcW w:w="540"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7</w:t>
            </w:r>
          </w:p>
        </w:tc>
        <w:tc>
          <w:tcPr>
            <w:tcW w:w="3353"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Озеленение территории</w:t>
            </w:r>
          </w:p>
        </w:tc>
        <w:tc>
          <w:tcPr>
            <w:tcW w:w="1919"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1 единица</w:t>
            </w:r>
          </w:p>
        </w:tc>
        <w:tc>
          <w:tcPr>
            <w:tcW w:w="62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 xml:space="preserve">Посадка деревья 1 шт. </w:t>
            </w:r>
          </w:p>
        </w:tc>
        <w:tc>
          <w:tcPr>
            <w:tcW w:w="36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 xml:space="preserve">Клумбы и кустарники 1 шт. </w:t>
            </w:r>
          </w:p>
        </w:tc>
      </w:tr>
      <w:tr w:rsidR="004517D1" w:rsidRPr="004517D1" w:rsidTr="004517D1">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5,605</w:t>
            </w:r>
          </w:p>
        </w:tc>
        <w:tc>
          <w:tcPr>
            <w:tcW w:w="3634"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3,264</w:t>
            </w:r>
          </w:p>
        </w:tc>
      </w:tr>
    </w:tbl>
    <w:p w:rsidR="004517D1" w:rsidRPr="004517D1" w:rsidRDefault="004517D1" w:rsidP="004517D1">
      <w:pPr>
        <w:spacing w:after="0" w:line="240" w:lineRule="auto"/>
        <w:jc w:val="both"/>
        <w:rPr>
          <w:rStyle w:val="1a"/>
          <w:rFonts w:eastAsiaTheme="minorHAnsi"/>
          <w:sz w:val="20"/>
          <w:szCs w:val="20"/>
        </w:rPr>
        <w:sectPr w:rsidR="004517D1" w:rsidRPr="004517D1">
          <w:pgSz w:w="16838" w:h="11909" w:orient="landscape"/>
          <w:pgMar w:top="1701" w:right="567" w:bottom="567" w:left="567" w:header="0" w:footer="6" w:gutter="0"/>
          <w:pgNumType w:start="2"/>
          <w:cols w:space="720"/>
        </w:sectPr>
      </w:pPr>
    </w:p>
    <w:p w:rsidR="004517D1" w:rsidRPr="004517D1" w:rsidRDefault="004517D1" w:rsidP="004517D1">
      <w:pPr>
        <w:tabs>
          <w:tab w:val="left" w:pos="1984"/>
        </w:tabs>
        <w:spacing w:after="0" w:line="240" w:lineRule="auto"/>
        <w:jc w:val="both"/>
        <w:rPr>
          <w:rFonts w:ascii="Times New Roman" w:hAnsi="Times New Roman" w:cs="Times New Roman"/>
          <w:sz w:val="20"/>
          <w:szCs w:val="20"/>
        </w:rPr>
      </w:pPr>
    </w:p>
    <w:p w:rsidR="004517D1" w:rsidRPr="004517D1" w:rsidRDefault="004517D1" w:rsidP="004517D1">
      <w:pPr>
        <w:spacing w:after="0" w:line="240" w:lineRule="auto"/>
        <w:ind w:firstLine="567"/>
        <w:jc w:val="right"/>
        <w:rPr>
          <w:rFonts w:ascii="Times New Roman" w:hAnsi="Times New Roman" w:cs="Times New Roman"/>
          <w:sz w:val="20"/>
          <w:szCs w:val="20"/>
        </w:rPr>
      </w:pPr>
      <w:r w:rsidRPr="004517D1">
        <w:rPr>
          <w:rFonts w:ascii="Times New Roman" w:hAnsi="Times New Roman" w:cs="Times New Roman"/>
          <w:sz w:val="20"/>
          <w:szCs w:val="20"/>
        </w:rPr>
        <w:t>Приложение № 6</w:t>
      </w:r>
    </w:p>
    <w:p w:rsidR="004517D1" w:rsidRPr="004517D1" w:rsidRDefault="004517D1" w:rsidP="004517D1">
      <w:pPr>
        <w:spacing w:after="0" w:line="240" w:lineRule="auto"/>
        <w:ind w:firstLine="567"/>
        <w:jc w:val="right"/>
        <w:rPr>
          <w:rFonts w:ascii="Times New Roman" w:hAnsi="Times New Roman" w:cs="Times New Roman"/>
          <w:sz w:val="20"/>
          <w:szCs w:val="20"/>
        </w:rPr>
      </w:pPr>
      <w:r w:rsidRPr="004517D1">
        <w:rPr>
          <w:rFonts w:ascii="Times New Roman" w:hAnsi="Times New Roman" w:cs="Times New Roman"/>
          <w:sz w:val="20"/>
          <w:szCs w:val="20"/>
        </w:rPr>
        <w:t>к муниципальной программе</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1. Общие положения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1.1. Настоящий Порядок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сельского поселения "Село Маяк", механизм контроля за их расходованием, а также устанавливает порядок и формы минимального и (или) финансового участия граждан в выполнении указанных работ.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1.2.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1.3.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минимального и (или) дополнительного перечня работ по благоустройству дворовых территорий.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1.4. Под формой финансового участия понимается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не менее 5 %.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1.5.минимальный перечень работ – установленный муниципальной программой перечень работ по благоустройству дворовой территории.</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1.6.финансовое участие – финансирование выполнения работ из минимального и (или) дополнительного перечня работ за счет участия заинтересованных лиц в размере не менее 3 процентов от объема средств из бюджета сельского поселения, подлежащих направлению на софинансирование мероприятий из дополнительного перечня работ.</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 Порядок трудового и (или) финансового участия заинтересованных лиц</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2.1. Условия и порядок финансового участия заинтересованных лиц, организаций в выполнении минимального и (или) дополнительного перечней работ по благоустройству дворовых территорий определяется абзацем 5 пункта 4.1 раздела 4 настоящей муниципальной программы.</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2.2. Условия и порядок трудового участия заинтересованных лиц, организаций в выполнении минимального и (или) дополнительного перечней работ по благоустройству дворовых территорий определяется абзацем 5 пункта 4.1 раздела 4 настоящей муниципальной программы.</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3. Условия аккумулирования и расходования средств</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3.1. В случае включения заинтересованными лицами в дизайн-проект благоустройства дворовой территории работ, входящих в минимального и (или) дополнительный перечень работ по благоустройству дворовых территорий, денежные средства заинтересованных лиц перечисляются на единый лицевой счет управляющей организации, товарищества собственников жилья (далее – ТСЖ).</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Лицевой счет для перечисления средств заинтересованных лиц, направляемых для выполнения минимального и (или) дополнительного перечня работ по благоустройству дворовых территорий, открывается управляющей организацией или ТСЖ в российских кредитных организациях, величина собственных средств (капитала) которых составляет не менее 20 миллиардов рублей.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3.2. Администрация сельского поселения заключает соглашения с председателем Совета дома, осуществляющими управление многоквартирными домами, дворовые территории которых подлежат благоустройству, в которых определяются порядок и сумма перечисления денежных средств заинтересованными лицами.</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Объем денежных средств заинтересованных лиц определяется сметным расчетом по благоустройству дворовой территории.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lastRenderedPageBreak/>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3.3. Перечисление денежных средств управляющей организацией или ТСЖ осуществляется до начала работ по благоустройству дворовой территории.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Ответственность за неисполнение управляющей организацией или ТСЖ указанного обязательства определяется в заключенном соглашении.</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3.4. Председатель Совета или Совет дома обеспечивают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3.5. Председатель Совета дома ежемесячно предоставляют сведения о поступивших от заинтересованных лиц денежных средствах в разрезе многоквартирных домов, дворовые территории которых подлежат благоустройству, в администрацию сельского поселения для опубликования их на официальном сайте администрации в информационно-телекоммуникационной системе "Интернет".</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Администрация сельского поселения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для организации общественных обсуждений, проведения комиссионной оценки предложений заинтересованных лиц, граждан, организаций, а также для осуществления контроля за реализацией муниципальной программы после ее утверждения в установленном порядке.</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3.6. Расходование аккумулированных денежных средств заинтересованных лиц осуществляет администрацией сельского поселения на финансирование минимального и (или) дополнительного перечня работ по благоустройству дворовых территорий.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Расходование аккумулированных денежных средств заинтересованных лиц осуществляется в соответствии с заключенным муниципальным контрактом по выполнению благоустройства дворовой территории,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4. Контроль за соблюдением условий порядка</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4.1. Контроль за целевым расходованием аккумулированных денежных средств заинтересованных лиц осуществляется администрацией сельского поселения в соответствии с бюджетным законодательством.</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4.1.1. Обеспечить синхронизацию реализации мероприятий в рамках муниципальной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утвержденными Министерством строительства и жилищно-коммунального хозяйства Российской Федерации.</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4.1.2. Обеспечить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4.2. Администрация поселения обеспечивает возврат аккумулированных денежных средств МКД находящихся под непосредственным управлением, на основании заключенного соглашения, в срок до 31 декабря текущего года при условии:</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4.2.1. экономии денежных средств, по итогам проведения конкурсных процедур;</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4.2.2. неисполнения работ по благоустройству дворовой территории многоквартирного дома по вине подрядной организации;</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4.2.3. не предоставления заинтересованными лицами доступа к проведению благоустройства на дворовой территории;</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4.2.4. возникновения обстоятельств непреодолимой силы;</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4.2.5. возникновения иных случаев, предусмотренных действующим законодательством.</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 </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left="5387"/>
        <w:jc w:val="right"/>
        <w:rPr>
          <w:rFonts w:ascii="Times New Roman" w:eastAsia="Courier New" w:hAnsi="Times New Roman" w:cs="Times New Roman"/>
          <w:sz w:val="20"/>
          <w:szCs w:val="20"/>
          <w:lang w:bidi="ru-RU"/>
        </w:rPr>
      </w:pPr>
      <w:r w:rsidRPr="004517D1">
        <w:rPr>
          <w:rFonts w:ascii="Times New Roman" w:hAnsi="Times New Roman" w:cs="Times New Roman"/>
          <w:sz w:val="20"/>
          <w:szCs w:val="20"/>
        </w:rPr>
        <w:lastRenderedPageBreak/>
        <w:t>Приложение № 7</w:t>
      </w:r>
    </w:p>
    <w:p w:rsidR="004517D1" w:rsidRPr="004517D1" w:rsidRDefault="004517D1" w:rsidP="004517D1">
      <w:pPr>
        <w:spacing w:after="0" w:line="240" w:lineRule="auto"/>
        <w:ind w:left="5387"/>
        <w:jc w:val="right"/>
        <w:rPr>
          <w:rStyle w:val="Tablecaption"/>
          <w:rFonts w:eastAsia="Courier New"/>
          <w:sz w:val="20"/>
          <w:szCs w:val="20"/>
        </w:rPr>
      </w:pPr>
      <w:r w:rsidRPr="004517D1">
        <w:rPr>
          <w:rFonts w:ascii="Times New Roman" w:hAnsi="Times New Roman" w:cs="Times New Roman"/>
          <w:sz w:val="20"/>
          <w:szCs w:val="20"/>
        </w:rPr>
        <w:t>к муниципальной программе</w:t>
      </w:r>
    </w:p>
    <w:p w:rsidR="004517D1" w:rsidRPr="004517D1" w:rsidRDefault="004517D1" w:rsidP="004517D1">
      <w:pPr>
        <w:spacing w:after="0" w:line="240" w:lineRule="auto"/>
        <w:jc w:val="right"/>
        <w:rPr>
          <w:rStyle w:val="Tablecaption"/>
          <w:rFonts w:eastAsia="Courier New"/>
          <w:sz w:val="20"/>
          <w:szCs w:val="20"/>
        </w:rPr>
      </w:pPr>
    </w:p>
    <w:p w:rsidR="004517D1" w:rsidRPr="004517D1" w:rsidRDefault="004517D1" w:rsidP="004517D1">
      <w:pPr>
        <w:spacing w:after="0" w:line="240" w:lineRule="auto"/>
        <w:jc w:val="center"/>
        <w:rPr>
          <w:rStyle w:val="Tablecaption"/>
          <w:rFonts w:eastAsia="Courier New"/>
          <w:sz w:val="20"/>
          <w:szCs w:val="20"/>
        </w:rPr>
      </w:pPr>
      <w:r w:rsidRPr="004517D1">
        <w:rPr>
          <w:rStyle w:val="Tablecaption"/>
          <w:rFonts w:eastAsia="Courier New"/>
          <w:sz w:val="20"/>
          <w:szCs w:val="20"/>
        </w:rPr>
        <w:t xml:space="preserve">Адресный перечень дворовых территорий многоквартирных домов, </w:t>
      </w:r>
      <w:r w:rsidRPr="004517D1">
        <w:rPr>
          <w:rStyle w:val="Tablecaption"/>
          <w:rFonts w:eastAsia="Courier New"/>
          <w:sz w:val="20"/>
          <w:szCs w:val="20"/>
        </w:rPr>
        <w:br/>
        <w:t>нуждающихся в благоустройстве</w:t>
      </w:r>
    </w:p>
    <w:p w:rsidR="004517D1" w:rsidRPr="004517D1" w:rsidRDefault="004517D1" w:rsidP="004517D1">
      <w:pPr>
        <w:spacing w:after="0" w:line="240" w:lineRule="auto"/>
        <w:jc w:val="both"/>
        <w:rPr>
          <w:rStyle w:val="Tablecaption"/>
          <w:rFonts w:eastAsia="Courier New"/>
          <w:sz w:val="20"/>
          <w:szCs w:val="20"/>
        </w:rPr>
      </w:pPr>
    </w:p>
    <w:tbl>
      <w:tblPr>
        <w:tblStyle w:val="ac"/>
        <w:tblW w:w="9356" w:type="dxa"/>
        <w:tblInd w:w="108" w:type="dxa"/>
        <w:tblLook w:val="04A0"/>
      </w:tblPr>
      <w:tblGrid>
        <w:gridCol w:w="993"/>
        <w:gridCol w:w="8363"/>
      </w:tblGrid>
      <w:tr w:rsidR="004517D1" w:rsidRPr="004517D1" w:rsidTr="004517D1">
        <w:tc>
          <w:tcPr>
            <w:tcW w:w="993"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 п/п</w:t>
            </w:r>
          </w:p>
        </w:tc>
        <w:tc>
          <w:tcPr>
            <w:tcW w:w="8363"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Адрес дворовой территории многоквартирного дома, нуждающейся в благоустройстве</w:t>
            </w:r>
          </w:p>
        </w:tc>
      </w:tr>
      <w:tr w:rsidR="004517D1" w:rsidRPr="004517D1" w:rsidTr="004517D1">
        <w:tc>
          <w:tcPr>
            <w:tcW w:w="993"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numPr>
                <w:ilvl w:val="0"/>
                <w:numId w:val="41"/>
              </w:numPr>
              <w:jc w:val="both"/>
              <w:rPr>
                <w:rStyle w:val="Tablecaption"/>
                <w:rFonts w:eastAsia="Courier New"/>
                <w:sz w:val="20"/>
                <w:szCs w:val="20"/>
              </w:rPr>
            </w:pPr>
          </w:p>
        </w:tc>
        <w:tc>
          <w:tcPr>
            <w:tcW w:w="8363"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с. Маяк, ул. Центральная 19</w:t>
            </w:r>
          </w:p>
        </w:tc>
      </w:tr>
      <w:tr w:rsidR="004517D1" w:rsidRPr="004517D1" w:rsidTr="004517D1">
        <w:tc>
          <w:tcPr>
            <w:tcW w:w="993"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numPr>
                <w:ilvl w:val="0"/>
                <w:numId w:val="41"/>
              </w:numPr>
              <w:jc w:val="both"/>
              <w:rPr>
                <w:rStyle w:val="Tablecaption"/>
                <w:rFonts w:eastAsia="Courier New"/>
                <w:sz w:val="20"/>
                <w:szCs w:val="20"/>
              </w:rPr>
            </w:pPr>
          </w:p>
        </w:tc>
        <w:tc>
          <w:tcPr>
            <w:tcW w:w="8363"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с. Маяк, ул. Центральная 21</w:t>
            </w:r>
          </w:p>
        </w:tc>
      </w:tr>
      <w:tr w:rsidR="004517D1" w:rsidRPr="004517D1" w:rsidTr="004517D1">
        <w:tc>
          <w:tcPr>
            <w:tcW w:w="993"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numPr>
                <w:ilvl w:val="0"/>
                <w:numId w:val="41"/>
              </w:numPr>
              <w:jc w:val="both"/>
              <w:rPr>
                <w:rStyle w:val="Tablecaption"/>
                <w:rFonts w:eastAsia="Courier New"/>
                <w:sz w:val="20"/>
                <w:szCs w:val="20"/>
              </w:rPr>
            </w:pPr>
          </w:p>
        </w:tc>
        <w:tc>
          <w:tcPr>
            <w:tcW w:w="8363"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с. Маяк, ул. Центральная 22</w:t>
            </w:r>
          </w:p>
        </w:tc>
      </w:tr>
      <w:tr w:rsidR="004517D1" w:rsidRPr="004517D1" w:rsidTr="004517D1">
        <w:tc>
          <w:tcPr>
            <w:tcW w:w="993"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numPr>
                <w:ilvl w:val="0"/>
                <w:numId w:val="41"/>
              </w:numPr>
              <w:jc w:val="both"/>
              <w:rPr>
                <w:rStyle w:val="Tablecaption"/>
                <w:rFonts w:eastAsia="Courier New"/>
                <w:sz w:val="20"/>
                <w:szCs w:val="20"/>
              </w:rPr>
            </w:pPr>
          </w:p>
        </w:tc>
        <w:tc>
          <w:tcPr>
            <w:tcW w:w="8363"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с. Маяк, ул. Центральная 23</w:t>
            </w:r>
          </w:p>
        </w:tc>
      </w:tr>
    </w:tbl>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sectPr w:rsidR="004517D1" w:rsidRPr="004517D1" w:rsidSect="004517D1">
          <w:pgSz w:w="11906" w:h="16838"/>
          <w:pgMar w:top="1134" w:right="851" w:bottom="1134" w:left="1701" w:header="709" w:footer="709" w:gutter="0"/>
          <w:cols w:space="708"/>
          <w:titlePg/>
          <w:docGrid w:linePitch="381"/>
        </w:sectPr>
      </w:pPr>
    </w:p>
    <w:p w:rsidR="004517D1" w:rsidRPr="004517D1" w:rsidRDefault="004517D1" w:rsidP="004517D1">
      <w:pPr>
        <w:pStyle w:val="af3"/>
        <w:ind w:left="11057"/>
        <w:jc w:val="right"/>
        <w:rPr>
          <w:rStyle w:val="1a"/>
          <w:rFonts w:eastAsiaTheme="minorHAnsi"/>
          <w:sz w:val="20"/>
          <w:szCs w:val="20"/>
        </w:rPr>
      </w:pPr>
      <w:r w:rsidRPr="004517D1">
        <w:rPr>
          <w:rStyle w:val="1a"/>
          <w:rFonts w:eastAsiaTheme="minorHAnsi"/>
          <w:sz w:val="20"/>
          <w:szCs w:val="20"/>
        </w:rPr>
        <w:lastRenderedPageBreak/>
        <w:t>Приложение № 8</w:t>
      </w:r>
    </w:p>
    <w:p w:rsidR="004517D1" w:rsidRPr="004517D1" w:rsidRDefault="004517D1" w:rsidP="004517D1">
      <w:pPr>
        <w:pStyle w:val="af3"/>
        <w:ind w:left="11057"/>
        <w:jc w:val="right"/>
        <w:rPr>
          <w:rStyle w:val="1a"/>
          <w:rFonts w:eastAsiaTheme="minorHAnsi"/>
          <w:sz w:val="20"/>
          <w:szCs w:val="20"/>
        </w:rPr>
      </w:pPr>
      <w:r w:rsidRPr="004517D1">
        <w:rPr>
          <w:rStyle w:val="1a"/>
          <w:rFonts w:eastAsiaTheme="minorHAnsi"/>
          <w:sz w:val="20"/>
          <w:szCs w:val="20"/>
        </w:rPr>
        <w:t>к муниципальной программе</w:t>
      </w:r>
    </w:p>
    <w:p w:rsidR="004517D1" w:rsidRPr="004517D1" w:rsidRDefault="004517D1" w:rsidP="004517D1">
      <w:pPr>
        <w:spacing w:after="0" w:line="240" w:lineRule="auto"/>
        <w:jc w:val="both"/>
        <w:rPr>
          <w:rStyle w:val="Tablecaption"/>
          <w:rFonts w:eastAsia="Courier New"/>
          <w:sz w:val="20"/>
          <w:szCs w:val="20"/>
        </w:rPr>
      </w:pPr>
    </w:p>
    <w:p w:rsidR="004517D1" w:rsidRPr="004517D1" w:rsidRDefault="004517D1" w:rsidP="004517D1">
      <w:pPr>
        <w:spacing w:after="0" w:line="240" w:lineRule="auto"/>
        <w:jc w:val="center"/>
        <w:rPr>
          <w:rStyle w:val="Tablecaption"/>
          <w:rFonts w:eastAsia="Courier New"/>
          <w:sz w:val="20"/>
          <w:szCs w:val="20"/>
        </w:rPr>
      </w:pPr>
      <w:r w:rsidRPr="004517D1">
        <w:rPr>
          <w:rStyle w:val="Tablecaption"/>
          <w:rFonts w:eastAsia="Courier New"/>
          <w:sz w:val="20"/>
          <w:szCs w:val="20"/>
        </w:rPr>
        <w:t>Адресный перечень дворовых территорий многоквартирных домов, подлежащих благоустройству в 2019 – 2024 годах</w:t>
      </w:r>
    </w:p>
    <w:p w:rsidR="004517D1" w:rsidRPr="004517D1" w:rsidRDefault="004517D1" w:rsidP="004517D1">
      <w:pPr>
        <w:spacing w:after="0" w:line="240" w:lineRule="auto"/>
        <w:jc w:val="both"/>
        <w:rPr>
          <w:rStyle w:val="Tablecaption"/>
          <w:rFonts w:eastAsia="Courier New"/>
          <w:sz w:val="20"/>
          <w:szCs w:val="20"/>
        </w:rPr>
      </w:pPr>
    </w:p>
    <w:tbl>
      <w:tblPr>
        <w:tblStyle w:val="ac"/>
        <w:tblW w:w="0" w:type="auto"/>
        <w:tblInd w:w="108" w:type="dxa"/>
        <w:tblLook w:val="04A0"/>
      </w:tblPr>
      <w:tblGrid>
        <w:gridCol w:w="2360"/>
        <w:gridCol w:w="4928"/>
        <w:gridCol w:w="3526"/>
        <w:gridCol w:w="3864"/>
      </w:tblGrid>
      <w:tr w:rsidR="004517D1" w:rsidRPr="004517D1" w:rsidTr="004517D1">
        <w:tc>
          <w:tcPr>
            <w:tcW w:w="255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 п/п</w:t>
            </w:r>
          </w:p>
        </w:tc>
        <w:tc>
          <w:tcPr>
            <w:tcW w:w="5300"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Адрес</w:t>
            </w:r>
          </w:p>
        </w:tc>
        <w:tc>
          <w:tcPr>
            <w:tcW w:w="377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Стоимость работ, тыс. рублей</w:t>
            </w:r>
          </w:p>
        </w:tc>
        <w:tc>
          <w:tcPr>
            <w:tcW w:w="4111"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Наименование управляющей организации</w:t>
            </w:r>
          </w:p>
        </w:tc>
      </w:tr>
      <w:tr w:rsidR="004517D1" w:rsidRPr="004517D1" w:rsidTr="004517D1">
        <w:tc>
          <w:tcPr>
            <w:tcW w:w="15735" w:type="dxa"/>
            <w:gridSpan w:val="4"/>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2020 год</w:t>
            </w:r>
          </w:p>
        </w:tc>
      </w:tr>
      <w:tr w:rsidR="004517D1" w:rsidRPr="004517D1" w:rsidTr="004517D1">
        <w:tc>
          <w:tcPr>
            <w:tcW w:w="255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1.</w:t>
            </w:r>
          </w:p>
        </w:tc>
        <w:tc>
          <w:tcPr>
            <w:tcW w:w="5300"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Центральная 19</w:t>
            </w:r>
          </w:p>
        </w:tc>
        <w:tc>
          <w:tcPr>
            <w:tcW w:w="377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00,0</w:t>
            </w:r>
          </w:p>
        </w:tc>
        <w:tc>
          <w:tcPr>
            <w:tcW w:w="4111"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Собственники МКД</w:t>
            </w:r>
          </w:p>
        </w:tc>
      </w:tr>
      <w:tr w:rsidR="004517D1" w:rsidRPr="004517D1" w:rsidTr="004517D1">
        <w:tc>
          <w:tcPr>
            <w:tcW w:w="255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2.</w:t>
            </w:r>
          </w:p>
        </w:tc>
        <w:tc>
          <w:tcPr>
            <w:tcW w:w="5300"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Центральная 21</w:t>
            </w:r>
          </w:p>
        </w:tc>
        <w:tc>
          <w:tcPr>
            <w:tcW w:w="377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00,0</w:t>
            </w:r>
          </w:p>
        </w:tc>
        <w:tc>
          <w:tcPr>
            <w:tcW w:w="4111"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 xml:space="preserve">Собственники МКД </w:t>
            </w:r>
          </w:p>
        </w:tc>
      </w:tr>
      <w:tr w:rsidR="004517D1" w:rsidRPr="004517D1" w:rsidTr="004517D1">
        <w:tc>
          <w:tcPr>
            <w:tcW w:w="15735" w:type="dxa"/>
            <w:gridSpan w:val="4"/>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2021 год</w:t>
            </w:r>
          </w:p>
        </w:tc>
      </w:tr>
      <w:tr w:rsidR="004517D1" w:rsidRPr="004517D1" w:rsidTr="004517D1">
        <w:tc>
          <w:tcPr>
            <w:tcW w:w="255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1.</w:t>
            </w:r>
          </w:p>
        </w:tc>
        <w:tc>
          <w:tcPr>
            <w:tcW w:w="5300"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Центральная 22</w:t>
            </w:r>
          </w:p>
        </w:tc>
        <w:tc>
          <w:tcPr>
            <w:tcW w:w="377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00,0</w:t>
            </w:r>
          </w:p>
        </w:tc>
        <w:tc>
          <w:tcPr>
            <w:tcW w:w="4111"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 xml:space="preserve">Собственники МКД </w:t>
            </w:r>
          </w:p>
        </w:tc>
      </w:tr>
      <w:tr w:rsidR="004517D1" w:rsidRPr="004517D1" w:rsidTr="004517D1">
        <w:tc>
          <w:tcPr>
            <w:tcW w:w="255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2.</w:t>
            </w:r>
          </w:p>
        </w:tc>
        <w:tc>
          <w:tcPr>
            <w:tcW w:w="5300"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Центральная 23</w:t>
            </w:r>
          </w:p>
        </w:tc>
        <w:tc>
          <w:tcPr>
            <w:tcW w:w="377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00,0</w:t>
            </w:r>
          </w:p>
        </w:tc>
        <w:tc>
          <w:tcPr>
            <w:tcW w:w="4111"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Собственники МКД</w:t>
            </w:r>
          </w:p>
        </w:tc>
      </w:tr>
    </w:tbl>
    <w:p w:rsidR="004517D1" w:rsidRPr="004517D1" w:rsidRDefault="004517D1" w:rsidP="004517D1">
      <w:pPr>
        <w:spacing w:after="0" w:line="240" w:lineRule="auto"/>
        <w:jc w:val="both"/>
        <w:rPr>
          <w:rStyle w:val="Tablecaption"/>
          <w:rFonts w:eastAsia="Courier New"/>
          <w:sz w:val="20"/>
          <w:szCs w:val="20"/>
        </w:rPr>
      </w:pPr>
    </w:p>
    <w:p w:rsidR="004517D1" w:rsidRPr="004517D1" w:rsidRDefault="004517D1" w:rsidP="004517D1">
      <w:pPr>
        <w:spacing w:after="0" w:line="240" w:lineRule="auto"/>
        <w:jc w:val="both"/>
        <w:rPr>
          <w:rFonts w:ascii="Times New Roman" w:hAnsi="Times New Roman" w:cs="Times New Roman"/>
          <w:sz w:val="20"/>
          <w:szCs w:val="20"/>
        </w:rPr>
      </w:pPr>
    </w:p>
    <w:tbl>
      <w:tblPr>
        <w:tblW w:w="1545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1086"/>
        <w:gridCol w:w="10"/>
        <w:gridCol w:w="992"/>
        <w:gridCol w:w="3120"/>
        <w:gridCol w:w="1560"/>
        <w:gridCol w:w="1842"/>
        <w:gridCol w:w="1134"/>
        <w:gridCol w:w="1134"/>
        <w:gridCol w:w="1134"/>
        <w:gridCol w:w="1418"/>
        <w:gridCol w:w="1276"/>
      </w:tblGrid>
      <w:tr w:rsidR="004517D1" w:rsidRPr="004517D1" w:rsidTr="004517D1">
        <w:trPr>
          <w:trHeight w:val="287"/>
        </w:trPr>
        <w:tc>
          <w:tcPr>
            <w:tcW w:w="15453" w:type="dxa"/>
            <w:gridSpan w:val="1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на 2020год</w:t>
            </w:r>
          </w:p>
        </w:tc>
      </w:tr>
      <w:tr w:rsidR="004517D1" w:rsidRPr="004517D1" w:rsidTr="004517D1">
        <w:trPr>
          <w:trHeight w:val="287"/>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 п/п</w:t>
            </w:r>
          </w:p>
        </w:tc>
        <w:tc>
          <w:tcPr>
            <w:tcW w:w="10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 и дата подачи заявки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количество набранных баллов</w:t>
            </w:r>
          </w:p>
        </w:tc>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Адрес объекта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Физическое состояние объекта благоустройства</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Стоимость работ указанных в заявке, тыс. руб.</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объем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трудовое участие, тыс. руб.</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финансовое участие,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Размер субсидии, тыс. руб.</w:t>
            </w:r>
          </w:p>
        </w:tc>
      </w:tr>
      <w:tr w:rsidR="004517D1" w:rsidRPr="004517D1" w:rsidTr="004517D1">
        <w:trPr>
          <w:trHeight w:val="648"/>
        </w:trPr>
        <w:tc>
          <w:tcPr>
            <w:tcW w:w="747"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sz w:val="20"/>
                <w:szCs w:val="20"/>
                <w:lang w:bidi="ru-RU"/>
              </w:rPr>
            </w:pPr>
          </w:p>
        </w:tc>
        <w:tc>
          <w:tcPr>
            <w:tcW w:w="1096"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sz w:val="20"/>
                <w:szCs w:val="20"/>
                <w:lang w:bidi="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sz w:val="20"/>
                <w:szCs w:val="20"/>
                <w:lang w:bidi="ru-RU"/>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sz w:val="20"/>
                <w:szCs w:val="20"/>
                <w:lang w:bidi="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sz w:val="20"/>
                <w:szCs w:val="20"/>
                <w:lang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sz w:val="20"/>
                <w:szCs w:val="20"/>
                <w:lang w:bidi="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кол-во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sz w:val="20"/>
                <w:szCs w:val="20"/>
                <w:lang w:bidi="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sz w:val="20"/>
                <w:szCs w:val="20"/>
                <w:lang w:bidi="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p>
        </w:tc>
      </w:tr>
      <w:tr w:rsidR="004517D1" w:rsidRPr="004517D1" w:rsidTr="004517D1">
        <w:trPr>
          <w:trHeight w:val="316"/>
        </w:trPr>
        <w:tc>
          <w:tcPr>
            <w:tcW w:w="747"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1</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3</w:t>
            </w:r>
          </w:p>
        </w:tc>
        <w:tc>
          <w:tcPr>
            <w:tcW w:w="3120"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11</w:t>
            </w:r>
          </w:p>
        </w:tc>
      </w:tr>
      <w:tr w:rsidR="004517D1" w:rsidRPr="004517D1" w:rsidTr="004517D1">
        <w:trPr>
          <w:trHeight w:val="302"/>
        </w:trPr>
        <w:tc>
          <w:tcPr>
            <w:tcW w:w="1833"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p>
        </w:tc>
        <w:tc>
          <w:tcPr>
            <w:tcW w:w="13620" w:type="dxa"/>
            <w:gridSpan w:val="10"/>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1. Повышение уровня благоустройства дворовых территорий сельского поселения "Село Маяк"</w:t>
            </w:r>
          </w:p>
        </w:tc>
      </w:tr>
      <w:tr w:rsidR="004517D1" w:rsidRPr="004517D1" w:rsidTr="004517D1">
        <w:trPr>
          <w:trHeight w:val="302"/>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1.1.</w:t>
            </w:r>
          </w:p>
        </w:tc>
        <w:tc>
          <w:tcPr>
            <w:tcW w:w="1086" w:type="dxa"/>
            <w:vMerge w:val="restart"/>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 11гс 09.11.2017г. в 15:08</w:t>
            </w:r>
          </w:p>
        </w:tc>
        <w:tc>
          <w:tcPr>
            <w:tcW w:w="10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38</w:t>
            </w:r>
          </w:p>
        </w:tc>
        <w:tc>
          <w:tcPr>
            <w:tcW w:w="3120"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с. Маяк ул. Центральная, дом 19</w:t>
            </w:r>
          </w:p>
        </w:tc>
        <w:tc>
          <w:tcPr>
            <w:tcW w:w="1560"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неудовлетворительное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879,749</w:t>
            </w:r>
          </w:p>
        </w:tc>
      </w:tr>
      <w:tr w:rsidR="004517D1" w:rsidRPr="004517D1" w:rsidTr="004517D1">
        <w:trPr>
          <w:trHeight w:val="302"/>
        </w:trPr>
        <w:tc>
          <w:tcPr>
            <w:tcW w:w="747"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632,012</w:t>
            </w:r>
          </w:p>
        </w:tc>
      </w:tr>
      <w:tr w:rsidR="004517D1" w:rsidRPr="004517D1" w:rsidTr="004517D1">
        <w:trPr>
          <w:trHeight w:val="302"/>
        </w:trPr>
        <w:tc>
          <w:tcPr>
            <w:tcW w:w="747"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336,0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632,012</w:t>
            </w:r>
          </w:p>
        </w:tc>
      </w:tr>
      <w:tr w:rsidR="004517D1" w:rsidRPr="004517D1" w:rsidTr="004517D1">
        <w:trPr>
          <w:trHeight w:val="302"/>
        </w:trPr>
        <w:tc>
          <w:tcPr>
            <w:tcW w:w="747"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247,737</w:t>
            </w:r>
          </w:p>
        </w:tc>
      </w:tr>
      <w:tr w:rsidR="004517D1" w:rsidRPr="004517D1" w:rsidTr="004517D1">
        <w:trPr>
          <w:trHeight w:val="489"/>
        </w:trPr>
        <w:tc>
          <w:tcPr>
            <w:tcW w:w="747"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ремонт и устройство 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175,0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63,819</w:t>
            </w:r>
          </w:p>
        </w:tc>
      </w:tr>
      <w:tr w:rsidR="004517D1" w:rsidRPr="004517D1" w:rsidTr="004517D1">
        <w:trPr>
          <w:trHeight w:val="749"/>
        </w:trPr>
        <w:tc>
          <w:tcPr>
            <w:tcW w:w="747"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461,5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183,918</w:t>
            </w:r>
          </w:p>
        </w:tc>
      </w:tr>
      <w:tr w:rsidR="004517D1" w:rsidRPr="004517D1" w:rsidTr="004517D1">
        <w:trPr>
          <w:trHeight w:val="302"/>
        </w:trPr>
        <w:tc>
          <w:tcPr>
            <w:tcW w:w="18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ИТОГО</w:t>
            </w: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ИТОГО</w:t>
            </w:r>
          </w:p>
        </w:tc>
        <w:tc>
          <w:tcPr>
            <w:tcW w:w="156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879,749</w:t>
            </w:r>
          </w:p>
        </w:tc>
      </w:tr>
      <w:tr w:rsidR="004517D1" w:rsidRPr="004517D1" w:rsidTr="004517D1">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632,012</w:t>
            </w:r>
          </w:p>
        </w:tc>
      </w:tr>
      <w:tr w:rsidR="004517D1" w:rsidRPr="004517D1" w:rsidTr="004517D1">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336,000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632,012</w:t>
            </w:r>
          </w:p>
        </w:tc>
      </w:tr>
      <w:tr w:rsidR="004517D1" w:rsidRPr="004517D1" w:rsidTr="004517D1">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обеспечение освещения дворовых территорий</w:t>
            </w:r>
          </w:p>
        </w:tc>
        <w:tc>
          <w:tcPr>
            <w:tcW w:w="156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r>
      <w:tr w:rsidR="004517D1" w:rsidRPr="004517D1" w:rsidTr="004517D1">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 xml:space="preserve">установка скамеек </w:t>
            </w:r>
          </w:p>
        </w:tc>
        <w:tc>
          <w:tcPr>
            <w:tcW w:w="156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r>
      <w:tr w:rsidR="004517D1" w:rsidRPr="004517D1" w:rsidTr="004517D1">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урн для мусора</w:t>
            </w:r>
          </w:p>
        </w:tc>
        <w:tc>
          <w:tcPr>
            <w:tcW w:w="156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r>
      <w:tr w:rsidR="004517D1" w:rsidRPr="004517D1" w:rsidTr="004517D1">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bCs/>
                <w:sz w:val="20"/>
                <w:szCs w:val="20"/>
                <w:lang w:bidi="ru-RU"/>
              </w:rPr>
            </w:pPr>
            <w:r w:rsidRPr="004517D1">
              <w:rPr>
                <w:rFonts w:ascii="Times New Roman" w:hAnsi="Times New Roman" w:cs="Times New Roman"/>
                <w:bCs/>
                <w:sz w:val="20"/>
                <w:szCs w:val="20"/>
              </w:rPr>
              <w:t>247,737</w:t>
            </w:r>
          </w:p>
        </w:tc>
      </w:tr>
      <w:tr w:rsidR="004517D1" w:rsidRPr="004517D1" w:rsidTr="004517D1">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ремонт и (или) устройство тротуаров</w:t>
            </w:r>
          </w:p>
        </w:tc>
        <w:tc>
          <w:tcPr>
            <w:tcW w:w="156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 </w:t>
            </w:r>
          </w:p>
        </w:tc>
      </w:tr>
      <w:tr w:rsidR="004517D1" w:rsidRPr="004517D1" w:rsidTr="004517D1">
        <w:trPr>
          <w:trHeight w:val="734"/>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461,500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183,918</w:t>
            </w:r>
          </w:p>
        </w:tc>
      </w:tr>
      <w:tr w:rsidR="004517D1" w:rsidRPr="004517D1" w:rsidTr="004517D1">
        <w:trPr>
          <w:trHeight w:val="489"/>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ремонт и устройство 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175,000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63,819</w:t>
            </w:r>
          </w:p>
        </w:tc>
      </w:tr>
      <w:tr w:rsidR="004517D1" w:rsidRPr="004517D1" w:rsidTr="004517D1">
        <w:trPr>
          <w:trHeight w:val="489"/>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устройство и оборудование детских, спортивных площадок, иных площадок</w:t>
            </w:r>
          </w:p>
        </w:tc>
        <w:tc>
          <w:tcPr>
            <w:tcW w:w="156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r>
      <w:tr w:rsidR="004517D1" w:rsidRPr="004517D1" w:rsidTr="004517D1">
        <w:trPr>
          <w:trHeight w:val="489"/>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организация площадок для установки мусоросборников</w:t>
            </w:r>
          </w:p>
        </w:tc>
        <w:tc>
          <w:tcPr>
            <w:tcW w:w="156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0,000</w:t>
            </w:r>
          </w:p>
        </w:tc>
      </w:tr>
      <w:tr w:rsidR="004517D1" w:rsidRPr="004517D1" w:rsidTr="004517D1">
        <w:trPr>
          <w:trHeight w:val="316"/>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bCs/>
                <w:sz w:val="20"/>
                <w:szCs w:val="20"/>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озеленение территорий</w:t>
            </w:r>
          </w:p>
        </w:tc>
        <w:tc>
          <w:tcPr>
            <w:tcW w:w="156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spacing w:after="0" w:line="240" w:lineRule="auto"/>
              <w:jc w:val="both"/>
              <w:rPr>
                <w:rFonts w:ascii="Times New Roman" w:hAnsi="Times New Roman" w:cs="Times New Roman"/>
                <w:sz w:val="20"/>
                <w:szCs w:val="20"/>
                <w:lang w:bidi="ru-RU"/>
              </w:rPr>
            </w:pPr>
            <w:r w:rsidRPr="004517D1">
              <w:rPr>
                <w:rFonts w:ascii="Times New Roman" w:hAnsi="Times New Roman" w:cs="Times New Roman"/>
                <w:sz w:val="20"/>
                <w:szCs w:val="20"/>
              </w:rPr>
              <w:t> </w:t>
            </w:r>
          </w:p>
        </w:tc>
      </w:tr>
    </w:tbl>
    <w:p w:rsidR="004517D1" w:rsidRPr="004517D1" w:rsidRDefault="004517D1" w:rsidP="004517D1">
      <w:pPr>
        <w:spacing w:after="0" w:line="240" w:lineRule="auto"/>
        <w:jc w:val="both"/>
        <w:rPr>
          <w:rFonts w:ascii="Times New Roman" w:hAnsi="Times New Roman" w:cs="Times New Roman"/>
          <w:sz w:val="20"/>
          <w:szCs w:val="20"/>
          <w:lang w:bidi="ru-RU"/>
        </w:rPr>
      </w:pPr>
    </w:p>
    <w:tbl>
      <w:tblPr>
        <w:tblStyle w:val="ac"/>
        <w:tblW w:w="15463" w:type="dxa"/>
        <w:tblLayout w:type="fixed"/>
        <w:tblLook w:val="04A0"/>
      </w:tblPr>
      <w:tblGrid>
        <w:gridCol w:w="702"/>
        <w:gridCol w:w="35"/>
        <w:gridCol w:w="1078"/>
        <w:gridCol w:w="13"/>
        <w:gridCol w:w="1257"/>
        <w:gridCol w:w="2807"/>
        <w:gridCol w:w="25"/>
        <w:gridCol w:w="2197"/>
        <w:gridCol w:w="25"/>
        <w:gridCol w:w="1164"/>
        <w:gridCol w:w="25"/>
        <w:gridCol w:w="1058"/>
        <w:gridCol w:w="25"/>
        <w:gridCol w:w="1109"/>
        <w:gridCol w:w="25"/>
        <w:gridCol w:w="1251"/>
        <w:gridCol w:w="25"/>
        <w:gridCol w:w="1394"/>
        <w:gridCol w:w="25"/>
        <w:gridCol w:w="1109"/>
        <w:gridCol w:w="25"/>
        <w:gridCol w:w="89"/>
      </w:tblGrid>
      <w:tr w:rsidR="004517D1" w:rsidRPr="004517D1" w:rsidTr="004517D1">
        <w:trPr>
          <w:trHeight w:val="287"/>
        </w:trPr>
        <w:tc>
          <w:tcPr>
            <w:tcW w:w="15463" w:type="dxa"/>
            <w:gridSpan w:val="2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bCs/>
                <w:lang w:bidi="ru-RU"/>
              </w:rPr>
            </w:pPr>
            <w:r w:rsidRPr="004517D1">
              <w:rPr>
                <w:bCs/>
              </w:rPr>
              <w:t>2. Повышение уровня благоустройства наиболее посещаемых муниципальных территорий общего пользования</w:t>
            </w:r>
          </w:p>
        </w:tc>
      </w:tr>
      <w:tr w:rsidR="004517D1" w:rsidRPr="004517D1" w:rsidTr="004517D1">
        <w:trPr>
          <w:trHeight w:val="302"/>
        </w:trPr>
        <w:tc>
          <w:tcPr>
            <w:tcW w:w="737"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bCs/>
                <w:lang w:bidi="ru-RU"/>
              </w:rPr>
            </w:pPr>
            <w:r w:rsidRPr="004517D1">
              <w:rPr>
                <w:bCs/>
              </w:rPr>
              <w:t> </w:t>
            </w:r>
          </w:p>
        </w:tc>
        <w:tc>
          <w:tcPr>
            <w:tcW w:w="1091"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bCs/>
                <w:lang w:bidi="ru-RU"/>
              </w:rPr>
            </w:pPr>
            <w:r w:rsidRPr="004517D1">
              <w:rPr>
                <w:bCs/>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bCs/>
                <w:lang w:bidi="ru-RU"/>
              </w:rPr>
            </w:pPr>
            <w:r w:rsidRPr="004517D1">
              <w:rPr>
                <w:bCs/>
              </w:rPr>
              <w:t>ВСЕГО</w:t>
            </w:r>
          </w:p>
        </w:tc>
        <w:tc>
          <w:tcPr>
            <w:tcW w:w="2222"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bCs/>
                <w:lang w:bidi="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bCs/>
                <w:lang w:bidi="ru-RU"/>
              </w:rPr>
            </w:pPr>
            <w:r w:rsidRPr="004517D1">
              <w:rPr>
                <w:bCs/>
              </w:rPr>
              <w:t>9352,171</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bCs/>
                <w:lang w:bidi="ru-RU"/>
              </w:rPr>
            </w:pPr>
            <w:r w:rsidRPr="004517D1">
              <w:rPr>
                <w:bCs/>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bCs/>
                <w:lang w:bidi="ru-RU"/>
              </w:rPr>
            </w:pPr>
            <w:r w:rsidRPr="004517D1">
              <w:rPr>
                <w:bCs/>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bCs/>
                <w:lang w:bidi="ru-RU"/>
              </w:rPr>
            </w:pPr>
            <w:r w:rsidRPr="004517D1">
              <w:rPr>
                <w:bCs/>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bCs/>
                <w:lang w:bidi="ru-RU"/>
              </w:rPr>
            </w:pPr>
            <w:r w:rsidRPr="004517D1">
              <w:rPr>
                <w:bCs/>
              </w:rPr>
              <w:t>0</w:t>
            </w:r>
          </w:p>
        </w:tc>
        <w:tc>
          <w:tcPr>
            <w:tcW w:w="1223" w:type="dxa"/>
            <w:gridSpan w:val="3"/>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bCs/>
                <w:lang w:bidi="ru-RU"/>
              </w:rPr>
            </w:pPr>
            <w:r w:rsidRPr="004517D1">
              <w:rPr>
                <w:bCs/>
              </w:rPr>
              <w:t>9352,171</w:t>
            </w:r>
          </w:p>
        </w:tc>
      </w:tr>
      <w:tr w:rsidR="004517D1" w:rsidRPr="004517D1" w:rsidTr="004517D1">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bCs/>
                <w:lang w:bidi="ru-RU"/>
              </w:rPr>
            </w:pPr>
            <w:r w:rsidRPr="004517D1">
              <w:rPr>
                <w:bCs/>
              </w:rPr>
              <w:t xml:space="preserve"> 2.1</w:t>
            </w:r>
          </w:p>
        </w:tc>
        <w:tc>
          <w:tcPr>
            <w:tcW w:w="1091"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bCs/>
                <w:lang w:bidi="ru-RU"/>
              </w:rPr>
            </w:pPr>
            <w:r w:rsidRPr="004517D1">
              <w:rPr>
                <w:bCs/>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Пешеходная зона к детскому саду в районе ул. Центральная 23 а</w:t>
            </w:r>
          </w:p>
        </w:tc>
        <w:tc>
          <w:tcPr>
            <w:tcW w:w="222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rPr>
                <w:bCs/>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3174,29</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 </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0</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3174,290</w:t>
            </w:r>
          </w:p>
        </w:tc>
      </w:tr>
      <w:tr w:rsidR="004517D1" w:rsidRPr="004517D1" w:rsidTr="004517D1">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bCs/>
                <w:lang w:bidi="ru-RU"/>
              </w:rPr>
            </w:pPr>
            <w:r w:rsidRPr="004517D1">
              <w:rPr>
                <w:bCs/>
              </w:rPr>
              <w:t xml:space="preserve"> 2.2</w:t>
            </w:r>
          </w:p>
        </w:tc>
        <w:tc>
          <w:tcPr>
            <w:tcW w:w="1091"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bCs/>
                <w:lang w:bidi="ru-RU"/>
              </w:rPr>
            </w:pPr>
            <w:r w:rsidRPr="004517D1">
              <w:rPr>
                <w:bCs/>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Устройство основания из а/б в хоккейной коробке из травмобезопасного покрытие 20*40</w:t>
            </w:r>
          </w:p>
        </w:tc>
        <w:tc>
          <w:tcPr>
            <w:tcW w:w="222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rPr>
                <w:bCs/>
              </w:rPr>
              <w:t>Неудовлетворительное состояние основания</w:t>
            </w: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 </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0</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4652,704</w:t>
            </w:r>
          </w:p>
        </w:tc>
      </w:tr>
      <w:tr w:rsidR="004517D1" w:rsidRPr="004517D1" w:rsidTr="004517D1">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bCs/>
                <w:lang w:bidi="ru-RU"/>
              </w:rPr>
            </w:pPr>
            <w:r w:rsidRPr="004517D1">
              <w:rPr>
                <w:bCs/>
              </w:rPr>
              <w:t xml:space="preserve"> 2.3</w:t>
            </w:r>
          </w:p>
        </w:tc>
        <w:tc>
          <w:tcPr>
            <w:tcW w:w="1091"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bCs/>
                <w:lang w:bidi="ru-RU"/>
              </w:rPr>
            </w:pPr>
            <w:r w:rsidRPr="004517D1">
              <w:rPr>
                <w:bCs/>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 xml:space="preserve">пешеходная зона по стадиону </w:t>
            </w:r>
          </w:p>
        </w:tc>
        <w:tc>
          <w:tcPr>
            <w:tcW w:w="222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rPr>
                <w:bCs/>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132000</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 </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0</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707,817</w:t>
            </w:r>
          </w:p>
        </w:tc>
      </w:tr>
      <w:tr w:rsidR="004517D1" w:rsidRPr="004517D1" w:rsidTr="004517D1">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bCs/>
                <w:lang w:bidi="ru-RU"/>
              </w:rPr>
            </w:pPr>
            <w:r w:rsidRPr="004517D1">
              <w:rPr>
                <w:bCs/>
              </w:rPr>
              <w:t xml:space="preserve"> 2.4</w:t>
            </w:r>
          </w:p>
        </w:tc>
        <w:tc>
          <w:tcPr>
            <w:tcW w:w="1091"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bCs/>
                <w:lang w:bidi="ru-RU"/>
              </w:rPr>
            </w:pPr>
            <w:r w:rsidRPr="004517D1">
              <w:rPr>
                <w:bCs/>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Приобретение детской площадки с устройством основания из травмобезопасного покрытия</w:t>
            </w:r>
          </w:p>
        </w:tc>
        <w:tc>
          <w:tcPr>
            <w:tcW w:w="222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rPr>
                <w:bCs/>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817,36</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 </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0</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817,360</w:t>
            </w:r>
          </w:p>
        </w:tc>
      </w:tr>
      <w:tr w:rsidR="004517D1" w:rsidRPr="004517D1" w:rsidTr="004517D1">
        <w:trPr>
          <w:gridAfter w:val="3"/>
          <w:wAfter w:w="1223" w:type="dxa"/>
          <w:trHeight w:val="300"/>
        </w:trPr>
        <w:tc>
          <w:tcPr>
            <w:tcW w:w="14240" w:type="dxa"/>
            <w:gridSpan w:val="19"/>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на 2020-2024 год</w:t>
            </w:r>
          </w:p>
        </w:tc>
      </w:tr>
      <w:tr w:rsidR="004517D1" w:rsidRPr="004517D1" w:rsidTr="004517D1">
        <w:trPr>
          <w:gridAfter w:val="1"/>
          <w:wAfter w:w="89" w:type="dxa"/>
          <w:trHeight w:val="300"/>
        </w:trPr>
        <w:tc>
          <w:tcPr>
            <w:tcW w:w="702"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 xml:space="preserve">№ </w:t>
            </w:r>
            <w:r w:rsidRPr="004517D1">
              <w:lastRenderedPageBreak/>
              <w:t>п/п</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 xml:space="preserve">количество </w:t>
            </w:r>
            <w:r w:rsidRPr="004517D1">
              <w:lastRenderedPageBreak/>
              <w:t>набранных баллов</w:t>
            </w:r>
          </w:p>
        </w:tc>
        <w:tc>
          <w:tcPr>
            <w:tcW w:w="2832" w:type="dxa"/>
            <w:gridSpan w:val="2"/>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lastRenderedPageBreak/>
              <w:t>Адрес объекта</w:t>
            </w:r>
          </w:p>
        </w:tc>
        <w:tc>
          <w:tcPr>
            <w:tcW w:w="2222" w:type="dxa"/>
            <w:gridSpan w:val="2"/>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 xml:space="preserve">Физическое состояние </w:t>
            </w:r>
            <w:r w:rsidRPr="004517D1">
              <w:lastRenderedPageBreak/>
              <w:t>объекта благоустройства</w:t>
            </w:r>
          </w:p>
        </w:tc>
        <w:tc>
          <w:tcPr>
            <w:tcW w:w="1189" w:type="dxa"/>
            <w:gridSpan w:val="2"/>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lastRenderedPageBreak/>
              <w:t xml:space="preserve">Стоимость </w:t>
            </w:r>
            <w:r w:rsidRPr="004517D1">
              <w:lastRenderedPageBreak/>
              <w:t>работ указанных в заявке, тыс. руб</w:t>
            </w:r>
          </w:p>
        </w:tc>
        <w:tc>
          <w:tcPr>
            <w:tcW w:w="2217" w:type="dxa"/>
            <w:gridSpan w:val="4"/>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lastRenderedPageBreak/>
              <w:t>объем</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 xml:space="preserve">трудовое </w:t>
            </w:r>
            <w:r w:rsidRPr="004517D1">
              <w:lastRenderedPageBreak/>
              <w:t>участие, тыс. руб.</w:t>
            </w:r>
          </w:p>
        </w:tc>
        <w:tc>
          <w:tcPr>
            <w:tcW w:w="1419" w:type="dxa"/>
            <w:gridSpan w:val="2"/>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lastRenderedPageBreak/>
              <w:t xml:space="preserve">финансовое </w:t>
            </w:r>
            <w:r w:rsidRPr="004517D1">
              <w:lastRenderedPageBreak/>
              <w:t>участие, 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lastRenderedPageBreak/>
              <w:t xml:space="preserve">Размер </w:t>
            </w:r>
            <w:r w:rsidRPr="004517D1">
              <w:lastRenderedPageBreak/>
              <w:t>субсидии, тыс. руб.</w:t>
            </w:r>
          </w:p>
        </w:tc>
      </w:tr>
      <w:tr w:rsidR="004517D1" w:rsidRPr="004517D1" w:rsidTr="004517D1">
        <w:trPr>
          <w:gridAfter w:val="1"/>
          <w:wAfter w:w="89" w:type="dxa"/>
          <w:trHeight w:val="64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pPr>
          </w:p>
        </w:tc>
        <w:tc>
          <w:tcPr>
            <w:tcW w:w="2222"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pPr>
          </w:p>
        </w:tc>
        <w:tc>
          <w:tcPr>
            <w:tcW w:w="1189"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pP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ед.изм</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кол-во</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pPr>
          </w:p>
        </w:tc>
        <w:tc>
          <w:tcPr>
            <w:tcW w:w="1419"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pPr>
          </w:p>
        </w:tc>
      </w:tr>
      <w:tr w:rsidR="004517D1" w:rsidRPr="004517D1" w:rsidTr="004517D1">
        <w:trPr>
          <w:gridAfter w:val="1"/>
          <w:wAfter w:w="89" w:type="dxa"/>
          <w:trHeight w:val="330"/>
        </w:trPr>
        <w:tc>
          <w:tcPr>
            <w:tcW w:w="70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lastRenderedPageBreak/>
              <w:t>1</w:t>
            </w:r>
          </w:p>
        </w:tc>
        <w:tc>
          <w:tcPr>
            <w:tcW w:w="111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2</w:t>
            </w:r>
          </w:p>
        </w:tc>
        <w:tc>
          <w:tcPr>
            <w:tcW w:w="1270"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3</w:t>
            </w:r>
          </w:p>
        </w:tc>
        <w:tc>
          <w:tcPr>
            <w:tcW w:w="283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4</w:t>
            </w:r>
          </w:p>
        </w:tc>
        <w:tc>
          <w:tcPr>
            <w:tcW w:w="222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5</w:t>
            </w: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6</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7</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8</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9</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11</w:t>
            </w:r>
          </w:p>
        </w:tc>
      </w:tr>
      <w:tr w:rsidR="004517D1" w:rsidRPr="004517D1" w:rsidTr="004517D1">
        <w:trPr>
          <w:gridAfter w:val="3"/>
          <w:wAfter w:w="1223" w:type="dxa"/>
          <w:trHeight w:val="315"/>
        </w:trPr>
        <w:tc>
          <w:tcPr>
            <w:tcW w:w="14240" w:type="dxa"/>
            <w:gridSpan w:val="19"/>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1. Повышение уровня благоустройства дворовых территорий сельского поселения "Село Маяк"</w:t>
            </w:r>
          </w:p>
        </w:tc>
      </w:tr>
      <w:tr w:rsidR="004517D1" w:rsidRPr="004517D1" w:rsidTr="004517D1">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1.2.</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37</w:t>
            </w:r>
          </w:p>
        </w:tc>
        <w:tc>
          <w:tcPr>
            <w:tcW w:w="283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с. Маяк ул. Центральная, дом 19</w:t>
            </w:r>
          </w:p>
        </w:tc>
        <w:tc>
          <w:tcPr>
            <w:tcW w:w="222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981,297</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15,677</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78,385</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887,235</w:t>
            </w:r>
          </w:p>
        </w:tc>
      </w:tr>
      <w:tr w:rsidR="004517D1" w:rsidRPr="004517D1" w:rsidTr="004517D1">
        <w:trPr>
          <w:gridAfter w:val="1"/>
          <w:wAfter w:w="89" w:type="dxa"/>
          <w:trHeight w:val="30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jc w:val="both"/>
              <w:rPr>
                <w:bCs/>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197,452</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197,452</w:t>
            </w:r>
          </w:p>
        </w:tc>
      </w:tr>
      <w:tr w:rsidR="004517D1" w:rsidRPr="004517D1" w:rsidTr="004517D1">
        <w:trPr>
          <w:gridAfter w:val="1"/>
          <w:wAfter w:w="89" w:type="dxa"/>
          <w:trHeight w:val="51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ремонт дворовых проездов (устройство водоотвода)</w:t>
            </w:r>
          </w:p>
        </w:tc>
        <w:tc>
          <w:tcPr>
            <w:tcW w:w="2222"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jc w:val="both"/>
            </w:pP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197,452</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п.м.</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80,0</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197,452</w:t>
            </w:r>
          </w:p>
        </w:tc>
      </w:tr>
      <w:tr w:rsidR="004517D1" w:rsidRPr="004517D1" w:rsidTr="004517D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jc w:val="both"/>
              <w:rPr>
                <w:bCs/>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783,845</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15,677</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78,385</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689,783</w:t>
            </w:r>
          </w:p>
        </w:tc>
      </w:tr>
      <w:tr w:rsidR="004517D1" w:rsidRPr="004517D1" w:rsidTr="004517D1">
        <w:trPr>
          <w:gridAfter w:val="1"/>
          <w:wAfter w:w="89" w:type="dxa"/>
          <w:trHeight w:val="30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озеленение территорий</w:t>
            </w:r>
          </w:p>
        </w:tc>
        <w:tc>
          <w:tcPr>
            <w:tcW w:w="2222"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jc w:val="both"/>
            </w:pP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45,318</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30,0</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0,906</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4,532</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39,880</w:t>
            </w:r>
          </w:p>
        </w:tc>
      </w:tr>
      <w:tr w:rsidR="004517D1" w:rsidRPr="004517D1" w:rsidTr="004517D1">
        <w:trPr>
          <w:gridAfter w:val="1"/>
          <w:wAfter w:w="89" w:type="dxa"/>
          <w:trHeight w:val="52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ремонт и устройство автомобильных парковок (парковочных мест)</w:t>
            </w:r>
          </w:p>
        </w:tc>
        <w:tc>
          <w:tcPr>
            <w:tcW w:w="2222"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jc w:val="both"/>
            </w:pP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738,527</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450,0</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14,771</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73,853</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649,903</w:t>
            </w:r>
          </w:p>
        </w:tc>
      </w:tr>
      <w:tr w:rsidR="004517D1" w:rsidRPr="004517D1" w:rsidTr="004517D1">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1.1.</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34</w:t>
            </w:r>
          </w:p>
        </w:tc>
        <w:tc>
          <w:tcPr>
            <w:tcW w:w="283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с.Маяк ул. Центральная, дом 21</w:t>
            </w:r>
          </w:p>
        </w:tc>
        <w:tc>
          <w:tcPr>
            <w:tcW w:w="222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678,980</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5,329</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42,634</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631,017</w:t>
            </w:r>
          </w:p>
        </w:tc>
      </w:tr>
      <w:tr w:rsidR="004517D1" w:rsidRPr="004517D1" w:rsidTr="004517D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jc w:val="both"/>
              <w:rPr>
                <w:bCs/>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412,516</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412,516</w:t>
            </w:r>
          </w:p>
        </w:tc>
      </w:tr>
      <w:tr w:rsidR="004517D1" w:rsidRPr="004517D1" w:rsidTr="004517D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ремонт дворовых проездов</w:t>
            </w:r>
          </w:p>
        </w:tc>
        <w:tc>
          <w:tcPr>
            <w:tcW w:w="2222"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jc w:val="both"/>
            </w:pP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412,516</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223,2</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412,516</w:t>
            </w:r>
          </w:p>
        </w:tc>
      </w:tr>
      <w:tr w:rsidR="004517D1" w:rsidRPr="004517D1" w:rsidTr="004517D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jc w:val="both"/>
              <w:rPr>
                <w:bCs/>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266,464</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5,329</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42,634</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218,501</w:t>
            </w:r>
          </w:p>
        </w:tc>
      </w:tr>
      <w:tr w:rsidR="004517D1" w:rsidRPr="004517D1" w:rsidTr="004517D1">
        <w:trPr>
          <w:gridAfter w:val="1"/>
          <w:wAfter w:w="89" w:type="dxa"/>
          <w:trHeight w:val="64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ремонт и устройство автомобильных парковок (парковочных мест)</w:t>
            </w:r>
          </w:p>
        </w:tc>
        <w:tc>
          <w:tcPr>
            <w:tcW w:w="2222"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jc w:val="both"/>
            </w:pP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112,443</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85,0</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2,249</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17,991</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92,203</w:t>
            </w:r>
          </w:p>
        </w:tc>
      </w:tr>
      <w:tr w:rsidR="004517D1" w:rsidRPr="004517D1" w:rsidTr="004517D1">
        <w:trPr>
          <w:gridAfter w:val="1"/>
          <w:wAfter w:w="89" w:type="dxa"/>
          <w:trHeight w:val="33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устройство тротуара</w:t>
            </w:r>
          </w:p>
        </w:tc>
        <w:tc>
          <w:tcPr>
            <w:tcW w:w="2222"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jc w:val="both"/>
            </w:pP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154,021</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48,0</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3,080</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24,643</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126,298</w:t>
            </w:r>
          </w:p>
        </w:tc>
      </w:tr>
      <w:tr w:rsidR="004517D1" w:rsidRPr="004517D1" w:rsidTr="004517D1">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1.2.</w:t>
            </w:r>
          </w:p>
        </w:tc>
        <w:tc>
          <w:tcPr>
            <w:tcW w:w="1113" w:type="dxa"/>
            <w:gridSpan w:val="2"/>
            <w:vMerge w:val="restart"/>
            <w:tcBorders>
              <w:top w:val="single" w:sz="4" w:space="0" w:color="auto"/>
              <w:left w:val="single" w:sz="4" w:space="0" w:color="auto"/>
              <w:bottom w:val="single" w:sz="4" w:space="0" w:color="auto"/>
              <w:right w:val="single" w:sz="4" w:space="0" w:color="auto"/>
            </w:tcBorders>
          </w:tcPr>
          <w:p w:rsidR="004517D1" w:rsidRPr="004517D1" w:rsidRDefault="004517D1" w:rsidP="004517D1">
            <w:pPr>
              <w:jc w:val="both"/>
              <w:rPr>
                <w:bCs/>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33</w:t>
            </w:r>
          </w:p>
        </w:tc>
        <w:tc>
          <w:tcPr>
            <w:tcW w:w="283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с. Маяк ул. Центральная, дом 22</w:t>
            </w:r>
          </w:p>
        </w:tc>
        <w:tc>
          <w:tcPr>
            <w:tcW w:w="222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1097,451</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5,462</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49,160</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1042,829</w:t>
            </w:r>
          </w:p>
        </w:tc>
      </w:tr>
      <w:tr w:rsidR="004517D1" w:rsidRPr="004517D1" w:rsidTr="004517D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jc w:val="both"/>
              <w:rPr>
                <w:bCs/>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824,340</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824,340</w:t>
            </w:r>
          </w:p>
        </w:tc>
      </w:tr>
      <w:tr w:rsidR="004517D1" w:rsidRPr="004517D1" w:rsidTr="004517D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ремонт дворовых проездов</w:t>
            </w:r>
          </w:p>
        </w:tc>
        <w:tc>
          <w:tcPr>
            <w:tcW w:w="2222"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jc w:val="both"/>
            </w:pP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824,340</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412,0</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824,340</w:t>
            </w:r>
          </w:p>
        </w:tc>
      </w:tr>
      <w:tr w:rsidR="004517D1" w:rsidRPr="004517D1" w:rsidTr="004517D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jc w:val="both"/>
              <w:rPr>
                <w:bCs/>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273,111</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5,462</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49,160</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218,489</w:t>
            </w:r>
          </w:p>
        </w:tc>
      </w:tr>
      <w:tr w:rsidR="004517D1" w:rsidRPr="004517D1" w:rsidTr="004517D1">
        <w:trPr>
          <w:gridAfter w:val="1"/>
          <w:wAfter w:w="89" w:type="dxa"/>
          <w:trHeight w:val="52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Устройство декоративного забора</w:t>
            </w:r>
          </w:p>
        </w:tc>
        <w:tc>
          <w:tcPr>
            <w:tcW w:w="2222"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jc w:val="both"/>
            </w:pP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273,111</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162,0</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5,462</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49,160</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218,489</w:t>
            </w:r>
          </w:p>
        </w:tc>
      </w:tr>
      <w:tr w:rsidR="004517D1" w:rsidRPr="004517D1" w:rsidTr="004517D1">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1.3.</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32</w:t>
            </w:r>
          </w:p>
        </w:tc>
        <w:tc>
          <w:tcPr>
            <w:tcW w:w="283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с. Маяк, ул. Центральная, дом 23</w:t>
            </w:r>
          </w:p>
        </w:tc>
        <w:tc>
          <w:tcPr>
            <w:tcW w:w="222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1074,922</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7,576</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56,818</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1010,528</w:t>
            </w:r>
          </w:p>
        </w:tc>
      </w:tr>
      <w:tr w:rsidR="004517D1" w:rsidRPr="004517D1" w:rsidTr="004517D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jc w:val="both"/>
              <w:rPr>
                <w:bCs/>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696,133</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696,133</w:t>
            </w:r>
          </w:p>
        </w:tc>
      </w:tr>
      <w:tr w:rsidR="004517D1" w:rsidRPr="004517D1" w:rsidTr="004517D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ремонт дворовых проездов</w:t>
            </w:r>
          </w:p>
        </w:tc>
        <w:tc>
          <w:tcPr>
            <w:tcW w:w="2222"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jc w:val="both"/>
            </w:pP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696,133</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426,0</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696,133</w:t>
            </w:r>
          </w:p>
        </w:tc>
      </w:tr>
      <w:tr w:rsidR="004517D1" w:rsidRPr="004517D1" w:rsidTr="004517D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jc w:val="both"/>
              <w:rPr>
                <w:bCs/>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378,789</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7,576</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56,818</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314,395</w:t>
            </w:r>
          </w:p>
        </w:tc>
      </w:tr>
      <w:tr w:rsidR="004517D1" w:rsidRPr="004517D1" w:rsidTr="004517D1">
        <w:trPr>
          <w:gridAfter w:val="1"/>
          <w:wAfter w:w="89" w:type="dxa"/>
          <w:trHeight w:val="66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bCs/>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ремонт и устройство автомобильных парковок (парковочных мест)</w:t>
            </w:r>
          </w:p>
        </w:tc>
        <w:tc>
          <w:tcPr>
            <w:tcW w:w="2222"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jc w:val="both"/>
            </w:pP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378,789</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250,0</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7,576</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56,818</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314,395</w:t>
            </w:r>
          </w:p>
        </w:tc>
      </w:tr>
      <w:tr w:rsidR="004517D1" w:rsidRPr="004517D1" w:rsidTr="004517D1">
        <w:trPr>
          <w:gridAfter w:val="2"/>
          <w:wAfter w:w="114" w:type="dxa"/>
          <w:trHeight w:val="510"/>
        </w:trPr>
        <w:tc>
          <w:tcPr>
            <w:tcW w:w="3085" w:type="dxa"/>
            <w:gridSpan w:val="5"/>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p>
        </w:tc>
        <w:tc>
          <w:tcPr>
            <w:tcW w:w="280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устройство и оборудование детских, спортивных площадок, иных площадок</w:t>
            </w:r>
          </w:p>
        </w:tc>
        <w:tc>
          <w:tcPr>
            <w:tcW w:w="2222"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jc w:val="both"/>
            </w:pP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273,600</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 </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1,500</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2,736</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270,864</w:t>
            </w:r>
          </w:p>
        </w:tc>
      </w:tr>
      <w:tr w:rsidR="004517D1" w:rsidRPr="004517D1" w:rsidTr="004517D1">
        <w:trPr>
          <w:gridAfter w:val="2"/>
          <w:wAfter w:w="114" w:type="dxa"/>
          <w:trHeight w:val="510"/>
        </w:trPr>
        <w:tc>
          <w:tcPr>
            <w:tcW w:w="3085" w:type="dxa"/>
            <w:gridSpan w:val="5"/>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280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организация площадок для установки мусоросборников</w:t>
            </w:r>
          </w:p>
        </w:tc>
        <w:tc>
          <w:tcPr>
            <w:tcW w:w="2222"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jc w:val="both"/>
            </w:pP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0,000</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 </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0,000</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0,000</w:t>
            </w:r>
          </w:p>
        </w:tc>
      </w:tr>
      <w:tr w:rsidR="004517D1" w:rsidRPr="004517D1" w:rsidTr="004517D1">
        <w:trPr>
          <w:gridAfter w:val="2"/>
          <w:wAfter w:w="114" w:type="dxa"/>
          <w:trHeight w:val="330"/>
        </w:trPr>
        <w:tc>
          <w:tcPr>
            <w:tcW w:w="3085" w:type="dxa"/>
            <w:gridSpan w:val="5"/>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jc w:val="both"/>
              <w:rPr>
                <w:lang w:bidi="ru-RU"/>
              </w:rPr>
            </w:pPr>
          </w:p>
        </w:tc>
        <w:tc>
          <w:tcPr>
            <w:tcW w:w="280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озеленение территорий</w:t>
            </w:r>
          </w:p>
        </w:tc>
        <w:tc>
          <w:tcPr>
            <w:tcW w:w="2222"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jc w:val="both"/>
            </w:pP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0,000</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 </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0,000</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pPr>
            <w:r w:rsidRPr="004517D1">
              <w:t>0,000</w:t>
            </w:r>
          </w:p>
        </w:tc>
      </w:tr>
      <w:tr w:rsidR="004517D1" w:rsidRPr="004517D1" w:rsidTr="004517D1">
        <w:trPr>
          <w:gridAfter w:val="3"/>
          <w:wAfter w:w="1223" w:type="dxa"/>
          <w:trHeight w:val="300"/>
        </w:trPr>
        <w:tc>
          <w:tcPr>
            <w:tcW w:w="14240" w:type="dxa"/>
            <w:gridSpan w:val="19"/>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ind w:right="598"/>
              <w:jc w:val="both"/>
              <w:rPr>
                <w:bCs/>
              </w:rPr>
            </w:pPr>
            <w:r w:rsidRPr="004517D1">
              <w:rPr>
                <w:bCs/>
              </w:rPr>
              <w:t>2. Повышение уровня благоустройства наиболее посещаемых муниципальных территорий общего пользования</w:t>
            </w:r>
          </w:p>
        </w:tc>
      </w:tr>
      <w:tr w:rsidR="004517D1" w:rsidRPr="004517D1" w:rsidTr="004517D1">
        <w:trPr>
          <w:gridAfter w:val="1"/>
          <w:wAfter w:w="89" w:type="dxa"/>
          <w:trHeight w:val="886"/>
        </w:trPr>
        <w:tc>
          <w:tcPr>
            <w:tcW w:w="70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п/п</w:t>
            </w:r>
          </w:p>
        </w:tc>
        <w:tc>
          <w:tcPr>
            <w:tcW w:w="5215" w:type="dxa"/>
            <w:gridSpan w:val="6"/>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 </w:t>
            </w:r>
          </w:p>
          <w:p w:rsidR="004517D1" w:rsidRPr="004517D1" w:rsidRDefault="004517D1" w:rsidP="004517D1">
            <w:pPr>
              <w:jc w:val="both"/>
              <w:rPr>
                <w:bCs/>
              </w:rPr>
            </w:pPr>
            <w:r w:rsidRPr="004517D1">
              <w:rPr>
                <w:bCs/>
              </w:rPr>
              <w:t>Общественная территория</w:t>
            </w:r>
          </w:p>
        </w:tc>
        <w:tc>
          <w:tcPr>
            <w:tcW w:w="222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Состояние</w:t>
            </w:r>
          </w:p>
        </w:tc>
        <w:tc>
          <w:tcPr>
            <w:tcW w:w="118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Примерная стоимость работ, т. р.</w:t>
            </w: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2020 </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2021 </w:t>
            </w:r>
          </w:p>
        </w:tc>
        <w:tc>
          <w:tcPr>
            <w:tcW w:w="127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2022</w:t>
            </w:r>
          </w:p>
        </w:tc>
        <w:tc>
          <w:tcPr>
            <w:tcW w:w="1419"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2023</w:t>
            </w:r>
          </w:p>
        </w:tc>
        <w:tc>
          <w:tcPr>
            <w:tcW w:w="1134"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bCs/>
              </w:rPr>
            </w:pPr>
            <w:r w:rsidRPr="004517D1">
              <w:rPr>
                <w:bCs/>
              </w:rPr>
              <w:t>2024</w:t>
            </w:r>
          </w:p>
        </w:tc>
      </w:tr>
      <w:tr w:rsidR="004517D1" w:rsidRPr="004517D1" w:rsidTr="004517D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1</w:t>
            </w:r>
          </w:p>
        </w:tc>
        <w:tc>
          <w:tcPr>
            <w:tcW w:w="5215" w:type="dxa"/>
            <w:gridSpan w:val="6"/>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Детская игровая площадка с искусственным покрытием и ограждением</w:t>
            </w:r>
          </w:p>
        </w:tc>
        <w:tc>
          <w:tcPr>
            <w:tcW w:w="222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419"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r>
      <w:tr w:rsidR="004517D1" w:rsidRPr="004517D1" w:rsidTr="004517D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2</w:t>
            </w:r>
          </w:p>
        </w:tc>
        <w:tc>
          <w:tcPr>
            <w:tcW w:w="5215" w:type="dxa"/>
            <w:gridSpan w:val="6"/>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Мемориальный комплекс, ограждение по периметру, устройство подсветки</w:t>
            </w:r>
          </w:p>
        </w:tc>
        <w:tc>
          <w:tcPr>
            <w:tcW w:w="222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419"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r>
      <w:tr w:rsidR="004517D1" w:rsidRPr="004517D1" w:rsidTr="004517D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3</w:t>
            </w:r>
          </w:p>
        </w:tc>
        <w:tc>
          <w:tcPr>
            <w:tcW w:w="5215" w:type="dxa"/>
            <w:gridSpan w:val="6"/>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Устройство основания в установленной хоккейной коробке из а/б и искусственного покрытия</w:t>
            </w:r>
          </w:p>
        </w:tc>
        <w:tc>
          <w:tcPr>
            <w:tcW w:w="222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419"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r>
      <w:tr w:rsidR="004517D1" w:rsidRPr="004517D1" w:rsidTr="004517D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4</w:t>
            </w:r>
          </w:p>
        </w:tc>
        <w:tc>
          <w:tcPr>
            <w:tcW w:w="5215" w:type="dxa"/>
            <w:gridSpan w:val="6"/>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Устройство покрытия из а/б на пешеходной зоне к д/саду и установка фонарей освещения 3 шт.</w:t>
            </w:r>
          </w:p>
        </w:tc>
        <w:tc>
          <w:tcPr>
            <w:tcW w:w="222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неудовлетворительно</w:t>
            </w:r>
          </w:p>
        </w:tc>
        <w:tc>
          <w:tcPr>
            <w:tcW w:w="1189"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419"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r>
      <w:tr w:rsidR="004517D1" w:rsidRPr="004517D1" w:rsidTr="004517D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5</w:t>
            </w:r>
          </w:p>
        </w:tc>
        <w:tc>
          <w:tcPr>
            <w:tcW w:w="5215" w:type="dxa"/>
            <w:gridSpan w:val="6"/>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Пешеходная зона в районе стадиона 1,5*110 п.м.</w:t>
            </w:r>
          </w:p>
        </w:tc>
        <w:tc>
          <w:tcPr>
            <w:tcW w:w="222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419"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r>
      <w:tr w:rsidR="004517D1" w:rsidRPr="004517D1" w:rsidTr="004517D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6</w:t>
            </w:r>
          </w:p>
        </w:tc>
        <w:tc>
          <w:tcPr>
            <w:tcW w:w="5215" w:type="dxa"/>
            <w:gridSpan w:val="6"/>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Площадка под пляжный волейбол</w:t>
            </w:r>
          </w:p>
        </w:tc>
        <w:tc>
          <w:tcPr>
            <w:tcW w:w="2222"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419"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r>
    </w:tbl>
    <w:p w:rsidR="004517D1" w:rsidRPr="004517D1" w:rsidRDefault="004517D1" w:rsidP="004517D1">
      <w:pPr>
        <w:spacing w:after="0" w:line="240" w:lineRule="auto"/>
        <w:jc w:val="both"/>
        <w:rPr>
          <w:rStyle w:val="Tablecaption"/>
          <w:rFonts w:eastAsia="Courier New"/>
          <w:sz w:val="20"/>
          <w:szCs w:val="20"/>
        </w:rPr>
      </w:pPr>
    </w:p>
    <w:p w:rsidR="004517D1" w:rsidRPr="004517D1" w:rsidRDefault="004517D1" w:rsidP="004517D1">
      <w:pPr>
        <w:spacing w:after="0" w:line="240" w:lineRule="auto"/>
        <w:jc w:val="both"/>
        <w:rPr>
          <w:rStyle w:val="Tablecaption"/>
          <w:rFonts w:eastAsia="Courier New"/>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jc w:val="both"/>
        <w:rPr>
          <w:rFonts w:ascii="Times New Roman" w:hAnsi="Times New Roman" w:cs="Times New Roman"/>
          <w:sz w:val="20"/>
          <w:szCs w:val="20"/>
        </w:rPr>
        <w:sectPr w:rsidR="004517D1" w:rsidRPr="004517D1" w:rsidSect="004517D1">
          <w:pgSz w:w="16838" w:h="11906" w:orient="landscape"/>
          <w:pgMar w:top="1701" w:right="1134" w:bottom="851" w:left="1134" w:header="709" w:footer="709" w:gutter="0"/>
          <w:cols w:space="708"/>
          <w:titlePg/>
          <w:docGrid w:linePitch="381"/>
        </w:sect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right"/>
        <w:rPr>
          <w:rFonts w:ascii="Times New Roman" w:hAnsi="Times New Roman" w:cs="Times New Roman"/>
          <w:sz w:val="20"/>
          <w:szCs w:val="20"/>
        </w:rPr>
      </w:pPr>
      <w:r w:rsidRPr="004517D1">
        <w:rPr>
          <w:rFonts w:ascii="Times New Roman" w:hAnsi="Times New Roman" w:cs="Times New Roman"/>
          <w:sz w:val="20"/>
          <w:szCs w:val="20"/>
        </w:rPr>
        <w:t>Приложение № 9</w:t>
      </w:r>
    </w:p>
    <w:p w:rsidR="004517D1" w:rsidRPr="004517D1" w:rsidRDefault="004517D1" w:rsidP="004517D1">
      <w:pPr>
        <w:spacing w:after="0" w:line="240" w:lineRule="auto"/>
        <w:ind w:firstLine="567"/>
        <w:jc w:val="right"/>
        <w:rPr>
          <w:rFonts w:ascii="Times New Roman" w:hAnsi="Times New Roman" w:cs="Times New Roman"/>
          <w:sz w:val="20"/>
          <w:szCs w:val="20"/>
        </w:rPr>
      </w:pPr>
      <w:r w:rsidRPr="004517D1">
        <w:rPr>
          <w:rFonts w:ascii="Times New Roman" w:hAnsi="Times New Roman" w:cs="Times New Roman"/>
          <w:sz w:val="20"/>
          <w:szCs w:val="20"/>
        </w:rPr>
        <w:t>к муниципальной программе</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center"/>
        <w:rPr>
          <w:rFonts w:ascii="Times New Roman" w:hAnsi="Times New Roman" w:cs="Times New Roman"/>
          <w:sz w:val="20"/>
          <w:szCs w:val="20"/>
        </w:rPr>
      </w:pPr>
      <w:r w:rsidRPr="004517D1">
        <w:rPr>
          <w:rFonts w:ascii="Times New Roman" w:hAnsi="Times New Roman" w:cs="Times New Roman"/>
          <w:sz w:val="20"/>
          <w:szCs w:val="20"/>
        </w:rPr>
        <w:t>ПОРЯДОК</w:t>
      </w:r>
    </w:p>
    <w:p w:rsidR="004517D1" w:rsidRPr="004517D1" w:rsidRDefault="004517D1" w:rsidP="004517D1">
      <w:pPr>
        <w:spacing w:after="0" w:line="240" w:lineRule="auto"/>
        <w:ind w:firstLine="567"/>
        <w:jc w:val="center"/>
        <w:rPr>
          <w:rFonts w:ascii="Times New Roman" w:hAnsi="Times New Roman" w:cs="Times New Roman"/>
          <w:sz w:val="20"/>
          <w:szCs w:val="20"/>
        </w:rPr>
      </w:pPr>
      <w:r w:rsidRPr="004517D1">
        <w:rPr>
          <w:rFonts w:ascii="Times New Roman" w:hAnsi="Times New Roman" w:cs="Times New Roman"/>
          <w:sz w:val="20"/>
          <w:szCs w:val="20"/>
        </w:rPr>
        <w:t>разработки, согласования и утверждения дизайн-проектов благоустройства дворовых территорий при включении предложений в муниципальную</w:t>
      </w:r>
    </w:p>
    <w:p w:rsidR="004517D1" w:rsidRPr="004517D1" w:rsidRDefault="004517D1" w:rsidP="004517D1">
      <w:pPr>
        <w:spacing w:after="0" w:line="240" w:lineRule="auto"/>
        <w:ind w:firstLine="567"/>
        <w:jc w:val="center"/>
        <w:rPr>
          <w:rFonts w:ascii="Times New Roman" w:hAnsi="Times New Roman" w:cs="Times New Roman"/>
          <w:sz w:val="20"/>
          <w:szCs w:val="20"/>
        </w:rPr>
      </w:pPr>
      <w:r w:rsidRPr="004517D1">
        <w:rPr>
          <w:rFonts w:ascii="Times New Roman" w:hAnsi="Times New Roman" w:cs="Times New Roman"/>
          <w:sz w:val="20"/>
          <w:szCs w:val="20"/>
        </w:rPr>
        <w:t>программу "Формирование современной городской среды</w:t>
      </w:r>
    </w:p>
    <w:p w:rsidR="004517D1" w:rsidRPr="004517D1" w:rsidRDefault="004517D1" w:rsidP="004517D1">
      <w:pPr>
        <w:spacing w:after="0" w:line="240" w:lineRule="auto"/>
        <w:ind w:firstLine="567"/>
        <w:jc w:val="center"/>
        <w:rPr>
          <w:rFonts w:ascii="Times New Roman" w:hAnsi="Times New Roman" w:cs="Times New Roman"/>
          <w:sz w:val="20"/>
          <w:szCs w:val="20"/>
        </w:rPr>
      </w:pPr>
      <w:r w:rsidRPr="004517D1">
        <w:rPr>
          <w:rFonts w:ascii="Times New Roman" w:hAnsi="Times New Roman" w:cs="Times New Roman"/>
          <w:sz w:val="20"/>
          <w:szCs w:val="20"/>
        </w:rPr>
        <w:t>в сельском поселении "Село Маяк" на 2019-2024 годы</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1. Общие положения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1.1.</w:t>
      </w:r>
      <w:r w:rsidRPr="004517D1">
        <w:rPr>
          <w:rFonts w:ascii="Times New Roman" w:hAnsi="Times New Roman" w:cs="Times New Roman"/>
          <w:sz w:val="20"/>
          <w:szCs w:val="20"/>
        </w:rPr>
        <w:tab/>
        <w:t xml:space="preserve"> Настоящий Порядок разработки, согласования и утверждения дизайн-проектов благоустройства дворовых территорий при включении предложений в муниципальную программу "Формирование современной городской среды в сельском поселении "Село Маяк" (далее – Порядок) разработан в соответствии с Градостроительным кодексом Российской Федерации, Правилами благоустройства территории сельского  поселения "Село Маяк" Нанайского муниципального района Хабаровского края, утвержденными решением Совета депутатов сельского поселения "Село Маяк" от 20.10.2017 № 147 (с изменениями от 15.12.2017 № 160, от 21.12.2018 № 231), государственной программы Хабаровского края "Формирование современной городской среды", утвержденной постановлением Правительства края от 31.08.2017 № 356-пр (далее – государственная программа), в целях обеспечения единой концепции архитектурного облика городской среды сельского поселения "Село Маяк".</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1.2.</w:t>
      </w:r>
      <w:r w:rsidRPr="004517D1">
        <w:rPr>
          <w:rFonts w:ascii="Times New Roman" w:hAnsi="Times New Roman" w:cs="Times New Roman"/>
          <w:sz w:val="20"/>
          <w:szCs w:val="20"/>
        </w:rPr>
        <w:tab/>
        <w:t xml:space="preserve"> В качестве составных частей благоустройства территорий применяются декоративные, технические, планировочные, конструктивные элементы, растительные компоненты, различные виды оборудования и оформления, малые архитектурные формы, некапитальные нестационарные сооружения, знаки информации.</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1.3.</w:t>
      </w:r>
      <w:r w:rsidRPr="004517D1">
        <w:rPr>
          <w:rFonts w:ascii="Times New Roman" w:hAnsi="Times New Roman" w:cs="Times New Roman"/>
          <w:sz w:val="20"/>
          <w:szCs w:val="20"/>
        </w:rPr>
        <w:tab/>
        <w:t xml:space="preserve">Под дизайн-проектом понимается графический и текстовый материал, включающий в себя визуализированное изображение дворовой территории, с планировочной схемой, с описанием работ и мероприятий, предлагаемых к выполнению (далее – дизайн проект).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1.4.</w:t>
      </w:r>
      <w:r w:rsidRPr="004517D1">
        <w:rPr>
          <w:rFonts w:ascii="Times New Roman" w:hAnsi="Times New Roman" w:cs="Times New Roman"/>
          <w:sz w:val="20"/>
          <w:szCs w:val="20"/>
        </w:rPr>
        <w:tab/>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1.5.</w:t>
      </w:r>
      <w:r w:rsidRPr="004517D1">
        <w:rPr>
          <w:rFonts w:ascii="Times New Roman" w:hAnsi="Times New Roman" w:cs="Times New Roman"/>
          <w:sz w:val="20"/>
          <w:szCs w:val="20"/>
        </w:rPr>
        <w:tab/>
        <w:t xml:space="preserve">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1.6.</w:t>
      </w:r>
      <w:r w:rsidRPr="004517D1">
        <w:rPr>
          <w:rFonts w:ascii="Times New Roman" w:hAnsi="Times New Roman" w:cs="Times New Roman"/>
          <w:sz w:val="20"/>
          <w:szCs w:val="20"/>
        </w:rPr>
        <w:tab/>
        <w:t>От имени администрации взаимодействовать с заинтересованными лицами, либо их представителями в части обсуждения дизайн-проектов благоустройства дворовых территорий, включённых в муниципальную программу, уполномочена администрация сельского поселения "Село Маяк" (далее – администрация).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1.7.</w:t>
      </w:r>
      <w:r w:rsidRPr="004517D1">
        <w:rPr>
          <w:rFonts w:ascii="Times New Roman" w:hAnsi="Times New Roman" w:cs="Times New Roman"/>
          <w:sz w:val="20"/>
          <w:szCs w:val="20"/>
        </w:rPr>
        <w:tab/>
        <w:t>В составе дизайн-проекта благоустройства дворовой территории должны учитываться мероприятия по обеспечению физической, пространственной, информационной доступности дворовых территорий для инвалидов и маломобильных групп населения.</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w:t>
      </w:r>
      <w:r w:rsidRPr="004517D1">
        <w:rPr>
          <w:rFonts w:ascii="Times New Roman" w:hAnsi="Times New Roman" w:cs="Times New Roman"/>
          <w:sz w:val="20"/>
          <w:szCs w:val="20"/>
        </w:rPr>
        <w:tab/>
        <w:t>Разработка дизайн-проектов</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2.1.</w:t>
      </w:r>
      <w:r w:rsidRPr="004517D1">
        <w:rPr>
          <w:rFonts w:ascii="Times New Roman" w:hAnsi="Times New Roman" w:cs="Times New Roman"/>
          <w:sz w:val="20"/>
          <w:szCs w:val="20"/>
        </w:rPr>
        <w:tab/>
        <w:t xml:space="preserve"> Дизайн-проект разрабатывается с учетом единого подхода к формированию современной комфортной городской среды и включает в себя текстовую (описательную) часть и графическую часть, в том числе в виде визуализированных изображений предлагаемого проекта.</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2.2.</w:t>
      </w:r>
      <w:r w:rsidRPr="004517D1">
        <w:rPr>
          <w:rFonts w:ascii="Times New Roman" w:hAnsi="Times New Roman" w:cs="Times New Roman"/>
          <w:sz w:val="20"/>
          <w:szCs w:val="20"/>
        </w:rPr>
        <w:tab/>
        <w:t xml:space="preserve"> Текстовая часть включает в себя следующие разделы:</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общая пояснительная записка;</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фотофиксация и описание существующих объектов;</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мероприятия по благоустройству, планируемые к выполнению на дворовой территории.</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2.3.</w:t>
      </w:r>
      <w:r w:rsidRPr="004517D1">
        <w:rPr>
          <w:rFonts w:ascii="Times New Roman" w:hAnsi="Times New Roman" w:cs="Times New Roman"/>
          <w:sz w:val="20"/>
          <w:szCs w:val="20"/>
        </w:rPr>
        <w:tab/>
        <w:t xml:space="preserve"> Графическая часть включает в себя: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схему планировочной организации земельного участка;</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ситуационный план с указанием инженерных коммуникаций;</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план расстановки малых архитектурных форм и оборудования.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2.4.</w:t>
      </w:r>
      <w:r w:rsidRPr="004517D1">
        <w:rPr>
          <w:rFonts w:ascii="Times New Roman" w:hAnsi="Times New Roman" w:cs="Times New Roman"/>
          <w:sz w:val="20"/>
          <w:szCs w:val="20"/>
        </w:rPr>
        <w:tab/>
        <w:t>При разработке дизайн-проектов следует учитывать следующие условия:</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условия сложившейся застройки;</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сеть внутридворовых пешеходных пространств следует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2.5. Разработка дизайн-проекта в отношении дворовых территорий многоквартирных домов, расположенных на территории поселения осуществляется в соответствии с Правилами благоустройства и содержания территории сельского поселения, требованиями Градостроительного кодекса Российской Федерации, а также действующими строительными, санитарными и иными нормами и правилами.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lastRenderedPageBreak/>
        <w:t xml:space="preserve">2.6. Разработка дизайн-проекта в отношении дворовых территорий многоквартирных домов, расположенных на территории поселения осуществляется собственниками жилых помещений в течение 15 (пятнадцати) рабочих дней со дня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подлежащих благоустройству.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2.7. Разработка дизайн-проекта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 определенного Приложением № 5 к государственной программе.</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3. Обсуждение, согласование и утверждение дизайн-проекта</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3.1. В целях обсуждения, согласования и утверждения дизайн-проекта, отдел благоустройства уведомляет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заинтересованных лиц), о готовности дизайн-проекта в течение 1 (одного) рабочего дня со дня изготовления дизайн-проекта.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3.2. Представитель заинтересованных лиц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5 (пяти) рабочих дней.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3.3. Утверждение дизайн-проекта благоустройства дворовой территории многоквартирного дома осуществляется отделом благоустройства или представителем заинтересованных лиц в течение 2 (двух) рабочих дней со дня согласования дизайн-проекта дворовой территории многоквартирного дома заинтересованными лицами.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3.4. 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3.5. Утвержденные дизайн-проекты  благоустройства администрация в течение 2 (двух) рабочих дней определяет сметную стоимости работ по благоустройству дворовых территории и размещает его на официальном сайте администрации поселения. </w:t>
      </w: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3.6. Ведущий специалист по экономике и финансам в течение 15 (пятнадцати) рабочих дней осуществляет расчет сметной стоимости работ по благоустройству всех дворовых территорий, включенных в муниципальную программу.</w:t>
      </w: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r w:rsidRPr="004517D1">
        <w:rPr>
          <w:rFonts w:ascii="Times New Roman" w:hAnsi="Times New Roman" w:cs="Times New Roman"/>
          <w:sz w:val="20"/>
          <w:szCs w:val="20"/>
        </w:rPr>
        <w:t xml:space="preserve"> </w:t>
      </w:r>
    </w:p>
    <w:p w:rsidR="004517D1" w:rsidRPr="004517D1" w:rsidRDefault="004517D1" w:rsidP="004517D1">
      <w:pPr>
        <w:pStyle w:val="af3"/>
        <w:ind w:left="5387"/>
        <w:jc w:val="right"/>
        <w:rPr>
          <w:rStyle w:val="1a"/>
          <w:rFonts w:eastAsiaTheme="minorHAnsi"/>
          <w:sz w:val="20"/>
          <w:szCs w:val="20"/>
        </w:rPr>
      </w:pPr>
      <w:r w:rsidRPr="004517D1">
        <w:rPr>
          <w:rStyle w:val="1a"/>
          <w:rFonts w:eastAsiaTheme="minorHAnsi"/>
          <w:sz w:val="20"/>
          <w:szCs w:val="20"/>
        </w:rPr>
        <w:t>Приложение № 10</w:t>
      </w:r>
    </w:p>
    <w:p w:rsidR="004517D1" w:rsidRPr="004517D1" w:rsidRDefault="004517D1" w:rsidP="004517D1">
      <w:pPr>
        <w:pStyle w:val="af3"/>
        <w:ind w:left="5387"/>
        <w:jc w:val="right"/>
        <w:rPr>
          <w:rStyle w:val="1a"/>
          <w:rFonts w:eastAsiaTheme="minorHAnsi"/>
          <w:sz w:val="20"/>
          <w:szCs w:val="20"/>
        </w:rPr>
      </w:pPr>
      <w:r w:rsidRPr="004517D1">
        <w:rPr>
          <w:rStyle w:val="1a"/>
          <w:rFonts w:eastAsiaTheme="minorHAnsi"/>
          <w:sz w:val="20"/>
          <w:szCs w:val="20"/>
        </w:rPr>
        <w:t>к муниципальной программе</w:t>
      </w:r>
    </w:p>
    <w:p w:rsidR="004517D1" w:rsidRPr="004517D1" w:rsidRDefault="004517D1" w:rsidP="004517D1">
      <w:pPr>
        <w:pStyle w:val="af3"/>
        <w:jc w:val="both"/>
        <w:rPr>
          <w:rStyle w:val="1a"/>
          <w:rFonts w:eastAsiaTheme="minorHAnsi"/>
          <w:sz w:val="20"/>
          <w:szCs w:val="20"/>
        </w:rPr>
      </w:pPr>
    </w:p>
    <w:p w:rsidR="004517D1" w:rsidRPr="004517D1" w:rsidRDefault="004517D1" w:rsidP="004517D1">
      <w:pPr>
        <w:pStyle w:val="af3"/>
        <w:jc w:val="both"/>
        <w:rPr>
          <w:rStyle w:val="1a"/>
          <w:rFonts w:eastAsiaTheme="minorHAnsi"/>
          <w:sz w:val="20"/>
          <w:szCs w:val="20"/>
        </w:rPr>
      </w:pPr>
    </w:p>
    <w:p w:rsidR="004517D1" w:rsidRPr="004517D1" w:rsidRDefault="004517D1" w:rsidP="004517D1">
      <w:pPr>
        <w:spacing w:after="0" w:line="240" w:lineRule="auto"/>
        <w:jc w:val="center"/>
        <w:rPr>
          <w:rFonts w:ascii="Times New Roman" w:eastAsia="Courier New" w:hAnsi="Times New Roman" w:cs="Times New Roman"/>
          <w:sz w:val="20"/>
          <w:szCs w:val="20"/>
        </w:rPr>
      </w:pPr>
      <w:r w:rsidRPr="004517D1">
        <w:rPr>
          <w:rFonts w:ascii="Times New Roman" w:hAnsi="Times New Roman" w:cs="Times New Roman"/>
          <w:sz w:val="20"/>
          <w:szCs w:val="20"/>
        </w:rPr>
        <w:t>Адресный перечень общественных территорий, нуждающихся в благоустройстве</w:t>
      </w:r>
    </w:p>
    <w:p w:rsidR="004517D1" w:rsidRPr="004517D1" w:rsidRDefault="004517D1" w:rsidP="004517D1">
      <w:pPr>
        <w:spacing w:after="0" w:line="240" w:lineRule="auto"/>
        <w:jc w:val="both"/>
        <w:rPr>
          <w:rFonts w:ascii="Times New Roman" w:hAnsi="Times New Roman" w:cs="Times New Roman"/>
          <w:sz w:val="20"/>
          <w:szCs w:val="20"/>
        </w:rPr>
      </w:pPr>
    </w:p>
    <w:tbl>
      <w:tblPr>
        <w:tblStyle w:val="ac"/>
        <w:tblW w:w="0" w:type="auto"/>
        <w:tblInd w:w="108" w:type="dxa"/>
        <w:tblLook w:val="04A0"/>
      </w:tblPr>
      <w:tblGrid>
        <w:gridCol w:w="756"/>
        <w:gridCol w:w="4755"/>
        <w:gridCol w:w="4012"/>
      </w:tblGrid>
      <w:tr w:rsidR="004517D1" w:rsidRPr="004517D1" w:rsidTr="004517D1">
        <w:tc>
          <w:tcPr>
            <w:tcW w:w="75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 п/п</w:t>
            </w:r>
          </w:p>
        </w:tc>
        <w:tc>
          <w:tcPr>
            <w:tcW w:w="4755"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Адрес (или ориентир) общественной территории, нуждающейся в благоустройстве</w:t>
            </w:r>
          </w:p>
        </w:tc>
        <w:tc>
          <w:tcPr>
            <w:tcW w:w="401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Функциональное назначение (существующее или планируемое)</w:t>
            </w:r>
          </w:p>
        </w:tc>
      </w:tr>
      <w:tr w:rsidR="004517D1" w:rsidRPr="004517D1" w:rsidTr="004517D1">
        <w:tc>
          <w:tcPr>
            <w:tcW w:w="75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ind w:left="360"/>
              <w:jc w:val="both"/>
              <w:rPr>
                <w:lang w:bidi="ru-RU"/>
              </w:rPr>
            </w:pPr>
            <w:r w:rsidRPr="004517D1">
              <w:t>1.</w:t>
            </w:r>
          </w:p>
        </w:tc>
        <w:tc>
          <w:tcPr>
            <w:tcW w:w="4755"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Мемориальный комплекс односельчанам погибшим в ВОВ (рядом с администрацией поселения по ул. Центральной 27</w:t>
            </w:r>
          </w:p>
        </w:tc>
        <w:tc>
          <w:tcPr>
            <w:tcW w:w="401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Патриотическое воспитание молодого поколения, уважение к старшему поколению.</w:t>
            </w:r>
          </w:p>
        </w:tc>
      </w:tr>
      <w:tr w:rsidR="004517D1" w:rsidRPr="004517D1" w:rsidTr="004517D1">
        <w:tc>
          <w:tcPr>
            <w:tcW w:w="75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ind w:left="360"/>
              <w:jc w:val="both"/>
              <w:rPr>
                <w:lang w:bidi="ru-RU"/>
              </w:rPr>
            </w:pPr>
            <w:r w:rsidRPr="004517D1">
              <w:t>2.</w:t>
            </w:r>
          </w:p>
        </w:tc>
        <w:tc>
          <w:tcPr>
            <w:tcW w:w="4755"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Пешеходная зона к детскому саду в районе ул. Центральной 23 а</w:t>
            </w:r>
          </w:p>
        </w:tc>
        <w:tc>
          <w:tcPr>
            <w:tcW w:w="401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отдых</w:t>
            </w:r>
          </w:p>
        </w:tc>
      </w:tr>
      <w:tr w:rsidR="004517D1" w:rsidRPr="004517D1" w:rsidTr="004517D1">
        <w:tc>
          <w:tcPr>
            <w:tcW w:w="75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ind w:left="360"/>
              <w:jc w:val="both"/>
              <w:rPr>
                <w:lang w:bidi="ru-RU"/>
              </w:rPr>
            </w:pPr>
            <w:r w:rsidRPr="004517D1">
              <w:t>3.</w:t>
            </w:r>
          </w:p>
        </w:tc>
        <w:tc>
          <w:tcPr>
            <w:tcW w:w="4755"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 xml:space="preserve">Пешеходная зона в районе сельского стадиона по адресу (ориентир на юго-запад примерно  80 м от здания д/сада) </w:t>
            </w:r>
          </w:p>
        </w:tc>
        <w:tc>
          <w:tcPr>
            <w:tcW w:w="401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отдых</w:t>
            </w:r>
          </w:p>
        </w:tc>
      </w:tr>
      <w:tr w:rsidR="004517D1" w:rsidRPr="004517D1" w:rsidTr="004517D1">
        <w:tc>
          <w:tcPr>
            <w:tcW w:w="75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ind w:left="360"/>
              <w:jc w:val="both"/>
              <w:rPr>
                <w:lang w:bidi="ru-RU"/>
              </w:rPr>
            </w:pPr>
            <w:r w:rsidRPr="004517D1">
              <w:t>4.</w:t>
            </w:r>
          </w:p>
        </w:tc>
        <w:tc>
          <w:tcPr>
            <w:tcW w:w="4755"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Детская игровая площадка в районе сельского стадиона (ориентир на юго-восток примерно 50 м от административного здания администрации поул. Центральной 27</w:t>
            </w:r>
          </w:p>
        </w:tc>
        <w:tc>
          <w:tcPr>
            <w:tcW w:w="401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Физическое развитие детей</w:t>
            </w:r>
          </w:p>
        </w:tc>
      </w:tr>
      <w:tr w:rsidR="004517D1" w:rsidRPr="004517D1" w:rsidTr="004517D1">
        <w:tc>
          <w:tcPr>
            <w:tcW w:w="75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ind w:left="360"/>
              <w:jc w:val="both"/>
              <w:rPr>
                <w:lang w:bidi="ru-RU"/>
              </w:rPr>
            </w:pPr>
            <w:r w:rsidRPr="004517D1">
              <w:t>5.</w:t>
            </w:r>
          </w:p>
        </w:tc>
        <w:tc>
          <w:tcPr>
            <w:tcW w:w="4755"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Благоустройство и оснащение местного стадиона уличными тренажерами, спортивными сооружениями</w:t>
            </w:r>
          </w:p>
        </w:tc>
        <w:tc>
          <w:tcPr>
            <w:tcW w:w="401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Физическая культура и спорт</w:t>
            </w:r>
          </w:p>
        </w:tc>
      </w:tr>
      <w:tr w:rsidR="004517D1" w:rsidRPr="004517D1" w:rsidTr="004517D1">
        <w:tc>
          <w:tcPr>
            <w:tcW w:w="75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ind w:left="360"/>
              <w:jc w:val="both"/>
              <w:rPr>
                <w:lang w:bidi="ru-RU"/>
              </w:rPr>
            </w:pPr>
            <w:r w:rsidRPr="004517D1">
              <w:t>6</w:t>
            </w:r>
          </w:p>
        </w:tc>
        <w:tc>
          <w:tcPr>
            <w:tcW w:w="4755"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Обустройство местного пляжа для игры в пляжный волейбол (ориентир  на запад от дома № 1 ул. Лесной)</w:t>
            </w:r>
          </w:p>
        </w:tc>
        <w:tc>
          <w:tcPr>
            <w:tcW w:w="4012"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lang w:bidi="ru-RU"/>
              </w:rPr>
            </w:pPr>
            <w:r w:rsidRPr="004517D1">
              <w:t>Отдых, физическое развитие, укрепление здоровья</w:t>
            </w:r>
          </w:p>
        </w:tc>
      </w:tr>
    </w:tbl>
    <w:p w:rsidR="004517D1" w:rsidRPr="004517D1" w:rsidRDefault="004517D1" w:rsidP="004517D1">
      <w:pPr>
        <w:spacing w:after="0" w:line="240" w:lineRule="auto"/>
        <w:jc w:val="both"/>
        <w:rPr>
          <w:rStyle w:val="Tablecaption"/>
          <w:rFonts w:eastAsia="Courier New"/>
          <w:sz w:val="20"/>
          <w:szCs w:val="20"/>
        </w:rPr>
        <w:sectPr w:rsidR="004517D1" w:rsidRPr="004517D1">
          <w:pgSz w:w="11909" w:h="16838"/>
          <w:pgMar w:top="567" w:right="567" w:bottom="567" w:left="1701" w:header="0" w:footer="6" w:gutter="0"/>
          <w:pgNumType w:start="2"/>
          <w:cols w:space="720"/>
        </w:sect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pStyle w:val="af3"/>
        <w:ind w:left="5387"/>
        <w:jc w:val="right"/>
        <w:rPr>
          <w:rStyle w:val="1a"/>
          <w:rFonts w:eastAsiaTheme="minorHAnsi"/>
          <w:sz w:val="20"/>
          <w:szCs w:val="20"/>
        </w:rPr>
      </w:pPr>
      <w:r w:rsidRPr="004517D1">
        <w:rPr>
          <w:rStyle w:val="1a"/>
          <w:rFonts w:eastAsiaTheme="minorHAnsi"/>
          <w:sz w:val="20"/>
          <w:szCs w:val="20"/>
        </w:rPr>
        <w:t>Приложение № 11</w:t>
      </w:r>
    </w:p>
    <w:p w:rsidR="004517D1" w:rsidRPr="004517D1" w:rsidRDefault="004517D1" w:rsidP="004517D1">
      <w:pPr>
        <w:pStyle w:val="af3"/>
        <w:ind w:left="5387"/>
        <w:jc w:val="right"/>
        <w:rPr>
          <w:rStyle w:val="1a"/>
          <w:rFonts w:eastAsiaTheme="minorHAnsi"/>
          <w:sz w:val="20"/>
          <w:szCs w:val="20"/>
        </w:rPr>
      </w:pPr>
      <w:r w:rsidRPr="004517D1">
        <w:rPr>
          <w:rStyle w:val="1a"/>
          <w:rFonts w:eastAsiaTheme="minorHAnsi"/>
          <w:sz w:val="20"/>
          <w:szCs w:val="20"/>
        </w:rPr>
        <w:t>к муниципальной программе</w:t>
      </w:r>
    </w:p>
    <w:p w:rsidR="004517D1" w:rsidRPr="004517D1" w:rsidRDefault="004517D1" w:rsidP="004517D1">
      <w:pPr>
        <w:pStyle w:val="af3"/>
        <w:jc w:val="right"/>
        <w:rPr>
          <w:rStyle w:val="1a"/>
          <w:rFonts w:eastAsiaTheme="minorHAnsi"/>
          <w:sz w:val="20"/>
          <w:szCs w:val="20"/>
        </w:rPr>
      </w:pPr>
    </w:p>
    <w:p w:rsidR="004517D1" w:rsidRPr="004517D1" w:rsidRDefault="004517D1" w:rsidP="004517D1">
      <w:pPr>
        <w:spacing w:after="0" w:line="240" w:lineRule="auto"/>
        <w:jc w:val="center"/>
        <w:rPr>
          <w:rStyle w:val="1a"/>
          <w:rFonts w:eastAsia="Courier New"/>
          <w:sz w:val="20"/>
          <w:szCs w:val="20"/>
        </w:rPr>
      </w:pPr>
      <w:r w:rsidRPr="004517D1">
        <w:rPr>
          <w:rFonts w:ascii="Times New Roman" w:hAnsi="Times New Roman" w:cs="Times New Roman"/>
          <w:sz w:val="20"/>
          <w:szCs w:val="20"/>
        </w:rPr>
        <w:t>Адресный перечень общественных территорий, благоустроенных в 2018 – 2020 годах</w:t>
      </w:r>
    </w:p>
    <w:p w:rsidR="004517D1" w:rsidRPr="004517D1" w:rsidRDefault="004517D1" w:rsidP="004517D1">
      <w:pPr>
        <w:pStyle w:val="af3"/>
        <w:jc w:val="both"/>
        <w:rPr>
          <w:rStyle w:val="1a"/>
          <w:rFonts w:eastAsiaTheme="minorHAnsi"/>
          <w:sz w:val="20"/>
          <w:szCs w:val="20"/>
        </w:rPr>
      </w:pPr>
    </w:p>
    <w:tbl>
      <w:tblPr>
        <w:tblStyle w:val="ac"/>
        <w:tblW w:w="0" w:type="auto"/>
        <w:tblInd w:w="108" w:type="dxa"/>
        <w:tblLook w:val="04A0"/>
      </w:tblPr>
      <w:tblGrid>
        <w:gridCol w:w="1606"/>
        <w:gridCol w:w="5198"/>
        <w:gridCol w:w="2835"/>
      </w:tblGrid>
      <w:tr w:rsidR="004517D1" w:rsidRPr="004517D1" w:rsidTr="004517D1">
        <w:tc>
          <w:tcPr>
            <w:tcW w:w="160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 п/п</w:t>
            </w:r>
          </w:p>
        </w:tc>
        <w:tc>
          <w:tcPr>
            <w:tcW w:w="5198"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Адрес (ориентир) территории</w:t>
            </w:r>
          </w:p>
        </w:tc>
        <w:tc>
          <w:tcPr>
            <w:tcW w:w="2835"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 xml:space="preserve">Стоимость работ, </w:t>
            </w:r>
            <w:r w:rsidRPr="004517D1">
              <w:rPr>
                <w:rStyle w:val="Tablecaption"/>
                <w:rFonts w:eastAsia="Courier New"/>
                <w:sz w:val="20"/>
                <w:szCs w:val="20"/>
              </w:rPr>
              <w:br/>
              <w:t>тыс. рублей</w:t>
            </w:r>
          </w:p>
        </w:tc>
      </w:tr>
      <w:tr w:rsidR="004517D1" w:rsidRPr="004517D1" w:rsidTr="004517D1">
        <w:tc>
          <w:tcPr>
            <w:tcW w:w="9639" w:type="dxa"/>
            <w:gridSpan w:val="3"/>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2018 год</w:t>
            </w:r>
          </w:p>
        </w:tc>
      </w:tr>
      <w:tr w:rsidR="004517D1" w:rsidRPr="004517D1" w:rsidTr="004517D1">
        <w:tc>
          <w:tcPr>
            <w:tcW w:w="160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1.</w:t>
            </w:r>
          </w:p>
        </w:tc>
        <w:tc>
          <w:tcPr>
            <w:tcW w:w="5198"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0</w:t>
            </w:r>
          </w:p>
        </w:tc>
      </w:tr>
      <w:tr w:rsidR="004517D1" w:rsidRPr="004517D1" w:rsidTr="004517D1">
        <w:tc>
          <w:tcPr>
            <w:tcW w:w="160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2.</w:t>
            </w:r>
          </w:p>
        </w:tc>
        <w:tc>
          <w:tcPr>
            <w:tcW w:w="5198"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0</w:t>
            </w:r>
          </w:p>
        </w:tc>
      </w:tr>
      <w:tr w:rsidR="004517D1" w:rsidRPr="004517D1" w:rsidTr="004517D1">
        <w:tc>
          <w:tcPr>
            <w:tcW w:w="160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3.</w:t>
            </w:r>
          </w:p>
        </w:tc>
        <w:tc>
          <w:tcPr>
            <w:tcW w:w="5198"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0</w:t>
            </w:r>
          </w:p>
        </w:tc>
      </w:tr>
      <w:tr w:rsidR="004517D1" w:rsidRPr="004517D1" w:rsidTr="004517D1">
        <w:tc>
          <w:tcPr>
            <w:tcW w:w="9639" w:type="dxa"/>
            <w:gridSpan w:val="3"/>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2019 год</w:t>
            </w:r>
          </w:p>
        </w:tc>
      </w:tr>
      <w:tr w:rsidR="004517D1" w:rsidRPr="004517D1" w:rsidTr="004517D1">
        <w:tc>
          <w:tcPr>
            <w:tcW w:w="160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4.</w:t>
            </w:r>
          </w:p>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4.1</w:t>
            </w:r>
          </w:p>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4.2</w:t>
            </w:r>
          </w:p>
        </w:tc>
        <w:tc>
          <w:tcPr>
            <w:tcW w:w="5198"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Сельский стадион:</w:t>
            </w:r>
          </w:p>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 xml:space="preserve">  Театральная площадка (ул. Центральная д.27)</w:t>
            </w:r>
          </w:p>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 xml:space="preserve"> Спортивная площадка (ул. Центральнаяд.27)</w:t>
            </w:r>
          </w:p>
        </w:tc>
        <w:tc>
          <w:tcPr>
            <w:tcW w:w="2835"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3014,05</w:t>
            </w:r>
          </w:p>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626,39</w:t>
            </w:r>
          </w:p>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2387.66</w:t>
            </w:r>
          </w:p>
        </w:tc>
      </w:tr>
      <w:tr w:rsidR="004517D1" w:rsidRPr="004517D1" w:rsidTr="004517D1">
        <w:tc>
          <w:tcPr>
            <w:tcW w:w="1606"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c>
          <w:tcPr>
            <w:tcW w:w="5198"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2020 год</w:t>
            </w:r>
          </w:p>
        </w:tc>
        <w:tc>
          <w:tcPr>
            <w:tcW w:w="2835"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r>
      <w:tr w:rsidR="004517D1" w:rsidRPr="004517D1" w:rsidTr="004517D1">
        <w:tc>
          <w:tcPr>
            <w:tcW w:w="1606"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5.</w:t>
            </w:r>
          </w:p>
        </w:tc>
        <w:tc>
          <w:tcPr>
            <w:tcW w:w="5198"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Детская игровая площадка (ул. Центральная д.27)</w:t>
            </w:r>
          </w:p>
        </w:tc>
        <w:tc>
          <w:tcPr>
            <w:tcW w:w="2835"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r>
      <w:tr w:rsidR="004517D1" w:rsidRPr="004517D1" w:rsidTr="004517D1">
        <w:tc>
          <w:tcPr>
            <w:tcW w:w="160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Итого:</w:t>
            </w:r>
          </w:p>
        </w:tc>
        <w:tc>
          <w:tcPr>
            <w:tcW w:w="5198"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r>
    </w:tbl>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4517D1" w:rsidRPr="004517D1" w:rsidRDefault="004517D1" w:rsidP="004517D1">
      <w:pPr>
        <w:pStyle w:val="af3"/>
        <w:ind w:left="5387"/>
        <w:jc w:val="right"/>
        <w:rPr>
          <w:rStyle w:val="1a"/>
          <w:rFonts w:eastAsiaTheme="minorHAnsi"/>
          <w:sz w:val="20"/>
          <w:szCs w:val="20"/>
        </w:rPr>
      </w:pPr>
      <w:r w:rsidRPr="004517D1">
        <w:rPr>
          <w:rStyle w:val="1a"/>
          <w:rFonts w:eastAsiaTheme="minorHAnsi"/>
          <w:sz w:val="20"/>
          <w:szCs w:val="20"/>
        </w:rPr>
        <w:t>Приложение № 12</w:t>
      </w:r>
    </w:p>
    <w:p w:rsidR="004517D1" w:rsidRPr="004517D1" w:rsidRDefault="004517D1" w:rsidP="004517D1">
      <w:pPr>
        <w:pStyle w:val="af3"/>
        <w:ind w:left="5387"/>
        <w:jc w:val="right"/>
        <w:rPr>
          <w:rStyle w:val="1a"/>
          <w:rFonts w:eastAsiaTheme="minorHAnsi"/>
          <w:sz w:val="20"/>
          <w:szCs w:val="20"/>
        </w:rPr>
      </w:pPr>
      <w:r w:rsidRPr="004517D1">
        <w:rPr>
          <w:rStyle w:val="1a"/>
          <w:rFonts w:eastAsiaTheme="minorHAnsi"/>
          <w:sz w:val="20"/>
          <w:szCs w:val="20"/>
        </w:rPr>
        <w:t>к муниципальной программе</w:t>
      </w:r>
    </w:p>
    <w:p w:rsidR="004517D1" w:rsidRPr="004517D1" w:rsidRDefault="004517D1" w:rsidP="004517D1">
      <w:pPr>
        <w:pStyle w:val="af3"/>
        <w:jc w:val="right"/>
        <w:rPr>
          <w:rStyle w:val="1a"/>
          <w:rFonts w:eastAsiaTheme="minorHAnsi"/>
          <w:sz w:val="20"/>
          <w:szCs w:val="20"/>
        </w:rPr>
      </w:pPr>
    </w:p>
    <w:p w:rsidR="004517D1" w:rsidRDefault="004517D1" w:rsidP="004517D1">
      <w:pPr>
        <w:pStyle w:val="af3"/>
        <w:jc w:val="center"/>
        <w:rPr>
          <w:rFonts w:ascii="Times New Roman" w:eastAsia="Courier New" w:hAnsi="Times New Roman" w:cs="Times New Roman"/>
          <w:sz w:val="20"/>
          <w:szCs w:val="20"/>
          <w:lang w:bidi="ru-RU"/>
        </w:rPr>
      </w:pPr>
      <w:r w:rsidRPr="004517D1">
        <w:rPr>
          <w:rFonts w:ascii="Times New Roman" w:eastAsia="Courier New" w:hAnsi="Times New Roman" w:cs="Times New Roman"/>
          <w:sz w:val="20"/>
          <w:szCs w:val="20"/>
          <w:lang w:bidi="ru-RU"/>
        </w:rPr>
        <w:t>Адресный перечень объектов недвижимого имущества (включая объекты незавершенного строительства) и земельных участков, находящихся</w:t>
      </w:r>
      <w:r>
        <w:rPr>
          <w:rFonts w:ascii="Times New Roman" w:eastAsia="Courier New" w:hAnsi="Times New Roman" w:cs="Times New Roman"/>
          <w:sz w:val="20"/>
          <w:szCs w:val="20"/>
          <w:lang w:bidi="ru-RU"/>
        </w:rPr>
        <w:t xml:space="preserve"> в собственности (пользовании) </w:t>
      </w:r>
    </w:p>
    <w:p w:rsidR="004517D1" w:rsidRDefault="004517D1" w:rsidP="004517D1">
      <w:pPr>
        <w:pStyle w:val="af3"/>
        <w:jc w:val="center"/>
        <w:rPr>
          <w:rFonts w:ascii="Times New Roman" w:eastAsia="Courier New" w:hAnsi="Times New Roman" w:cs="Times New Roman"/>
          <w:sz w:val="20"/>
          <w:szCs w:val="20"/>
          <w:lang w:bidi="ru-RU"/>
        </w:rPr>
      </w:pPr>
      <w:r w:rsidRPr="004517D1">
        <w:rPr>
          <w:rFonts w:ascii="Times New Roman" w:eastAsia="Courier New" w:hAnsi="Times New Roman" w:cs="Times New Roman"/>
          <w:sz w:val="20"/>
          <w:szCs w:val="20"/>
          <w:lang w:bidi="ru-RU"/>
        </w:rPr>
        <w:t>юридических лиц и индивидуальных предпринимателей*,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w:t>
      </w:r>
      <w:r>
        <w:rPr>
          <w:rFonts w:ascii="Times New Roman" w:eastAsia="Courier New" w:hAnsi="Times New Roman" w:cs="Times New Roman"/>
          <w:sz w:val="20"/>
          <w:szCs w:val="20"/>
          <w:lang w:bidi="ru-RU"/>
        </w:rPr>
        <w:t xml:space="preserve">ержденных в сельском поселении </w:t>
      </w:r>
    </w:p>
    <w:p w:rsidR="004517D1" w:rsidRPr="004517D1" w:rsidRDefault="004517D1" w:rsidP="004517D1">
      <w:pPr>
        <w:pStyle w:val="af3"/>
        <w:jc w:val="center"/>
        <w:rPr>
          <w:rStyle w:val="1a"/>
          <w:rFonts w:eastAsiaTheme="minorHAnsi"/>
          <w:sz w:val="20"/>
          <w:szCs w:val="20"/>
        </w:rPr>
      </w:pPr>
      <w:r w:rsidRPr="004517D1">
        <w:rPr>
          <w:rFonts w:ascii="Times New Roman" w:eastAsia="Courier New" w:hAnsi="Times New Roman" w:cs="Times New Roman"/>
          <w:sz w:val="20"/>
          <w:szCs w:val="20"/>
          <w:lang w:bidi="ru-RU"/>
        </w:rPr>
        <w:t>"Село Маяк" Правил благоустройства территории</w:t>
      </w:r>
    </w:p>
    <w:p w:rsidR="004517D1" w:rsidRPr="004517D1" w:rsidRDefault="004517D1" w:rsidP="004517D1">
      <w:pPr>
        <w:pStyle w:val="af3"/>
        <w:jc w:val="both"/>
        <w:rPr>
          <w:rStyle w:val="1a"/>
          <w:rFonts w:eastAsiaTheme="minorHAnsi"/>
          <w:sz w:val="20"/>
          <w:szCs w:val="20"/>
        </w:rPr>
      </w:pPr>
    </w:p>
    <w:p w:rsidR="004517D1" w:rsidRPr="004517D1" w:rsidRDefault="004517D1" w:rsidP="004517D1">
      <w:pPr>
        <w:pStyle w:val="af3"/>
        <w:jc w:val="both"/>
        <w:rPr>
          <w:rStyle w:val="1a"/>
          <w:rFonts w:eastAsiaTheme="minorHAnsi"/>
          <w:sz w:val="20"/>
          <w:szCs w:val="20"/>
        </w:rPr>
      </w:pPr>
    </w:p>
    <w:tbl>
      <w:tblPr>
        <w:tblStyle w:val="ac"/>
        <w:tblW w:w="0" w:type="auto"/>
        <w:tblInd w:w="108" w:type="dxa"/>
        <w:tblLook w:val="04A0"/>
      </w:tblPr>
      <w:tblGrid>
        <w:gridCol w:w="1606"/>
        <w:gridCol w:w="7750"/>
      </w:tblGrid>
      <w:tr w:rsidR="004517D1" w:rsidRPr="004517D1" w:rsidTr="004517D1">
        <w:tc>
          <w:tcPr>
            <w:tcW w:w="160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 п/п</w:t>
            </w:r>
          </w:p>
        </w:tc>
        <w:tc>
          <w:tcPr>
            <w:tcW w:w="7750"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Адрес (ориентир) объекта или земельного участка</w:t>
            </w:r>
          </w:p>
        </w:tc>
      </w:tr>
      <w:tr w:rsidR="004517D1" w:rsidRPr="004517D1" w:rsidTr="004517D1">
        <w:tc>
          <w:tcPr>
            <w:tcW w:w="160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1.</w:t>
            </w:r>
          </w:p>
        </w:tc>
        <w:tc>
          <w:tcPr>
            <w:tcW w:w="775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r>
      <w:tr w:rsidR="004517D1" w:rsidRPr="004517D1" w:rsidTr="004517D1">
        <w:tc>
          <w:tcPr>
            <w:tcW w:w="160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2.</w:t>
            </w:r>
          </w:p>
        </w:tc>
        <w:tc>
          <w:tcPr>
            <w:tcW w:w="775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r>
      <w:tr w:rsidR="004517D1" w:rsidRPr="004517D1" w:rsidTr="004517D1">
        <w:tc>
          <w:tcPr>
            <w:tcW w:w="160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3.</w:t>
            </w:r>
          </w:p>
        </w:tc>
        <w:tc>
          <w:tcPr>
            <w:tcW w:w="775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r>
      <w:tr w:rsidR="004517D1" w:rsidRPr="004517D1" w:rsidTr="004517D1">
        <w:tc>
          <w:tcPr>
            <w:tcW w:w="160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4.</w:t>
            </w:r>
          </w:p>
        </w:tc>
        <w:tc>
          <w:tcPr>
            <w:tcW w:w="775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r>
      <w:tr w:rsidR="004517D1" w:rsidRPr="004517D1" w:rsidTr="004517D1">
        <w:tc>
          <w:tcPr>
            <w:tcW w:w="160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5.</w:t>
            </w:r>
          </w:p>
        </w:tc>
        <w:tc>
          <w:tcPr>
            <w:tcW w:w="775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r>
      <w:tr w:rsidR="004517D1" w:rsidRPr="004517D1" w:rsidTr="004517D1">
        <w:tc>
          <w:tcPr>
            <w:tcW w:w="160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6.</w:t>
            </w:r>
          </w:p>
        </w:tc>
        <w:tc>
          <w:tcPr>
            <w:tcW w:w="775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r>
    </w:tbl>
    <w:p w:rsidR="004517D1" w:rsidRPr="004517D1" w:rsidRDefault="004517D1" w:rsidP="004517D1">
      <w:pPr>
        <w:pBdr>
          <w:bottom w:val="single" w:sz="12" w:space="1" w:color="auto"/>
        </w:pBdr>
        <w:spacing w:after="0" w:line="240" w:lineRule="auto"/>
        <w:jc w:val="both"/>
        <w:rPr>
          <w:rStyle w:val="Tablecaption"/>
          <w:rFonts w:eastAsia="Courier New"/>
          <w:sz w:val="20"/>
          <w:szCs w:val="20"/>
        </w:rPr>
      </w:pPr>
    </w:p>
    <w:p w:rsidR="004517D1" w:rsidRPr="004517D1" w:rsidRDefault="004517D1" w:rsidP="004517D1">
      <w:pPr>
        <w:pBdr>
          <w:bottom w:val="single" w:sz="12" w:space="1" w:color="auto"/>
        </w:pBdr>
        <w:spacing w:after="0" w:line="240" w:lineRule="auto"/>
        <w:jc w:val="both"/>
        <w:rPr>
          <w:rStyle w:val="Tablecaption"/>
          <w:rFonts w:eastAsia="Courier New"/>
          <w:sz w:val="20"/>
          <w:szCs w:val="20"/>
        </w:rPr>
      </w:pPr>
    </w:p>
    <w:p w:rsidR="004517D1" w:rsidRPr="004517D1" w:rsidRDefault="004517D1" w:rsidP="004517D1">
      <w:pPr>
        <w:pBdr>
          <w:bottom w:val="single" w:sz="12" w:space="1" w:color="auto"/>
        </w:pBdr>
        <w:spacing w:after="0" w:line="240" w:lineRule="auto"/>
        <w:jc w:val="both"/>
        <w:rPr>
          <w:rStyle w:val="Tablecaption"/>
          <w:rFonts w:eastAsia="Courier New"/>
          <w:sz w:val="20"/>
          <w:szCs w:val="20"/>
        </w:rPr>
      </w:pPr>
    </w:p>
    <w:p w:rsidR="004517D1" w:rsidRPr="004517D1" w:rsidRDefault="004517D1" w:rsidP="004517D1">
      <w:pPr>
        <w:pBdr>
          <w:bottom w:val="single" w:sz="12" w:space="1" w:color="auto"/>
        </w:pBdr>
        <w:spacing w:after="0" w:line="240" w:lineRule="auto"/>
        <w:jc w:val="both"/>
        <w:rPr>
          <w:rStyle w:val="Tablecaption"/>
          <w:rFonts w:eastAsia="Courier New"/>
          <w:sz w:val="20"/>
          <w:szCs w:val="20"/>
        </w:rPr>
      </w:pPr>
    </w:p>
    <w:p w:rsidR="004517D1" w:rsidRPr="004517D1" w:rsidRDefault="004517D1" w:rsidP="004517D1">
      <w:pPr>
        <w:pBdr>
          <w:bottom w:val="single" w:sz="12" w:space="1" w:color="auto"/>
        </w:pBdr>
        <w:spacing w:after="0" w:line="240" w:lineRule="auto"/>
        <w:jc w:val="both"/>
        <w:rPr>
          <w:rStyle w:val="Tablecaption"/>
          <w:rFonts w:eastAsia="Courier New"/>
          <w:sz w:val="20"/>
          <w:szCs w:val="20"/>
        </w:rPr>
      </w:pPr>
    </w:p>
    <w:p w:rsidR="004517D1" w:rsidRPr="004517D1" w:rsidRDefault="004517D1" w:rsidP="004517D1">
      <w:pPr>
        <w:pBdr>
          <w:bottom w:val="single" w:sz="12" w:space="1" w:color="auto"/>
        </w:pBdr>
        <w:spacing w:after="0" w:line="240" w:lineRule="auto"/>
        <w:jc w:val="both"/>
        <w:rPr>
          <w:rStyle w:val="Tablecaption"/>
          <w:rFonts w:eastAsia="Courier New"/>
          <w:sz w:val="20"/>
          <w:szCs w:val="20"/>
        </w:rPr>
      </w:pPr>
    </w:p>
    <w:p w:rsidR="004517D1" w:rsidRPr="004517D1" w:rsidRDefault="004517D1" w:rsidP="004517D1">
      <w:pPr>
        <w:pBdr>
          <w:bottom w:val="single" w:sz="12" w:space="1" w:color="auto"/>
        </w:pBdr>
        <w:spacing w:after="0" w:line="240" w:lineRule="auto"/>
        <w:jc w:val="both"/>
        <w:rPr>
          <w:rStyle w:val="Tablecaption"/>
          <w:rFonts w:eastAsia="Courier New"/>
          <w:sz w:val="20"/>
          <w:szCs w:val="20"/>
        </w:rPr>
      </w:pPr>
    </w:p>
    <w:p w:rsidR="004517D1" w:rsidRPr="004517D1" w:rsidRDefault="004517D1" w:rsidP="004517D1">
      <w:pPr>
        <w:pBdr>
          <w:bottom w:val="single" w:sz="12" w:space="1" w:color="auto"/>
        </w:pBdr>
        <w:spacing w:after="0" w:line="240" w:lineRule="auto"/>
        <w:jc w:val="both"/>
        <w:rPr>
          <w:rStyle w:val="Tablecaption"/>
          <w:rFonts w:eastAsia="Courier New"/>
          <w:sz w:val="20"/>
          <w:szCs w:val="20"/>
        </w:rPr>
      </w:pPr>
    </w:p>
    <w:p w:rsidR="004517D1" w:rsidRPr="004517D1" w:rsidRDefault="004517D1" w:rsidP="004517D1">
      <w:pPr>
        <w:pBdr>
          <w:bottom w:val="single" w:sz="12" w:space="1" w:color="auto"/>
        </w:pBdr>
        <w:spacing w:after="0" w:line="240" w:lineRule="auto"/>
        <w:jc w:val="both"/>
        <w:rPr>
          <w:rStyle w:val="Tablecaption"/>
          <w:rFonts w:eastAsia="Courier New"/>
          <w:sz w:val="20"/>
          <w:szCs w:val="20"/>
        </w:rPr>
      </w:pPr>
    </w:p>
    <w:p w:rsidR="004517D1" w:rsidRPr="004517D1" w:rsidRDefault="004517D1" w:rsidP="004517D1">
      <w:pPr>
        <w:pBdr>
          <w:bottom w:val="single" w:sz="12" w:space="1" w:color="auto"/>
        </w:pBdr>
        <w:spacing w:after="0" w:line="240" w:lineRule="auto"/>
        <w:jc w:val="both"/>
        <w:rPr>
          <w:rStyle w:val="Tablecaption"/>
          <w:rFonts w:eastAsia="Courier New"/>
          <w:sz w:val="20"/>
          <w:szCs w:val="20"/>
        </w:rPr>
      </w:pPr>
    </w:p>
    <w:p w:rsidR="004517D1" w:rsidRPr="004517D1" w:rsidRDefault="004517D1" w:rsidP="004517D1">
      <w:pPr>
        <w:pBdr>
          <w:bottom w:val="single" w:sz="12" w:space="1" w:color="auto"/>
        </w:pBdr>
        <w:spacing w:after="0" w:line="240" w:lineRule="auto"/>
        <w:jc w:val="both"/>
        <w:rPr>
          <w:rStyle w:val="Tablecaption"/>
          <w:rFonts w:eastAsia="Courier New"/>
          <w:sz w:val="20"/>
          <w:szCs w:val="20"/>
        </w:rPr>
      </w:pPr>
    </w:p>
    <w:p w:rsidR="004517D1" w:rsidRPr="004517D1" w:rsidRDefault="004517D1" w:rsidP="004517D1">
      <w:pPr>
        <w:pBdr>
          <w:bottom w:val="single" w:sz="12" w:space="1" w:color="auto"/>
        </w:pBdr>
        <w:spacing w:after="0" w:line="240" w:lineRule="auto"/>
        <w:jc w:val="both"/>
        <w:rPr>
          <w:rStyle w:val="Tablecaption"/>
          <w:rFonts w:eastAsia="Courier New"/>
          <w:sz w:val="20"/>
          <w:szCs w:val="20"/>
        </w:rPr>
      </w:pPr>
    </w:p>
    <w:p w:rsidR="004517D1" w:rsidRPr="004517D1" w:rsidRDefault="004517D1" w:rsidP="004517D1">
      <w:pPr>
        <w:pBdr>
          <w:bottom w:val="single" w:sz="12" w:space="1" w:color="auto"/>
        </w:pBdr>
        <w:spacing w:after="0" w:line="240" w:lineRule="auto"/>
        <w:jc w:val="both"/>
        <w:rPr>
          <w:rStyle w:val="Tablecaption"/>
          <w:rFonts w:eastAsia="Courier New"/>
          <w:sz w:val="20"/>
          <w:szCs w:val="20"/>
        </w:rPr>
      </w:pPr>
    </w:p>
    <w:p w:rsidR="004517D1" w:rsidRPr="004517D1" w:rsidRDefault="004517D1" w:rsidP="004517D1">
      <w:pPr>
        <w:pBdr>
          <w:bottom w:val="single" w:sz="12" w:space="1" w:color="auto"/>
        </w:pBdr>
        <w:spacing w:after="0" w:line="240" w:lineRule="auto"/>
        <w:jc w:val="both"/>
        <w:rPr>
          <w:rStyle w:val="Tablecaption"/>
          <w:rFonts w:eastAsia="Courier New"/>
          <w:sz w:val="20"/>
          <w:szCs w:val="20"/>
        </w:rPr>
      </w:pPr>
    </w:p>
    <w:p w:rsidR="004517D1" w:rsidRPr="004517D1" w:rsidRDefault="004517D1" w:rsidP="004517D1">
      <w:pPr>
        <w:pBdr>
          <w:bottom w:val="single" w:sz="12" w:space="1" w:color="auto"/>
        </w:pBdr>
        <w:spacing w:after="0" w:line="240" w:lineRule="auto"/>
        <w:jc w:val="both"/>
        <w:rPr>
          <w:rStyle w:val="Tablecaption"/>
          <w:rFonts w:eastAsia="Courier New"/>
          <w:sz w:val="20"/>
          <w:szCs w:val="20"/>
        </w:rPr>
      </w:pPr>
    </w:p>
    <w:p w:rsidR="004517D1" w:rsidRPr="004517D1" w:rsidRDefault="004517D1" w:rsidP="004517D1">
      <w:pPr>
        <w:pBdr>
          <w:bottom w:val="single" w:sz="12" w:space="1" w:color="auto"/>
        </w:pBdr>
        <w:spacing w:after="0" w:line="240" w:lineRule="auto"/>
        <w:jc w:val="both"/>
        <w:rPr>
          <w:rStyle w:val="Tablecaption"/>
          <w:rFonts w:eastAsia="Courier New"/>
          <w:sz w:val="20"/>
          <w:szCs w:val="20"/>
        </w:rPr>
      </w:pPr>
    </w:p>
    <w:p w:rsidR="004517D1" w:rsidRPr="004517D1" w:rsidRDefault="004517D1" w:rsidP="004517D1">
      <w:pPr>
        <w:pBdr>
          <w:bottom w:val="single" w:sz="12" w:space="1" w:color="auto"/>
        </w:pBdr>
        <w:spacing w:after="0" w:line="240" w:lineRule="auto"/>
        <w:jc w:val="both"/>
        <w:rPr>
          <w:rStyle w:val="Tablecaption"/>
          <w:rFonts w:eastAsia="Courier New"/>
          <w:sz w:val="20"/>
          <w:szCs w:val="20"/>
        </w:rPr>
      </w:pPr>
    </w:p>
    <w:p w:rsidR="004517D1" w:rsidRPr="004517D1" w:rsidRDefault="004517D1" w:rsidP="004517D1">
      <w:pPr>
        <w:spacing w:after="0" w:line="240" w:lineRule="auto"/>
        <w:jc w:val="both"/>
        <w:rPr>
          <w:rFonts w:ascii="Times New Roman" w:eastAsia="Times New Roman" w:hAnsi="Times New Roman" w:cs="Times New Roman"/>
          <w:sz w:val="20"/>
          <w:szCs w:val="20"/>
        </w:rPr>
      </w:pPr>
      <w:r w:rsidRPr="004517D1">
        <w:rPr>
          <w:rStyle w:val="Tablecaption"/>
          <w:rFonts w:eastAsia="Courier New"/>
          <w:sz w:val="20"/>
          <w:szCs w:val="20"/>
        </w:rPr>
        <w:t xml:space="preserve">* </w:t>
      </w:r>
      <w:r w:rsidRPr="004517D1">
        <w:rPr>
          <w:rFonts w:ascii="Times New Roman" w:eastAsia="Times New Roman" w:hAnsi="Times New Roman" w:cs="Times New Roman"/>
          <w:sz w:val="20"/>
          <w:szCs w:val="20"/>
        </w:rPr>
        <w:t>перечень заполняется после заключения соответствующих соглашений с собственниками указанных объектов</w:t>
      </w:r>
    </w:p>
    <w:p w:rsidR="004517D1" w:rsidRPr="004517D1" w:rsidRDefault="004517D1" w:rsidP="004517D1">
      <w:pPr>
        <w:spacing w:after="0" w:line="240" w:lineRule="auto"/>
        <w:jc w:val="both"/>
        <w:rPr>
          <w:rFonts w:ascii="Times New Roman" w:hAnsi="Times New Roman" w:cs="Times New Roman"/>
          <w:sz w:val="20"/>
          <w:szCs w:val="20"/>
        </w:rPr>
      </w:pPr>
    </w:p>
    <w:p w:rsidR="004517D1" w:rsidRDefault="004517D1" w:rsidP="004517D1">
      <w:pPr>
        <w:pStyle w:val="af3"/>
        <w:ind w:left="5387"/>
        <w:jc w:val="both"/>
        <w:rPr>
          <w:rStyle w:val="1a"/>
          <w:rFonts w:eastAsiaTheme="minorHAnsi"/>
          <w:sz w:val="20"/>
          <w:szCs w:val="20"/>
        </w:rPr>
      </w:pPr>
    </w:p>
    <w:p w:rsidR="004517D1" w:rsidRDefault="004517D1" w:rsidP="004517D1">
      <w:pPr>
        <w:pStyle w:val="af3"/>
        <w:ind w:left="5387"/>
        <w:jc w:val="both"/>
        <w:rPr>
          <w:rStyle w:val="1a"/>
          <w:rFonts w:eastAsiaTheme="minorHAnsi"/>
          <w:sz w:val="20"/>
          <w:szCs w:val="20"/>
        </w:rPr>
      </w:pPr>
    </w:p>
    <w:p w:rsidR="004517D1" w:rsidRDefault="004517D1" w:rsidP="004517D1">
      <w:pPr>
        <w:pStyle w:val="af3"/>
        <w:ind w:left="5387"/>
        <w:jc w:val="both"/>
        <w:rPr>
          <w:rStyle w:val="1a"/>
          <w:rFonts w:eastAsiaTheme="minorHAnsi"/>
          <w:sz w:val="20"/>
          <w:szCs w:val="20"/>
        </w:rPr>
      </w:pPr>
    </w:p>
    <w:p w:rsidR="004517D1" w:rsidRDefault="004517D1" w:rsidP="004517D1">
      <w:pPr>
        <w:pStyle w:val="af3"/>
        <w:ind w:left="5387"/>
        <w:jc w:val="both"/>
        <w:rPr>
          <w:rStyle w:val="1a"/>
          <w:rFonts w:eastAsiaTheme="minorHAnsi"/>
          <w:sz w:val="20"/>
          <w:szCs w:val="20"/>
        </w:rPr>
      </w:pPr>
    </w:p>
    <w:p w:rsidR="004517D1" w:rsidRDefault="004517D1" w:rsidP="004517D1">
      <w:pPr>
        <w:pStyle w:val="af3"/>
        <w:ind w:left="5387"/>
        <w:jc w:val="both"/>
        <w:rPr>
          <w:rStyle w:val="1a"/>
          <w:rFonts w:eastAsiaTheme="minorHAnsi"/>
          <w:sz w:val="20"/>
          <w:szCs w:val="20"/>
        </w:rPr>
      </w:pPr>
    </w:p>
    <w:p w:rsidR="004517D1" w:rsidRDefault="004517D1" w:rsidP="004517D1">
      <w:pPr>
        <w:pStyle w:val="af3"/>
        <w:ind w:left="5387"/>
        <w:jc w:val="both"/>
        <w:rPr>
          <w:rStyle w:val="1a"/>
          <w:rFonts w:eastAsiaTheme="minorHAnsi"/>
          <w:sz w:val="20"/>
          <w:szCs w:val="20"/>
        </w:rPr>
      </w:pPr>
    </w:p>
    <w:p w:rsidR="004517D1" w:rsidRDefault="004517D1" w:rsidP="004517D1">
      <w:pPr>
        <w:pStyle w:val="af3"/>
        <w:ind w:left="5387"/>
        <w:jc w:val="both"/>
        <w:rPr>
          <w:rStyle w:val="1a"/>
          <w:rFonts w:eastAsiaTheme="minorHAnsi"/>
          <w:sz w:val="20"/>
          <w:szCs w:val="20"/>
        </w:rPr>
      </w:pPr>
    </w:p>
    <w:p w:rsidR="004517D1" w:rsidRDefault="004517D1" w:rsidP="004517D1">
      <w:pPr>
        <w:pStyle w:val="af3"/>
        <w:ind w:left="5387"/>
        <w:jc w:val="both"/>
        <w:rPr>
          <w:rStyle w:val="1a"/>
          <w:rFonts w:eastAsiaTheme="minorHAnsi"/>
          <w:sz w:val="20"/>
          <w:szCs w:val="20"/>
        </w:rPr>
      </w:pPr>
    </w:p>
    <w:p w:rsidR="004517D1" w:rsidRDefault="004517D1" w:rsidP="004517D1">
      <w:pPr>
        <w:pStyle w:val="af3"/>
        <w:ind w:left="5387"/>
        <w:jc w:val="both"/>
        <w:rPr>
          <w:rStyle w:val="1a"/>
          <w:rFonts w:eastAsiaTheme="minorHAnsi"/>
          <w:sz w:val="20"/>
          <w:szCs w:val="20"/>
        </w:rPr>
      </w:pPr>
    </w:p>
    <w:p w:rsidR="004517D1" w:rsidRPr="004517D1" w:rsidRDefault="004517D1" w:rsidP="004517D1">
      <w:pPr>
        <w:pStyle w:val="af3"/>
        <w:ind w:left="5387"/>
        <w:jc w:val="right"/>
        <w:rPr>
          <w:rStyle w:val="1a"/>
          <w:rFonts w:eastAsiaTheme="minorHAnsi"/>
          <w:sz w:val="20"/>
          <w:szCs w:val="20"/>
        </w:rPr>
      </w:pPr>
      <w:r w:rsidRPr="004517D1">
        <w:rPr>
          <w:rStyle w:val="1a"/>
          <w:rFonts w:eastAsiaTheme="minorHAnsi"/>
          <w:sz w:val="20"/>
          <w:szCs w:val="20"/>
        </w:rPr>
        <w:lastRenderedPageBreak/>
        <w:t>Приложение № 13</w:t>
      </w:r>
    </w:p>
    <w:p w:rsidR="004517D1" w:rsidRPr="004517D1" w:rsidRDefault="004517D1" w:rsidP="004517D1">
      <w:pPr>
        <w:pStyle w:val="af3"/>
        <w:ind w:left="5387"/>
        <w:jc w:val="right"/>
        <w:rPr>
          <w:rStyle w:val="1a"/>
          <w:rFonts w:eastAsiaTheme="minorHAnsi"/>
          <w:sz w:val="20"/>
          <w:szCs w:val="20"/>
        </w:rPr>
      </w:pPr>
      <w:r w:rsidRPr="004517D1">
        <w:rPr>
          <w:rStyle w:val="1a"/>
          <w:rFonts w:eastAsiaTheme="minorHAnsi"/>
          <w:sz w:val="20"/>
          <w:szCs w:val="20"/>
        </w:rPr>
        <w:t>к муниципальной программе</w:t>
      </w:r>
    </w:p>
    <w:p w:rsidR="004517D1" w:rsidRPr="004517D1" w:rsidRDefault="004517D1" w:rsidP="004517D1">
      <w:pPr>
        <w:pStyle w:val="af3"/>
        <w:jc w:val="right"/>
        <w:rPr>
          <w:rStyle w:val="1a"/>
          <w:rFonts w:eastAsiaTheme="minorHAnsi"/>
          <w:sz w:val="20"/>
          <w:szCs w:val="20"/>
        </w:rPr>
      </w:pPr>
    </w:p>
    <w:p w:rsidR="004517D1" w:rsidRPr="004517D1" w:rsidRDefault="004517D1" w:rsidP="004517D1">
      <w:pPr>
        <w:pStyle w:val="af3"/>
        <w:jc w:val="both"/>
        <w:rPr>
          <w:rStyle w:val="1a"/>
          <w:rFonts w:eastAsiaTheme="minorHAnsi"/>
          <w:sz w:val="20"/>
          <w:szCs w:val="20"/>
        </w:rPr>
      </w:pPr>
    </w:p>
    <w:p w:rsidR="004517D1" w:rsidRPr="004517D1" w:rsidRDefault="004517D1" w:rsidP="004517D1">
      <w:pPr>
        <w:autoSpaceDE w:val="0"/>
        <w:autoSpaceDN w:val="0"/>
        <w:adjustRightInd w:val="0"/>
        <w:spacing w:after="0" w:line="240" w:lineRule="auto"/>
        <w:jc w:val="center"/>
        <w:rPr>
          <w:rFonts w:ascii="Times New Roman" w:eastAsia="Courier New" w:hAnsi="Times New Roman" w:cs="Times New Roman"/>
          <w:sz w:val="20"/>
          <w:szCs w:val="20"/>
        </w:rPr>
      </w:pPr>
      <w:r w:rsidRPr="004517D1">
        <w:rPr>
          <w:rFonts w:ascii="Times New Roman" w:hAnsi="Times New Roman" w:cs="Times New Roman"/>
          <w:sz w:val="20"/>
          <w:szCs w:val="20"/>
        </w:rPr>
        <w:t>ГРАФИК</w:t>
      </w:r>
    </w:p>
    <w:p w:rsidR="004517D1" w:rsidRDefault="004517D1" w:rsidP="004517D1">
      <w:pPr>
        <w:autoSpaceDE w:val="0"/>
        <w:autoSpaceDN w:val="0"/>
        <w:adjustRightInd w:val="0"/>
        <w:spacing w:after="0" w:line="240" w:lineRule="auto"/>
        <w:jc w:val="center"/>
        <w:rPr>
          <w:rFonts w:ascii="Times New Roman" w:hAnsi="Times New Roman" w:cs="Times New Roman"/>
          <w:sz w:val="20"/>
          <w:szCs w:val="20"/>
        </w:rPr>
      </w:pPr>
      <w:r w:rsidRPr="004517D1">
        <w:rPr>
          <w:rFonts w:ascii="Times New Roman" w:hAnsi="Times New Roman" w:cs="Times New Roman"/>
          <w:sz w:val="20"/>
          <w:szCs w:val="20"/>
        </w:rPr>
        <w:t>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регионального проекта в соответств</w:t>
      </w:r>
      <w:r>
        <w:rPr>
          <w:rFonts w:ascii="Times New Roman" w:hAnsi="Times New Roman" w:cs="Times New Roman"/>
          <w:sz w:val="20"/>
          <w:szCs w:val="20"/>
        </w:rPr>
        <w:t xml:space="preserve">ии с требованиями утвержденных </w:t>
      </w:r>
    </w:p>
    <w:p w:rsidR="004517D1" w:rsidRPr="004517D1" w:rsidRDefault="004517D1" w:rsidP="004517D1">
      <w:pPr>
        <w:autoSpaceDE w:val="0"/>
        <w:autoSpaceDN w:val="0"/>
        <w:adjustRightInd w:val="0"/>
        <w:spacing w:after="0" w:line="240" w:lineRule="auto"/>
        <w:jc w:val="center"/>
        <w:rPr>
          <w:rFonts w:ascii="Times New Roman" w:hAnsi="Times New Roman" w:cs="Times New Roman"/>
          <w:sz w:val="20"/>
          <w:szCs w:val="20"/>
        </w:rPr>
      </w:pPr>
      <w:r w:rsidRPr="004517D1">
        <w:rPr>
          <w:rFonts w:ascii="Times New Roman" w:hAnsi="Times New Roman" w:cs="Times New Roman"/>
          <w:sz w:val="20"/>
          <w:szCs w:val="20"/>
        </w:rPr>
        <w:t>в сельском  поселении Правил благоустройства</w:t>
      </w:r>
    </w:p>
    <w:p w:rsidR="004517D1" w:rsidRPr="004517D1" w:rsidRDefault="004517D1" w:rsidP="004517D1">
      <w:pPr>
        <w:pStyle w:val="af3"/>
        <w:jc w:val="both"/>
        <w:rPr>
          <w:rStyle w:val="1a"/>
          <w:rFonts w:eastAsiaTheme="minorHAnsi"/>
          <w:sz w:val="20"/>
          <w:szCs w:val="20"/>
        </w:rPr>
      </w:pPr>
    </w:p>
    <w:tbl>
      <w:tblPr>
        <w:tblStyle w:val="ac"/>
        <w:tblW w:w="0" w:type="auto"/>
        <w:tblInd w:w="108" w:type="dxa"/>
        <w:tblLook w:val="04A0"/>
      </w:tblPr>
      <w:tblGrid>
        <w:gridCol w:w="1606"/>
        <w:gridCol w:w="7750"/>
      </w:tblGrid>
      <w:tr w:rsidR="004517D1" w:rsidRPr="004517D1" w:rsidTr="004517D1">
        <w:tc>
          <w:tcPr>
            <w:tcW w:w="160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 п/п</w:t>
            </w:r>
          </w:p>
        </w:tc>
        <w:tc>
          <w:tcPr>
            <w:tcW w:w="7750"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Адрес</w:t>
            </w:r>
          </w:p>
        </w:tc>
      </w:tr>
      <w:tr w:rsidR="004517D1" w:rsidRPr="004517D1" w:rsidTr="004517D1">
        <w:tc>
          <w:tcPr>
            <w:tcW w:w="935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2018</w:t>
            </w:r>
          </w:p>
        </w:tc>
      </w:tr>
      <w:tr w:rsidR="004517D1" w:rsidRPr="004517D1" w:rsidTr="004517D1">
        <w:tc>
          <w:tcPr>
            <w:tcW w:w="160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1.</w:t>
            </w:r>
          </w:p>
        </w:tc>
        <w:tc>
          <w:tcPr>
            <w:tcW w:w="7750"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w:t>
            </w:r>
          </w:p>
        </w:tc>
      </w:tr>
      <w:tr w:rsidR="004517D1" w:rsidRPr="004517D1" w:rsidTr="004517D1">
        <w:tc>
          <w:tcPr>
            <w:tcW w:w="160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2.</w:t>
            </w:r>
          </w:p>
        </w:tc>
        <w:tc>
          <w:tcPr>
            <w:tcW w:w="7750"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w:t>
            </w:r>
          </w:p>
        </w:tc>
      </w:tr>
      <w:tr w:rsidR="004517D1" w:rsidRPr="004517D1" w:rsidTr="004517D1">
        <w:tc>
          <w:tcPr>
            <w:tcW w:w="160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3.</w:t>
            </w:r>
          </w:p>
        </w:tc>
        <w:tc>
          <w:tcPr>
            <w:tcW w:w="7750"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jc w:val="both"/>
              <w:rPr>
                <w:rStyle w:val="Tablecaption"/>
                <w:rFonts w:eastAsia="Courier New"/>
                <w:sz w:val="20"/>
                <w:szCs w:val="20"/>
              </w:rPr>
            </w:pPr>
            <w:r w:rsidRPr="004517D1">
              <w:rPr>
                <w:rStyle w:val="Tablecaption"/>
                <w:rFonts w:eastAsia="Courier New"/>
                <w:sz w:val="20"/>
                <w:szCs w:val="20"/>
              </w:rPr>
              <w:t>-</w:t>
            </w:r>
          </w:p>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w:t>
            </w:r>
          </w:p>
        </w:tc>
      </w:tr>
      <w:tr w:rsidR="004517D1" w:rsidRPr="004517D1" w:rsidTr="004517D1">
        <w:tc>
          <w:tcPr>
            <w:tcW w:w="160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4.</w:t>
            </w:r>
          </w:p>
        </w:tc>
        <w:tc>
          <w:tcPr>
            <w:tcW w:w="775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r>
      <w:tr w:rsidR="004517D1" w:rsidRPr="004517D1" w:rsidTr="004517D1">
        <w:tc>
          <w:tcPr>
            <w:tcW w:w="935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2019</w:t>
            </w:r>
          </w:p>
        </w:tc>
      </w:tr>
      <w:tr w:rsidR="004517D1" w:rsidRPr="004517D1" w:rsidTr="004517D1">
        <w:tc>
          <w:tcPr>
            <w:tcW w:w="160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5.</w:t>
            </w:r>
          </w:p>
        </w:tc>
        <w:tc>
          <w:tcPr>
            <w:tcW w:w="7750"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ул. Центральная 19</w:t>
            </w:r>
          </w:p>
        </w:tc>
      </w:tr>
      <w:tr w:rsidR="004517D1" w:rsidRPr="004517D1" w:rsidTr="004517D1">
        <w:tc>
          <w:tcPr>
            <w:tcW w:w="160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6.</w:t>
            </w:r>
          </w:p>
        </w:tc>
        <w:tc>
          <w:tcPr>
            <w:tcW w:w="7750"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ул. Центральная 21</w:t>
            </w:r>
          </w:p>
        </w:tc>
      </w:tr>
      <w:tr w:rsidR="004517D1" w:rsidRPr="004517D1" w:rsidTr="004517D1">
        <w:tc>
          <w:tcPr>
            <w:tcW w:w="160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7.</w:t>
            </w:r>
          </w:p>
        </w:tc>
        <w:tc>
          <w:tcPr>
            <w:tcW w:w="7750"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jc w:val="both"/>
              <w:rPr>
                <w:rStyle w:val="Tablecaption"/>
                <w:rFonts w:eastAsia="Courier New"/>
                <w:sz w:val="20"/>
                <w:szCs w:val="20"/>
              </w:rPr>
            </w:pPr>
          </w:p>
        </w:tc>
      </w:tr>
      <w:tr w:rsidR="004517D1" w:rsidRPr="004517D1" w:rsidTr="004517D1">
        <w:tc>
          <w:tcPr>
            <w:tcW w:w="9356" w:type="dxa"/>
            <w:gridSpan w:val="2"/>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2020</w:t>
            </w:r>
          </w:p>
        </w:tc>
      </w:tr>
      <w:tr w:rsidR="004517D1" w:rsidRPr="004517D1" w:rsidTr="004517D1">
        <w:tc>
          <w:tcPr>
            <w:tcW w:w="160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8.</w:t>
            </w:r>
          </w:p>
        </w:tc>
        <w:tc>
          <w:tcPr>
            <w:tcW w:w="7750"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ул. Центральная 22</w:t>
            </w:r>
          </w:p>
        </w:tc>
      </w:tr>
      <w:tr w:rsidR="004517D1" w:rsidRPr="004517D1" w:rsidTr="004517D1">
        <w:tc>
          <w:tcPr>
            <w:tcW w:w="1606"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9.</w:t>
            </w:r>
          </w:p>
        </w:tc>
        <w:tc>
          <w:tcPr>
            <w:tcW w:w="7750"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jc w:val="both"/>
              <w:rPr>
                <w:rStyle w:val="Tablecaption"/>
                <w:rFonts w:eastAsia="Courier New"/>
                <w:sz w:val="20"/>
                <w:szCs w:val="20"/>
              </w:rPr>
            </w:pPr>
            <w:r w:rsidRPr="004517D1">
              <w:rPr>
                <w:rStyle w:val="Tablecaption"/>
                <w:rFonts w:eastAsia="Courier New"/>
                <w:sz w:val="20"/>
                <w:szCs w:val="20"/>
              </w:rPr>
              <w:t>Ул. Центральная 23</w:t>
            </w:r>
          </w:p>
        </w:tc>
      </w:tr>
    </w:tbl>
    <w:p w:rsidR="004517D1" w:rsidRPr="004517D1" w:rsidRDefault="004517D1" w:rsidP="004517D1">
      <w:pPr>
        <w:spacing w:after="0" w:line="240" w:lineRule="auto"/>
        <w:jc w:val="both"/>
        <w:rPr>
          <w:rStyle w:val="Tablecaption"/>
          <w:rFonts w:eastAsia="Courier New"/>
          <w:sz w:val="20"/>
          <w:szCs w:val="20"/>
        </w:rPr>
        <w:sectPr w:rsidR="004517D1" w:rsidRPr="004517D1">
          <w:pgSz w:w="11909" w:h="16838"/>
          <w:pgMar w:top="567" w:right="567" w:bottom="567" w:left="1701" w:header="0" w:footer="6" w:gutter="0"/>
          <w:pgNumType w:start="2"/>
          <w:cols w:space="720"/>
        </w:sectPr>
      </w:pPr>
    </w:p>
    <w:p w:rsidR="004517D1" w:rsidRPr="004517D1" w:rsidRDefault="004517D1" w:rsidP="004517D1">
      <w:pPr>
        <w:autoSpaceDE w:val="0"/>
        <w:autoSpaceDN w:val="0"/>
        <w:adjustRightInd w:val="0"/>
        <w:spacing w:after="0" w:line="240" w:lineRule="auto"/>
        <w:jc w:val="center"/>
        <w:rPr>
          <w:rFonts w:ascii="Times New Roman" w:eastAsia="Calibri" w:hAnsi="Times New Roman" w:cs="Times New Roman"/>
          <w:bCs/>
          <w:sz w:val="20"/>
          <w:szCs w:val="20"/>
        </w:rPr>
      </w:pPr>
      <w:r w:rsidRPr="004517D1">
        <w:rPr>
          <w:rFonts w:ascii="Times New Roman" w:eastAsia="Calibri" w:hAnsi="Times New Roman" w:cs="Times New Roman"/>
          <w:bCs/>
          <w:sz w:val="20"/>
          <w:szCs w:val="20"/>
        </w:rPr>
        <w:lastRenderedPageBreak/>
        <w:t>РЕСУРСНОЕ ОБЕСПЕЧЕНИЕ</w:t>
      </w:r>
    </w:p>
    <w:p w:rsidR="004517D1" w:rsidRPr="004517D1" w:rsidRDefault="004517D1" w:rsidP="004517D1">
      <w:pPr>
        <w:autoSpaceDE w:val="0"/>
        <w:autoSpaceDN w:val="0"/>
        <w:adjustRightInd w:val="0"/>
        <w:spacing w:after="0" w:line="240" w:lineRule="auto"/>
        <w:jc w:val="center"/>
        <w:rPr>
          <w:rFonts w:ascii="Times New Roman" w:eastAsia="Calibri" w:hAnsi="Times New Roman" w:cs="Times New Roman"/>
          <w:bCs/>
          <w:sz w:val="20"/>
          <w:szCs w:val="20"/>
        </w:rPr>
      </w:pPr>
      <w:r w:rsidRPr="004517D1">
        <w:rPr>
          <w:rFonts w:ascii="Times New Roman" w:eastAsia="Calibri" w:hAnsi="Times New Roman" w:cs="Times New Roman"/>
          <w:bCs/>
          <w:sz w:val="20"/>
          <w:szCs w:val="20"/>
        </w:rPr>
        <w:t>реализации муниципальной программы за счет средств бюджета сельского поселения "Село Маяк", прогнозная (справочная) оценка средств краевого бюджета и средств заинтересованных лиц и (или) организаций</w:t>
      </w:r>
    </w:p>
    <w:p w:rsidR="004517D1" w:rsidRPr="004517D1" w:rsidRDefault="004517D1" w:rsidP="004517D1">
      <w:pPr>
        <w:autoSpaceDE w:val="0"/>
        <w:autoSpaceDN w:val="0"/>
        <w:adjustRightInd w:val="0"/>
        <w:spacing w:after="0" w:line="240" w:lineRule="auto"/>
        <w:ind w:right="1"/>
        <w:jc w:val="both"/>
        <w:rPr>
          <w:rFonts w:ascii="Times New Roman" w:eastAsia="Calibri"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70"/>
        <w:gridCol w:w="2916"/>
        <w:gridCol w:w="2935"/>
        <w:gridCol w:w="1701"/>
        <w:gridCol w:w="1559"/>
        <w:gridCol w:w="1418"/>
        <w:gridCol w:w="1417"/>
        <w:gridCol w:w="1418"/>
        <w:gridCol w:w="1701"/>
      </w:tblGrid>
      <w:tr w:rsidR="004517D1" w:rsidRPr="004517D1" w:rsidTr="004517D1">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autoSpaceDE w:val="0"/>
              <w:autoSpaceDN w:val="0"/>
              <w:spacing w:before="60"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 п/п</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autoSpaceDE w:val="0"/>
              <w:autoSpaceDN w:val="0"/>
              <w:spacing w:before="60"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Наименование подпрограммы, основного мероприятия, мероприятия</w:t>
            </w:r>
          </w:p>
        </w:tc>
        <w:tc>
          <w:tcPr>
            <w:tcW w:w="2935" w:type="dxa"/>
            <w:vMerge w:val="restart"/>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autoSpaceDE w:val="0"/>
              <w:autoSpaceDN w:val="0"/>
              <w:spacing w:before="60"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Ответственный исполнитель, соисполнитель</w:t>
            </w:r>
          </w:p>
        </w:tc>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autoSpaceDE w:val="0"/>
              <w:autoSpaceDN w:val="0"/>
              <w:spacing w:before="60"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Расходы по годам (тыс. рублей)</w:t>
            </w:r>
          </w:p>
        </w:tc>
      </w:tr>
      <w:tr w:rsidR="004517D1" w:rsidRPr="004517D1" w:rsidTr="004517D1">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autoSpaceDE w:val="0"/>
              <w:autoSpaceDN w:val="0"/>
              <w:spacing w:before="60"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autoSpaceDE w:val="0"/>
              <w:autoSpaceDN w:val="0"/>
              <w:spacing w:before="60"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autoSpaceDE w:val="0"/>
              <w:autoSpaceDN w:val="0"/>
              <w:spacing w:before="60"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autoSpaceDE w:val="0"/>
              <w:autoSpaceDN w:val="0"/>
              <w:spacing w:before="60"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2022</w:t>
            </w:r>
          </w:p>
        </w:tc>
        <w:tc>
          <w:tcPr>
            <w:tcW w:w="1418"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before="60"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2023</w:t>
            </w:r>
          </w:p>
        </w:tc>
        <w:tc>
          <w:tcPr>
            <w:tcW w:w="1701"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before="60"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2024</w:t>
            </w:r>
          </w:p>
        </w:tc>
      </w:tr>
    </w:tbl>
    <w:p w:rsidR="004517D1" w:rsidRPr="004517D1" w:rsidRDefault="004517D1" w:rsidP="004517D1">
      <w:pPr>
        <w:spacing w:after="0" w:line="240" w:lineRule="auto"/>
        <w:jc w:val="both"/>
        <w:rPr>
          <w:rFonts w:ascii="Times New Roman" w:eastAsia="Times New Roman" w:hAnsi="Times New Roman" w:cs="Times New Roman"/>
          <w:sz w:val="20"/>
          <w:szCs w:val="20"/>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835"/>
        <w:gridCol w:w="2977"/>
        <w:gridCol w:w="1701"/>
        <w:gridCol w:w="1559"/>
        <w:gridCol w:w="1418"/>
        <w:gridCol w:w="1275"/>
        <w:gridCol w:w="1418"/>
        <w:gridCol w:w="1701"/>
      </w:tblGrid>
      <w:tr w:rsidR="004517D1" w:rsidRPr="004517D1" w:rsidTr="004517D1">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autoSpaceDE w:val="0"/>
              <w:autoSpaceDN w:val="0"/>
              <w:spacing w:before="60"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autoSpaceDE w:val="0"/>
              <w:autoSpaceDN w:val="0"/>
              <w:spacing w:before="60"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autoSpaceDE w:val="0"/>
              <w:autoSpaceDN w:val="0"/>
              <w:spacing w:before="60"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autoSpaceDE w:val="0"/>
              <w:autoSpaceDN w:val="0"/>
              <w:spacing w:before="60"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autoSpaceDE w:val="0"/>
              <w:autoSpaceDN w:val="0"/>
              <w:spacing w:before="60"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autoSpaceDE w:val="0"/>
              <w:autoSpaceDN w:val="0"/>
              <w:spacing w:before="60"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widowControl w:val="0"/>
              <w:autoSpaceDE w:val="0"/>
              <w:autoSpaceDN w:val="0"/>
              <w:spacing w:before="60"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before="60"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before="60"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9</w:t>
            </w:r>
          </w:p>
        </w:tc>
      </w:tr>
      <w:tr w:rsidR="004517D1" w:rsidRPr="004517D1" w:rsidTr="004517D1">
        <w:trPr>
          <w:trHeight w:val="315"/>
        </w:trPr>
        <w:tc>
          <w:tcPr>
            <w:tcW w:w="709"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Всего,</w:t>
            </w:r>
          </w:p>
        </w:tc>
        <w:tc>
          <w:tcPr>
            <w:tcW w:w="1701"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200</w:t>
            </w:r>
          </w:p>
        </w:tc>
        <w:tc>
          <w:tcPr>
            <w:tcW w:w="1559"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200</w:t>
            </w:r>
          </w:p>
        </w:tc>
        <w:tc>
          <w:tcPr>
            <w:tcW w:w="1418"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200</w:t>
            </w:r>
          </w:p>
        </w:tc>
        <w:tc>
          <w:tcPr>
            <w:tcW w:w="1701"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200</w:t>
            </w:r>
          </w:p>
        </w:tc>
      </w:tr>
      <w:tr w:rsidR="004517D1" w:rsidRPr="004517D1" w:rsidTr="004517D1">
        <w:trPr>
          <w:trHeight w:val="1183"/>
        </w:trPr>
        <w:tc>
          <w:tcPr>
            <w:tcW w:w="709"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r>
      <w:tr w:rsidR="004517D1" w:rsidRPr="004517D1" w:rsidTr="004517D1">
        <w:tc>
          <w:tcPr>
            <w:tcW w:w="709"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r>
      <w:tr w:rsidR="004517D1" w:rsidRPr="004517D1" w:rsidTr="004517D1">
        <w:tc>
          <w:tcPr>
            <w:tcW w:w="709"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outlineLvl w:val="2"/>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Благоустройство дворовых территорий многоквартирных домов</w:t>
            </w:r>
          </w:p>
        </w:tc>
        <w:tc>
          <w:tcPr>
            <w:tcW w:w="297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r>
      <w:tr w:rsidR="004517D1" w:rsidRPr="004517D1" w:rsidTr="004517D1">
        <w:trPr>
          <w:trHeight w:val="7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eastAsia="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r>
      <w:tr w:rsidR="004517D1" w:rsidRPr="004517D1" w:rsidTr="004517D1">
        <w:trPr>
          <w:trHeight w:val="31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eastAsia="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r>
      <w:tr w:rsidR="004517D1" w:rsidRPr="004517D1" w:rsidTr="004517D1">
        <w:tc>
          <w:tcPr>
            <w:tcW w:w="709"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outlineLvl w:val="2"/>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2.</w:t>
            </w:r>
          </w:p>
        </w:tc>
        <w:tc>
          <w:tcPr>
            <w:tcW w:w="2835"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hAnsi="Times New Roman" w:cs="Times New Roman"/>
                <w:sz w:val="20"/>
                <w:szCs w:val="20"/>
                <w:lang w:bidi="ru-RU"/>
              </w:rPr>
            </w:pPr>
            <w:r w:rsidRPr="004517D1">
              <w:rPr>
                <w:rStyle w:val="1a"/>
                <w:rFonts w:eastAsia="Courier New"/>
                <w:sz w:val="20"/>
                <w:szCs w:val="20"/>
              </w:rPr>
              <w:t xml:space="preserve">Благоустройство </w:t>
            </w:r>
            <w:r w:rsidRPr="004517D1">
              <w:rPr>
                <w:rStyle w:val="1a"/>
                <w:rFonts w:eastAsia="Courier New"/>
                <w:sz w:val="20"/>
                <w:szCs w:val="20"/>
              </w:rPr>
              <w:lastRenderedPageBreak/>
              <w:t>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lastRenderedPageBreak/>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200</w:t>
            </w:r>
          </w:p>
        </w:tc>
        <w:tc>
          <w:tcPr>
            <w:tcW w:w="1559"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120</w:t>
            </w:r>
          </w:p>
        </w:tc>
        <w:tc>
          <w:tcPr>
            <w:tcW w:w="1418"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120</w:t>
            </w:r>
          </w:p>
        </w:tc>
        <w:tc>
          <w:tcPr>
            <w:tcW w:w="1275"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220</w:t>
            </w:r>
          </w:p>
        </w:tc>
        <w:tc>
          <w:tcPr>
            <w:tcW w:w="1418"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220</w:t>
            </w:r>
          </w:p>
        </w:tc>
        <w:tc>
          <w:tcPr>
            <w:tcW w:w="1701"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220</w:t>
            </w:r>
          </w:p>
        </w:tc>
      </w:tr>
      <w:tr w:rsidR="004517D1" w:rsidRPr="004517D1" w:rsidTr="004517D1">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eastAsia="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sz w:val="20"/>
                <w:szCs w:val="20"/>
                <w:lang w:bidi="ru-RU"/>
              </w:rPr>
            </w:pPr>
          </w:p>
        </w:tc>
        <w:tc>
          <w:tcPr>
            <w:tcW w:w="297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r>
      <w:tr w:rsidR="004517D1" w:rsidRPr="004517D1" w:rsidTr="004517D1">
        <w:trPr>
          <w:trHeight w:val="8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eastAsia="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hAnsi="Times New Roman" w:cs="Times New Roman"/>
                <w:sz w:val="20"/>
                <w:szCs w:val="20"/>
                <w:lang w:bidi="ru-RU"/>
              </w:rPr>
            </w:pPr>
          </w:p>
        </w:tc>
        <w:tc>
          <w:tcPr>
            <w:tcW w:w="297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20</w:t>
            </w:r>
          </w:p>
        </w:tc>
        <w:tc>
          <w:tcPr>
            <w:tcW w:w="1275"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20</w:t>
            </w:r>
          </w:p>
        </w:tc>
        <w:tc>
          <w:tcPr>
            <w:tcW w:w="1701"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20</w:t>
            </w:r>
          </w:p>
        </w:tc>
      </w:tr>
      <w:tr w:rsidR="004517D1" w:rsidRPr="004517D1" w:rsidTr="004517D1">
        <w:trPr>
          <w:trHeight w:val="1316"/>
        </w:trPr>
        <w:tc>
          <w:tcPr>
            <w:tcW w:w="709"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spacing w:after="0" w:line="240" w:lineRule="auto"/>
              <w:jc w:val="both"/>
              <w:rPr>
                <w:rFonts w:ascii="Times New Roman" w:eastAsia="Calibri" w:hAnsi="Times New Roman" w:cs="Times New Roman"/>
                <w:sz w:val="20"/>
                <w:szCs w:val="20"/>
              </w:rPr>
            </w:pPr>
            <w:r w:rsidRPr="004517D1">
              <w:rPr>
                <w:rFonts w:ascii="Times New Roman" w:eastAsia="Calibri" w:hAnsi="Times New Roman" w:cs="Times New Roman"/>
                <w:sz w:val="20"/>
                <w:szCs w:val="20"/>
              </w:rPr>
              <w:t>3.</w:t>
            </w:r>
          </w:p>
        </w:tc>
        <w:tc>
          <w:tcPr>
            <w:tcW w:w="2835" w:type="dxa"/>
            <w:vMerge w:val="restart"/>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spacing w:after="0" w:line="240" w:lineRule="auto"/>
              <w:jc w:val="both"/>
              <w:rPr>
                <w:rFonts w:ascii="Times New Roman" w:eastAsia="Calibri" w:hAnsi="Times New Roman" w:cs="Times New Roman"/>
                <w:sz w:val="20"/>
                <w:szCs w:val="20"/>
              </w:rPr>
            </w:pPr>
            <w:r w:rsidRPr="004517D1">
              <w:rPr>
                <w:rStyle w:val="1a"/>
                <w:rFonts w:eastAsia="Courier New"/>
                <w:sz w:val="20"/>
                <w:szCs w:val="20"/>
              </w:rPr>
              <w:t>Организация и проведение общественных обсуждений с гражданами и организациями городского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r>
      <w:tr w:rsidR="004517D1" w:rsidRPr="004517D1" w:rsidTr="004517D1">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eastAsia="Calibri"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517D1" w:rsidRPr="004517D1" w:rsidRDefault="004517D1" w:rsidP="004517D1">
            <w:pPr>
              <w:spacing w:after="0" w:line="240" w:lineRule="auto"/>
              <w:jc w:val="both"/>
              <w:rPr>
                <w:rFonts w:ascii="Times New Roman" w:eastAsia="Calibri"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r w:rsidRPr="004517D1">
              <w:rPr>
                <w:rFonts w:ascii="Times New Roman" w:eastAsia="Times New Roman" w:hAnsi="Times New Roman" w:cs="Times New Roman"/>
                <w:sz w:val="20"/>
                <w:szCs w:val="20"/>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517D1" w:rsidRPr="004517D1" w:rsidRDefault="004517D1" w:rsidP="004517D1">
            <w:pPr>
              <w:widowControl w:val="0"/>
              <w:autoSpaceDE w:val="0"/>
              <w:autoSpaceDN w:val="0"/>
              <w:spacing w:after="0" w:line="240" w:lineRule="auto"/>
              <w:jc w:val="both"/>
              <w:rPr>
                <w:rFonts w:ascii="Times New Roman" w:eastAsia="Times New Roman" w:hAnsi="Times New Roman" w:cs="Times New Roman"/>
                <w:sz w:val="20"/>
                <w:szCs w:val="20"/>
              </w:rPr>
            </w:pPr>
          </w:p>
        </w:tc>
      </w:tr>
    </w:tbl>
    <w:p w:rsidR="004517D1" w:rsidRPr="004517D1" w:rsidRDefault="004517D1" w:rsidP="004517D1">
      <w:pPr>
        <w:spacing w:after="0" w:line="240" w:lineRule="auto"/>
        <w:jc w:val="both"/>
        <w:rPr>
          <w:rFonts w:ascii="Times New Roman" w:eastAsia="Calibri" w:hAnsi="Times New Roman" w:cs="Times New Roman"/>
          <w:sz w:val="20"/>
          <w:szCs w:val="20"/>
        </w:rPr>
      </w:pPr>
    </w:p>
    <w:p w:rsidR="004517D1" w:rsidRPr="004517D1" w:rsidRDefault="004517D1" w:rsidP="004517D1">
      <w:pPr>
        <w:spacing w:after="0" w:line="240" w:lineRule="auto"/>
        <w:jc w:val="both"/>
        <w:rPr>
          <w:rStyle w:val="Tablecaption"/>
          <w:rFonts w:eastAsia="Courier New"/>
          <w:sz w:val="20"/>
          <w:szCs w:val="20"/>
        </w:rPr>
        <w:sectPr w:rsidR="004517D1" w:rsidRPr="004517D1" w:rsidSect="004517D1">
          <w:pgSz w:w="16840" w:h="11909" w:orient="landscape"/>
          <w:pgMar w:top="1701" w:right="567" w:bottom="567" w:left="567" w:header="0" w:footer="6" w:gutter="0"/>
          <w:pgNumType w:start="2"/>
          <w:cols w:space="720"/>
          <w:docGrid w:linePitch="381"/>
        </w:sectPr>
      </w:pPr>
    </w:p>
    <w:p w:rsidR="004517D1" w:rsidRPr="004517D1" w:rsidRDefault="004517D1" w:rsidP="004517D1">
      <w:pPr>
        <w:spacing w:after="0" w:line="240" w:lineRule="auto"/>
        <w:ind w:firstLine="567"/>
        <w:jc w:val="both"/>
        <w:rPr>
          <w:rFonts w:ascii="Times New Roman" w:hAnsi="Times New Roman" w:cs="Times New Roman"/>
          <w:sz w:val="20"/>
          <w:szCs w:val="20"/>
        </w:rPr>
      </w:pPr>
    </w:p>
    <w:p w:rsidR="00CE6266" w:rsidRPr="004517D1" w:rsidRDefault="00CE6266" w:rsidP="004517D1">
      <w:pPr>
        <w:spacing w:after="0" w:line="240" w:lineRule="auto"/>
        <w:jc w:val="center"/>
        <w:rPr>
          <w:rFonts w:ascii="Times New Roman" w:hAnsi="Times New Roman" w:cs="Times New Roman"/>
          <w:sz w:val="20"/>
          <w:szCs w:val="20"/>
        </w:rPr>
      </w:pPr>
      <w:r w:rsidRPr="004517D1">
        <w:rPr>
          <w:rFonts w:ascii="Times New Roman" w:hAnsi="Times New Roman" w:cs="Times New Roman"/>
          <w:sz w:val="20"/>
          <w:szCs w:val="20"/>
        </w:rPr>
        <w:t>***</w:t>
      </w:r>
    </w:p>
    <w:p w:rsidR="00CE6266" w:rsidRPr="004517D1" w:rsidRDefault="004517D1" w:rsidP="004517D1">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РАСПОРЯЖЕНИЕ</w:t>
      </w:r>
    </w:p>
    <w:p w:rsidR="00CE6266" w:rsidRPr="004517D1" w:rsidRDefault="004517D1" w:rsidP="004517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3210FA" w:rsidRPr="004517D1">
        <w:rPr>
          <w:rFonts w:ascii="Times New Roman" w:hAnsi="Times New Roman" w:cs="Times New Roman"/>
          <w:sz w:val="20"/>
          <w:szCs w:val="20"/>
        </w:rPr>
        <w:t>1.03</w:t>
      </w:r>
      <w:r w:rsidR="00CE6266" w:rsidRPr="004517D1">
        <w:rPr>
          <w:rFonts w:ascii="Times New Roman" w:hAnsi="Times New Roman" w:cs="Times New Roman"/>
          <w:sz w:val="20"/>
          <w:szCs w:val="20"/>
        </w:rPr>
        <w:t>.20</w:t>
      </w:r>
      <w:r>
        <w:rPr>
          <w:rFonts w:ascii="Times New Roman" w:hAnsi="Times New Roman" w:cs="Times New Roman"/>
          <w:sz w:val="20"/>
          <w:szCs w:val="20"/>
        </w:rPr>
        <w:t>20</w:t>
      </w:r>
      <w:r w:rsidR="000868B1" w:rsidRPr="004517D1">
        <w:rPr>
          <w:rFonts w:ascii="Times New Roman" w:hAnsi="Times New Roman" w:cs="Times New Roman"/>
          <w:sz w:val="20"/>
          <w:szCs w:val="20"/>
        </w:rPr>
        <w:tab/>
      </w:r>
      <w:r w:rsidR="000868B1" w:rsidRPr="004517D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10</w:t>
      </w:r>
    </w:p>
    <w:p w:rsidR="00B82B05" w:rsidRPr="004517D1" w:rsidRDefault="00B82B05" w:rsidP="004517D1">
      <w:pPr>
        <w:spacing w:after="0" w:line="240" w:lineRule="auto"/>
        <w:jc w:val="center"/>
        <w:rPr>
          <w:rFonts w:ascii="Times New Roman" w:hAnsi="Times New Roman" w:cs="Times New Roman"/>
          <w:sz w:val="20"/>
          <w:szCs w:val="20"/>
        </w:rPr>
      </w:pPr>
    </w:p>
    <w:p w:rsidR="00AC3DE6" w:rsidRDefault="00CE6266" w:rsidP="004517D1">
      <w:pPr>
        <w:spacing w:after="0" w:line="240" w:lineRule="auto"/>
        <w:jc w:val="center"/>
        <w:rPr>
          <w:rFonts w:ascii="Times New Roman" w:hAnsi="Times New Roman" w:cs="Times New Roman"/>
          <w:sz w:val="20"/>
          <w:szCs w:val="20"/>
        </w:rPr>
      </w:pPr>
      <w:r w:rsidRPr="004517D1">
        <w:rPr>
          <w:rFonts w:ascii="Times New Roman" w:hAnsi="Times New Roman" w:cs="Times New Roman"/>
          <w:sz w:val="20"/>
          <w:szCs w:val="20"/>
        </w:rPr>
        <w:t>с. Маяк</w:t>
      </w:r>
    </w:p>
    <w:p w:rsidR="00B54FFA" w:rsidRPr="00B54FFA" w:rsidRDefault="00B54FFA" w:rsidP="00B54FFA">
      <w:pPr>
        <w:pStyle w:val="af3"/>
        <w:spacing w:line="240" w:lineRule="exact"/>
        <w:rPr>
          <w:rFonts w:ascii="Times New Roman" w:hAnsi="Times New Roman" w:cs="Times New Roman"/>
          <w:sz w:val="20"/>
          <w:szCs w:val="20"/>
        </w:rPr>
      </w:pPr>
      <w:r w:rsidRPr="00B54FFA">
        <w:rPr>
          <w:rFonts w:ascii="Times New Roman" w:hAnsi="Times New Roman" w:cs="Times New Roman"/>
          <w:sz w:val="20"/>
          <w:szCs w:val="20"/>
        </w:rPr>
        <w:t>О выплате компенсации за использование личного транспорта в служебных целях</w:t>
      </w:r>
    </w:p>
    <w:p w:rsidR="00B54FFA" w:rsidRPr="00B54FFA" w:rsidRDefault="00B54FFA" w:rsidP="00B54FFA">
      <w:pPr>
        <w:pStyle w:val="af3"/>
        <w:jc w:val="center"/>
        <w:rPr>
          <w:rFonts w:ascii="Times New Roman" w:hAnsi="Times New Roman" w:cs="Times New Roman"/>
          <w:sz w:val="20"/>
          <w:szCs w:val="20"/>
        </w:rPr>
      </w:pPr>
    </w:p>
    <w:p w:rsidR="00B54FFA" w:rsidRPr="00B54FFA" w:rsidRDefault="00B54FFA" w:rsidP="00B54FFA">
      <w:pPr>
        <w:ind w:firstLine="360"/>
        <w:jc w:val="both"/>
        <w:rPr>
          <w:rFonts w:ascii="Times New Roman" w:hAnsi="Times New Roman" w:cs="Times New Roman"/>
          <w:sz w:val="20"/>
          <w:szCs w:val="20"/>
        </w:rPr>
      </w:pPr>
      <w:r w:rsidRPr="00B54FFA">
        <w:rPr>
          <w:rFonts w:ascii="Times New Roman" w:hAnsi="Times New Roman" w:cs="Times New Roman"/>
          <w:sz w:val="20"/>
          <w:szCs w:val="20"/>
        </w:rPr>
        <w:t xml:space="preserve">На основании «Правил выплаты компенсации за использование личного транспорта в служебных целях по администрации </w:t>
      </w:r>
      <w:bookmarkStart w:id="0" w:name="_GoBack"/>
      <w:bookmarkEnd w:id="0"/>
      <w:r w:rsidRPr="00B54FFA">
        <w:rPr>
          <w:rFonts w:ascii="Times New Roman" w:hAnsi="Times New Roman" w:cs="Times New Roman"/>
          <w:sz w:val="20"/>
          <w:szCs w:val="20"/>
        </w:rPr>
        <w:t>сельского поселения «Село Маяк» Нанайского муниципального района и предоставленной документации должностными лицами администрации муниципального образования, произвести выплату компенсаций за март 2020 года:</w:t>
      </w:r>
    </w:p>
    <w:p w:rsidR="00B54FFA" w:rsidRPr="00B54FFA" w:rsidRDefault="00B54FFA" w:rsidP="00B54FFA">
      <w:pPr>
        <w:pStyle w:val="ab"/>
        <w:numPr>
          <w:ilvl w:val="0"/>
          <w:numId w:val="20"/>
        </w:numPr>
        <w:spacing w:after="200" w:line="276" w:lineRule="auto"/>
        <w:ind w:left="786"/>
        <w:jc w:val="both"/>
        <w:rPr>
          <w:rFonts w:ascii="Times New Roman" w:hAnsi="Times New Roman" w:cs="Times New Roman"/>
          <w:sz w:val="20"/>
          <w:szCs w:val="20"/>
        </w:rPr>
      </w:pPr>
      <w:r w:rsidRPr="00B54FFA">
        <w:rPr>
          <w:rFonts w:ascii="Times New Roman" w:hAnsi="Times New Roman" w:cs="Times New Roman"/>
          <w:sz w:val="20"/>
          <w:szCs w:val="20"/>
        </w:rPr>
        <w:t>Ильину Александру Николаевичу - главе сельского поселения  в сумме 5575,35 руб. (пять тысяч пятьсот семьдесят пять рублей 35 копеек).</w:t>
      </w:r>
    </w:p>
    <w:p w:rsidR="00B54FFA" w:rsidRPr="00B54FFA" w:rsidRDefault="00B54FFA" w:rsidP="00B54FFA">
      <w:pPr>
        <w:pStyle w:val="ab"/>
        <w:numPr>
          <w:ilvl w:val="0"/>
          <w:numId w:val="20"/>
        </w:numPr>
        <w:spacing w:after="200" w:line="276" w:lineRule="auto"/>
        <w:ind w:left="786"/>
        <w:jc w:val="both"/>
        <w:rPr>
          <w:rFonts w:ascii="Times New Roman" w:hAnsi="Times New Roman" w:cs="Times New Roman"/>
          <w:sz w:val="20"/>
          <w:szCs w:val="20"/>
        </w:rPr>
      </w:pPr>
      <w:r w:rsidRPr="00B54FFA">
        <w:rPr>
          <w:rFonts w:ascii="Times New Roman" w:hAnsi="Times New Roman" w:cs="Times New Roman"/>
          <w:sz w:val="20"/>
          <w:szCs w:val="20"/>
        </w:rPr>
        <w:t>Мельничук Анастасии Петровне – ведущему специалисту в сумме 1622,75 руб. (одна тысяча шестьсот двадцать два рубля 75 копеек).</w:t>
      </w:r>
    </w:p>
    <w:p w:rsidR="00B54FFA" w:rsidRPr="00B54FFA" w:rsidRDefault="00B54FFA" w:rsidP="00B54FFA">
      <w:pPr>
        <w:pStyle w:val="ab"/>
        <w:numPr>
          <w:ilvl w:val="0"/>
          <w:numId w:val="20"/>
        </w:numPr>
        <w:spacing w:after="200" w:line="276" w:lineRule="auto"/>
        <w:ind w:left="786"/>
        <w:jc w:val="both"/>
        <w:rPr>
          <w:rFonts w:ascii="Times New Roman" w:hAnsi="Times New Roman" w:cs="Times New Roman"/>
          <w:sz w:val="20"/>
          <w:szCs w:val="20"/>
        </w:rPr>
      </w:pPr>
      <w:r w:rsidRPr="00B54FFA">
        <w:rPr>
          <w:rFonts w:ascii="Times New Roman" w:hAnsi="Times New Roman" w:cs="Times New Roman"/>
          <w:sz w:val="20"/>
          <w:szCs w:val="20"/>
        </w:rPr>
        <w:t>Контроль за исполнением распоряжения возложить на ведущего специалиста (гл. бухгалтера) Мельничук А.П.</w:t>
      </w:r>
    </w:p>
    <w:p w:rsidR="00B54FFA" w:rsidRPr="00B54FFA" w:rsidRDefault="00B54FFA" w:rsidP="00B54FFA">
      <w:pPr>
        <w:spacing w:after="0"/>
        <w:rPr>
          <w:sz w:val="20"/>
          <w:szCs w:val="20"/>
        </w:rPr>
      </w:pPr>
      <w:r w:rsidRPr="00B54FFA">
        <w:rPr>
          <w:rFonts w:ascii="Times New Roman" w:hAnsi="Times New Roman" w:cs="Times New Roman"/>
          <w:sz w:val="20"/>
          <w:szCs w:val="20"/>
        </w:rPr>
        <w:t>Глава сельского поселения</w:t>
      </w:r>
      <w:r w:rsidRPr="00B54FFA">
        <w:rPr>
          <w:rFonts w:ascii="Times New Roman" w:hAnsi="Times New Roman" w:cs="Times New Roman"/>
          <w:sz w:val="20"/>
          <w:szCs w:val="20"/>
        </w:rPr>
        <w:tab/>
      </w:r>
      <w:r w:rsidRPr="00B54FFA">
        <w:rPr>
          <w:rFonts w:ascii="Times New Roman" w:hAnsi="Times New Roman" w:cs="Times New Roman"/>
          <w:sz w:val="20"/>
          <w:szCs w:val="20"/>
        </w:rPr>
        <w:tab/>
      </w:r>
      <w:r w:rsidRPr="00B54FFA">
        <w:rPr>
          <w:rFonts w:ascii="Times New Roman" w:hAnsi="Times New Roman" w:cs="Times New Roman"/>
          <w:sz w:val="20"/>
          <w:szCs w:val="20"/>
        </w:rPr>
        <w:tab/>
      </w:r>
      <w:r w:rsidRPr="00B54FFA">
        <w:rPr>
          <w:rFonts w:ascii="Times New Roman" w:hAnsi="Times New Roman" w:cs="Times New Roman"/>
          <w:sz w:val="20"/>
          <w:szCs w:val="20"/>
        </w:rPr>
        <w:tab/>
      </w:r>
      <w:r w:rsidRPr="00B54FFA">
        <w:rPr>
          <w:rFonts w:ascii="Times New Roman" w:hAnsi="Times New Roman" w:cs="Times New Roman"/>
          <w:sz w:val="20"/>
          <w:szCs w:val="20"/>
        </w:rPr>
        <w:tab/>
      </w:r>
      <w:r w:rsidRPr="00B54FFA">
        <w:rPr>
          <w:rFonts w:ascii="Times New Roman" w:hAnsi="Times New Roman" w:cs="Times New Roman"/>
          <w:sz w:val="20"/>
          <w:szCs w:val="20"/>
        </w:rPr>
        <w:tab/>
        <w:t>А.Н. Ильин</w:t>
      </w:r>
    </w:p>
    <w:p w:rsidR="004517D1" w:rsidRPr="00B54FFA" w:rsidRDefault="004517D1" w:rsidP="004517D1">
      <w:pPr>
        <w:spacing w:after="0" w:line="240" w:lineRule="auto"/>
        <w:jc w:val="center"/>
        <w:rPr>
          <w:rFonts w:ascii="Times New Roman" w:hAnsi="Times New Roman" w:cs="Times New Roman"/>
          <w:sz w:val="20"/>
          <w:szCs w:val="20"/>
        </w:rPr>
      </w:pPr>
    </w:p>
    <w:p w:rsidR="00B54FFA" w:rsidRDefault="00B54FFA" w:rsidP="004517D1">
      <w:pPr>
        <w:spacing w:after="0" w:line="240" w:lineRule="auto"/>
        <w:jc w:val="center"/>
        <w:rPr>
          <w:rFonts w:ascii="Times New Roman" w:hAnsi="Times New Roman" w:cs="Times New Roman"/>
          <w:sz w:val="20"/>
          <w:szCs w:val="20"/>
        </w:rPr>
      </w:pPr>
    </w:p>
    <w:p w:rsidR="004517D1" w:rsidRPr="004517D1" w:rsidRDefault="004517D1" w:rsidP="004517D1">
      <w:pPr>
        <w:spacing w:after="0" w:line="240" w:lineRule="auto"/>
        <w:jc w:val="center"/>
        <w:rPr>
          <w:rFonts w:ascii="Times New Roman" w:hAnsi="Times New Roman" w:cs="Times New Roman"/>
          <w:sz w:val="20"/>
          <w:szCs w:val="20"/>
        </w:rPr>
      </w:pPr>
      <w:r w:rsidRPr="004517D1">
        <w:rPr>
          <w:rFonts w:ascii="Times New Roman" w:hAnsi="Times New Roman" w:cs="Times New Roman"/>
          <w:sz w:val="20"/>
          <w:szCs w:val="20"/>
        </w:rPr>
        <w:t>***</w:t>
      </w:r>
    </w:p>
    <w:p w:rsidR="004517D1" w:rsidRPr="004517D1" w:rsidRDefault="004517D1" w:rsidP="004517D1">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РАСПОРЯЖЕНИЕ</w:t>
      </w:r>
    </w:p>
    <w:p w:rsidR="004517D1" w:rsidRPr="004517D1" w:rsidRDefault="004517D1" w:rsidP="004517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4517D1">
        <w:rPr>
          <w:rFonts w:ascii="Times New Roman" w:hAnsi="Times New Roman" w:cs="Times New Roman"/>
          <w:sz w:val="20"/>
          <w:szCs w:val="20"/>
        </w:rPr>
        <w:t>1.03.20</w:t>
      </w:r>
      <w:r>
        <w:rPr>
          <w:rFonts w:ascii="Times New Roman" w:hAnsi="Times New Roman" w:cs="Times New Roman"/>
          <w:sz w:val="20"/>
          <w:szCs w:val="20"/>
        </w:rPr>
        <w:t>20</w:t>
      </w:r>
      <w:r w:rsidRPr="004517D1">
        <w:rPr>
          <w:rFonts w:ascii="Times New Roman" w:hAnsi="Times New Roman" w:cs="Times New Roman"/>
          <w:sz w:val="20"/>
          <w:szCs w:val="20"/>
        </w:rPr>
        <w:tab/>
      </w:r>
      <w:r w:rsidRPr="004517D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11</w:t>
      </w:r>
    </w:p>
    <w:p w:rsidR="004517D1" w:rsidRPr="004517D1" w:rsidRDefault="004517D1" w:rsidP="004517D1">
      <w:pPr>
        <w:spacing w:after="0" w:line="240" w:lineRule="auto"/>
        <w:jc w:val="center"/>
        <w:rPr>
          <w:rFonts w:ascii="Times New Roman" w:hAnsi="Times New Roman" w:cs="Times New Roman"/>
          <w:sz w:val="20"/>
          <w:szCs w:val="20"/>
        </w:rPr>
      </w:pPr>
    </w:p>
    <w:p w:rsidR="004517D1" w:rsidRPr="004517D1" w:rsidRDefault="004517D1" w:rsidP="004517D1">
      <w:pPr>
        <w:spacing w:after="0" w:line="240" w:lineRule="auto"/>
        <w:jc w:val="center"/>
        <w:rPr>
          <w:rFonts w:ascii="Times New Roman" w:hAnsi="Times New Roman" w:cs="Times New Roman"/>
          <w:sz w:val="20"/>
          <w:szCs w:val="20"/>
        </w:rPr>
      </w:pPr>
      <w:r w:rsidRPr="004517D1">
        <w:rPr>
          <w:rFonts w:ascii="Times New Roman" w:hAnsi="Times New Roman" w:cs="Times New Roman"/>
          <w:sz w:val="20"/>
          <w:szCs w:val="20"/>
        </w:rPr>
        <w:t>с. Маяк</w:t>
      </w:r>
    </w:p>
    <w:p w:rsidR="00B54FFA" w:rsidRPr="00B54FFA" w:rsidRDefault="00B54FFA" w:rsidP="00B54FFA">
      <w:pPr>
        <w:pStyle w:val="alstc"/>
        <w:spacing w:before="240" w:beforeAutospacing="0" w:after="240" w:afterAutospacing="0" w:line="240" w:lineRule="exact"/>
        <w:jc w:val="both"/>
        <w:rPr>
          <w:sz w:val="20"/>
          <w:szCs w:val="20"/>
        </w:rPr>
      </w:pPr>
      <w:r w:rsidRPr="00B54FFA">
        <w:rPr>
          <w:bCs/>
          <w:sz w:val="20"/>
          <w:szCs w:val="20"/>
        </w:rPr>
        <w:t xml:space="preserve">Об утверждении правил </w:t>
      </w:r>
      <w:r w:rsidRPr="00B54FFA">
        <w:rPr>
          <w:sz w:val="20"/>
          <w:szCs w:val="20"/>
        </w:rPr>
        <w:t>внутреннего трудового распорядка администрации сельского поселения «Село Маяк» Нанайского муниципального района Хабаровского края</w:t>
      </w:r>
    </w:p>
    <w:p w:rsidR="00B54FFA" w:rsidRPr="00B54FFA" w:rsidRDefault="00B54FFA" w:rsidP="00B54FFA">
      <w:pPr>
        <w:pStyle w:val="alstc"/>
        <w:spacing w:before="0" w:beforeAutospacing="0" w:after="0" w:afterAutospacing="0"/>
        <w:ind w:firstLine="720"/>
        <w:jc w:val="both"/>
        <w:rPr>
          <w:sz w:val="20"/>
          <w:szCs w:val="20"/>
        </w:rPr>
      </w:pPr>
      <w:r w:rsidRPr="00B54FFA">
        <w:rPr>
          <w:sz w:val="20"/>
          <w:szCs w:val="20"/>
        </w:rPr>
        <w:t>В соответствии со статьями 115,189,190 Трудового кодекса Российской Федерации, иными Федеральными законодательными актами России, на основании положений и требований Устава сельского поселения «Село Маяк»</w:t>
      </w:r>
    </w:p>
    <w:p w:rsidR="00B54FFA" w:rsidRPr="00B54FFA" w:rsidRDefault="00B54FFA" w:rsidP="00B54FFA">
      <w:pPr>
        <w:pStyle w:val="alstc"/>
        <w:spacing w:before="0" w:beforeAutospacing="0" w:after="0" w:afterAutospacing="0"/>
        <w:ind w:firstLine="720"/>
        <w:rPr>
          <w:sz w:val="20"/>
          <w:szCs w:val="20"/>
        </w:rPr>
      </w:pPr>
    </w:p>
    <w:p w:rsidR="00B54FFA" w:rsidRPr="00B54FFA" w:rsidRDefault="00B54FFA" w:rsidP="00B54FFA">
      <w:pPr>
        <w:pStyle w:val="alstc"/>
        <w:tabs>
          <w:tab w:val="left" w:pos="900"/>
        </w:tabs>
        <w:spacing w:before="0" w:beforeAutospacing="0" w:after="0" w:afterAutospacing="0"/>
        <w:ind w:firstLine="709"/>
        <w:jc w:val="both"/>
        <w:rPr>
          <w:sz w:val="20"/>
          <w:szCs w:val="20"/>
        </w:rPr>
      </w:pPr>
      <w:r w:rsidRPr="00B54FFA">
        <w:rPr>
          <w:sz w:val="20"/>
          <w:szCs w:val="20"/>
        </w:rPr>
        <w:t>1. Утвердить прилагаемые Правила внутреннего трудового распорядка администрации сельского поселения «Село Маяк» Нанайского муниципального района на период с 31 марта 2020 по 31 марта 2023 года.</w:t>
      </w:r>
    </w:p>
    <w:p w:rsidR="00B54FFA" w:rsidRPr="00B54FFA" w:rsidRDefault="00B54FFA" w:rsidP="00B54FFA">
      <w:pPr>
        <w:pStyle w:val="alstc"/>
        <w:tabs>
          <w:tab w:val="left" w:pos="900"/>
        </w:tabs>
        <w:spacing w:before="0" w:beforeAutospacing="0" w:after="0" w:afterAutospacing="0"/>
        <w:ind w:firstLine="709"/>
        <w:jc w:val="both"/>
        <w:rPr>
          <w:sz w:val="20"/>
          <w:szCs w:val="20"/>
        </w:rPr>
      </w:pPr>
      <w:r w:rsidRPr="00B54FFA">
        <w:rPr>
          <w:sz w:val="20"/>
          <w:szCs w:val="20"/>
        </w:rPr>
        <w:t>2. С Правилами внутреннего трудового распорядка работников администрации сельского поселения «Село Маяк» ознакомить под роспись.</w:t>
      </w:r>
    </w:p>
    <w:p w:rsidR="00B54FFA" w:rsidRPr="00B54FFA" w:rsidRDefault="00B54FFA" w:rsidP="00B54FFA">
      <w:pPr>
        <w:pStyle w:val="alstc"/>
        <w:tabs>
          <w:tab w:val="left" w:pos="900"/>
        </w:tabs>
        <w:spacing w:before="0" w:beforeAutospacing="0" w:after="0" w:afterAutospacing="0"/>
        <w:ind w:firstLine="709"/>
        <w:jc w:val="both"/>
        <w:rPr>
          <w:sz w:val="20"/>
          <w:szCs w:val="20"/>
        </w:rPr>
      </w:pPr>
      <w:r w:rsidRPr="00B54FFA">
        <w:rPr>
          <w:sz w:val="20"/>
          <w:szCs w:val="20"/>
        </w:rPr>
        <w:t>3. Распоряжения администрации сельского поселения от 12.05.2014 № 24 «</w:t>
      </w:r>
      <w:r w:rsidRPr="00B54FFA">
        <w:rPr>
          <w:bCs/>
          <w:sz w:val="20"/>
          <w:szCs w:val="20"/>
        </w:rPr>
        <w:t xml:space="preserve">Об утверждении правил </w:t>
      </w:r>
      <w:r w:rsidRPr="00B54FFA">
        <w:rPr>
          <w:sz w:val="20"/>
          <w:szCs w:val="20"/>
        </w:rPr>
        <w:t>внутреннего трудового распорядка администрации сельского поселения «Село Маяк» Нанайского муниципального района Хабаровского края», от 12.01.2017 № 1 «О внесении изменений в «Правила внутреннего трудового распорядка» признать утратившими силу.</w:t>
      </w:r>
    </w:p>
    <w:p w:rsidR="00B54FFA" w:rsidRPr="00B54FFA" w:rsidRDefault="00B54FFA" w:rsidP="00B54FFA">
      <w:pPr>
        <w:pStyle w:val="alstc"/>
        <w:tabs>
          <w:tab w:val="left" w:pos="900"/>
        </w:tabs>
        <w:spacing w:before="0" w:beforeAutospacing="0" w:after="0" w:afterAutospacing="0"/>
        <w:ind w:left="709"/>
        <w:jc w:val="both"/>
        <w:rPr>
          <w:sz w:val="20"/>
          <w:szCs w:val="20"/>
        </w:rPr>
      </w:pPr>
      <w:r w:rsidRPr="00B54FFA">
        <w:rPr>
          <w:sz w:val="20"/>
          <w:szCs w:val="20"/>
        </w:rPr>
        <w:t>4. Контроль за исполнением данного распоряжения оставляю за собой.</w:t>
      </w:r>
    </w:p>
    <w:p w:rsidR="00B54FFA" w:rsidRPr="00B54FFA" w:rsidRDefault="00B54FFA" w:rsidP="00B54FFA">
      <w:pPr>
        <w:pStyle w:val="alsta"/>
        <w:spacing w:before="0" w:beforeAutospacing="0" w:after="0" w:afterAutospacing="0"/>
        <w:rPr>
          <w:rStyle w:val="aff0"/>
          <w:b w:val="0"/>
          <w:sz w:val="20"/>
          <w:szCs w:val="20"/>
        </w:rPr>
      </w:pPr>
    </w:p>
    <w:p w:rsidR="00B54FFA" w:rsidRPr="00B54FFA" w:rsidRDefault="00B54FFA" w:rsidP="00B54FFA">
      <w:pPr>
        <w:tabs>
          <w:tab w:val="left" w:pos="7371"/>
        </w:tabs>
        <w:jc w:val="both"/>
        <w:rPr>
          <w:rFonts w:ascii="Times New Roman" w:hAnsi="Times New Roman" w:cs="Times New Roman"/>
          <w:sz w:val="20"/>
          <w:szCs w:val="20"/>
        </w:rPr>
      </w:pPr>
      <w:r w:rsidRPr="00B54FFA">
        <w:rPr>
          <w:rFonts w:ascii="Times New Roman" w:hAnsi="Times New Roman" w:cs="Times New Roman"/>
          <w:sz w:val="20"/>
          <w:szCs w:val="20"/>
        </w:rPr>
        <w:t>Глава сельского поселения                                              А.Н. Ильин</w:t>
      </w:r>
    </w:p>
    <w:p w:rsidR="00B54FFA" w:rsidRPr="00B54FFA" w:rsidRDefault="00B54FFA" w:rsidP="00B54FFA">
      <w:pPr>
        <w:pStyle w:val="alstc"/>
        <w:spacing w:before="0" w:beforeAutospacing="0" w:after="0" w:afterAutospacing="0"/>
        <w:ind w:firstLine="851"/>
        <w:jc w:val="center"/>
        <w:rPr>
          <w:sz w:val="20"/>
          <w:szCs w:val="20"/>
        </w:rPr>
      </w:pPr>
    </w:p>
    <w:p w:rsidR="00B54FFA" w:rsidRPr="00B54FFA" w:rsidRDefault="00B54FFA" w:rsidP="00B54FFA">
      <w:pPr>
        <w:pStyle w:val="alstc"/>
        <w:spacing w:before="0" w:beforeAutospacing="0" w:after="0" w:afterAutospacing="0"/>
        <w:ind w:firstLine="851"/>
        <w:jc w:val="center"/>
        <w:rPr>
          <w:sz w:val="20"/>
          <w:szCs w:val="20"/>
        </w:rPr>
      </w:pPr>
    </w:p>
    <w:p w:rsidR="00B54FFA" w:rsidRPr="00B54FFA" w:rsidRDefault="00B54FFA" w:rsidP="00B54FFA">
      <w:pPr>
        <w:pStyle w:val="alstc"/>
        <w:spacing w:before="0" w:beforeAutospacing="0" w:after="0" w:afterAutospacing="0"/>
        <w:ind w:firstLine="851"/>
        <w:jc w:val="center"/>
        <w:rPr>
          <w:sz w:val="20"/>
          <w:szCs w:val="20"/>
        </w:rPr>
      </w:pPr>
      <w:r w:rsidRPr="00B54FFA">
        <w:rPr>
          <w:sz w:val="20"/>
          <w:szCs w:val="20"/>
        </w:rPr>
        <w:t>ЛИСТ ОЗНАКОМЛЕНИЯ</w:t>
      </w:r>
    </w:p>
    <w:p w:rsidR="00B54FFA" w:rsidRPr="00B54FFA" w:rsidRDefault="00B54FFA" w:rsidP="00B54FFA">
      <w:pPr>
        <w:pStyle w:val="alstc"/>
        <w:spacing w:before="0" w:beforeAutospacing="0" w:after="0" w:afterAutospacing="0"/>
        <w:jc w:val="both"/>
        <w:rPr>
          <w:sz w:val="20"/>
          <w:szCs w:val="20"/>
        </w:rPr>
      </w:pPr>
      <w:r w:rsidRPr="00B54FFA">
        <w:rPr>
          <w:sz w:val="20"/>
          <w:szCs w:val="20"/>
        </w:rPr>
        <w:t>с распоряжением администрации сельского поселения от 31.03.2020 № 11 «</w:t>
      </w:r>
      <w:r w:rsidRPr="00B54FFA">
        <w:rPr>
          <w:bCs/>
          <w:sz w:val="20"/>
          <w:szCs w:val="20"/>
        </w:rPr>
        <w:t xml:space="preserve">Об утверждении Правил </w:t>
      </w:r>
      <w:r w:rsidRPr="00B54FFA">
        <w:rPr>
          <w:sz w:val="20"/>
          <w:szCs w:val="20"/>
        </w:rPr>
        <w:t>внутреннего трудового распорядка по администрации сельского поселения «Село Маяк» Нанайского муниципального района.</w:t>
      </w:r>
    </w:p>
    <w:p w:rsidR="00B54FFA" w:rsidRPr="00B54FFA" w:rsidRDefault="00B54FFA" w:rsidP="00B54FFA">
      <w:pPr>
        <w:pStyle w:val="alstc"/>
        <w:spacing w:before="0" w:beforeAutospacing="0" w:after="0" w:afterAutospacing="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8"/>
        <w:gridCol w:w="4996"/>
        <w:gridCol w:w="1823"/>
        <w:gridCol w:w="2083"/>
      </w:tblGrid>
      <w:tr w:rsidR="00B54FFA" w:rsidRPr="00B54FFA" w:rsidTr="00A765FE">
        <w:tc>
          <w:tcPr>
            <w:tcW w:w="668"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jc w:val="center"/>
              <w:rPr>
                <w:sz w:val="20"/>
                <w:szCs w:val="20"/>
              </w:rPr>
            </w:pPr>
            <w:r w:rsidRPr="00B54FFA">
              <w:rPr>
                <w:sz w:val="20"/>
                <w:szCs w:val="20"/>
              </w:rPr>
              <w:t>№ п/п</w:t>
            </w:r>
          </w:p>
        </w:tc>
        <w:tc>
          <w:tcPr>
            <w:tcW w:w="4996"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jc w:val="center"/>
              <w:rPr>
                <w:sz w:val="20"/>
                <w:szCs w:val="20"/>
              </w:rPr>
            </w:pPr>
            <w:r w:rsidRPr="00B54FFA">
              <w:rPr>
                <w:sz w:val="20"/>
                <w:szCs w:val="20"/>
              </w:rPr>
              <w:t>Фамилия, имя, отчество</w:t>
            </w:r>
          </w:p>
          <w:p w:rsidR="00B54FFA" w:rsidRPr="00B54FFA" w:rsidRDefault="00B54FFA" w:rsidP="00A765FE">
            <w:pPr>
              <w:pStyle w:val="alstc"/>
              <w:spacing w:before="0" w:beforeAutospacing="0" w:after="0" w:afterAutospacing="0"/>
              <w:jc w:val="center"/>
              <w:rPr>
                <w:sz w:val="20"/>
                <w:szCs w:val="20"/>
              </w:rPr>
            </w:pPr>
            <w:r w:rsidRPr="00B54FFA">
              <w:rPr>
                <w:sz w:val="20"/>
                <w:szCs w:val="20"/>
              </w:rPr>
              <w:t xml:space="preserve"> сотрудника </w:t>
            </w:r>
          </w:p>
        </w:tc>
        <w:tc>
          <w:tcPr>
            <w:tcW w:w="1823"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jc w:val="center"/>
              <w:rPr>
                <w:sz w:val="20"/>
                <w:szCs w:val="20"/>
              </w:rPr>
            </w:pPr>
            <w:r w:rsidRPr="00B54FFA">
              <w:rPr>
                <w:sz w:val="20"/>
                <w:szCs w:val="20"/>
              </w:rPr>
              <w:t>Подпись сотрудника</w:t>
            </w:r>
          </w:p>
        </w:tc>
        <w:tc>
          <w:tcPr>
            <w:tcW w:w="2083"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jc w:val="center"/>
              <w:rPr>
                <w:sz w:val="20"/>
                <w:szCs w:val="20"/>
              </w:rPr>
            </w:pPr>
            <w:r w:rsidRPr="00B54FFA">
              <w:rPr>
                <w:sz w:val="20"/>
                <w:szCs w:val="20"/>
              </w:rPr>
              <w:t>Дата ознакомления с распоряжением</w:t>
            </w:r>
          </w:p>
        </w:tc>
      </w:tr>
      <w:tr w:rsidR="00B54FFA" w:rsidRPr="00B54FFA" w:rsidTr="00A765FE">
        <w:tc>
          <w:tcPr>
            <w:tcW w:w="668"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jc w:val="center"/>
              <w:rPr>
                <w:sz w:val="20"/>
                <w:szCs w:val="20"/>
              </w:rPr>
            </w:pPr>
            <w:r w:rsidRPr="00B54FFA">
              <w:rPr>
                <w:sz w:val="20"/>
                <w:szCs w:val="20"/>
              </w:rPr>
              <w:t>1</w:t>
            </w:r>
          </w:p>
        </w:tc>
        <w:tc>
          <w:tcPr>
            <w:tcW w:w="4996"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jc w:val="center"/>
              <w:rPr>
                <w:sz w:val="20"/>
                <w:szCs w:val="20"/>
              </w:rPr>
            </w:pPr>
            <w:r w:rsidRPr="00B54FFA">
              <w:rPr>
                <w:sz w:val="20"/>
                <w:szCs w:val="20"/>
              </w:rPr>
              <w:t>2</w:t>
            </w:r>
          </w:p>
        </w:tc>
        <w:tc>
          <w:tcPr>
            <w:tcW w:w="1823"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jc w:val="center"/>
              <w:rPr>
                <w:sz w:val="20"/>
                <w:szCs w:val="20"/>
              </w:rPr>
            </w:pPr>
            <w:r w:rsidRPr="00B54FFA">
              <w:rPr>
                <w:sz w:val="20"/>
                <w:szCs w:val="20"/>
              </w:rPr>
              <w:t>3</w:t>
            </w:r>
          </w:p>
        </w:tc>
        <w:tc>
          <w:tcPr>
            <w:tcW w:w="2083"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jc w:val="center"/>
              <w:rPr>
                <w:sz w:val="20"/>
                <w:szCs w:val="20"/>
              </w:rPr>
            </w:pPr>
            <w:r w:rsidRPr="00B54FFA">
              <w:rPr>
                <w:sz w:val="20"/>
                <w:szCs w:val="20"/>
              </w:rPr>
              <w:t>4</w:t>
            </w:r>
          </w:p>
        </w:tc>
      </w:tr>
      <w:tr w:rsidR="00B54FFA" w:rsidRPr="00B54FFA" w:rsidTr="00A765FE">
        <w:tc>
          <w:tcPr>
            <w:tcW w:w="668"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line="360" w:lineRule="auto"/>
              <w:jc w:val="center"/>
              <w:rPr>
                <w:sz w:val="20"/>
                <w:szCs w:val="20"/>
              </w:rPr>
            </w:pPr>
            <w:r w:rsidRPr="00B54FFA">
              <w:rPr>
                <w:sz w:val="20"/>
                <w:szCs w:val="20"/>
              </w:rPr>
              <w:t>1.</w:t>
            </w:r>
          </w:p>
        </w:tc>
        <w:tc>
          <w:tcPr>
            <w:tcW w:w="4996"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rPr>
                <w:sz w:val="20"/>
                <w:szCs w:val="20"/>
              </w:rPr>
            </w:pPr>
            <w:r w:rsidRPr="00B54FFA">
              <w:rPr>
                <w:sz w:val="20"/>
                <w:szCs w:val="20"/>
              </w:rPr>
              <w:t>Ильин Александр Николаевич-глава сельского поселения</w:t>
            </w:r>
          </w:p>
        </w:tc>
        <w:tc>
          <w:tcPr>
            <w:tcW w:w="1823"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c>
          <w:tcPr>
            <w:tcW w:w="2083"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r>
      <w:tr w:rsidR="00B54FFA" w:rsidRPr="00B54FFA" w:rsidTr="00A765FE">
        <w:tc>
          <w:tcPr>
            <w:tcW w:w="668"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line="360" w:lineRule="auto"/>
              <w:jc w:val="center"/>
              <w:rPr>
                <w:sz w:val="20"/>
                <w:szCs w:val="20"/>
              </w:rPr>
            </w:pPr>
            <w:r w:rsidRPr="00B54FFA">
              <w:rPr>
                <w:sz w:val="20"/>
                <w:szCs w:val="20"/>
              </w:rPr>
              <w:lastRenderedPageBreak/>
              <w:t>2.</w:t>
            </w:r>
          </w:p>
        </w:tc>
        <w:tc>
          <w:tcPr>
            <w:tcW w:w="4996"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rPr>
                <w:sz w:val="20"/>
                <w:szCs w:val="20"/>
              </w:rPr>
            </w:pPr>
            <w:r w:rsidRPr="00B54FFA">
              <w:rPr>
                <w:sz w:val="20"/>
                <w:szCs w:val="20"/>
              </w:rPr>
              <w:t>Мельничук Анастасия Петровна-ведущий специалист</w:t>
            </w:r>
          </w:p>
        </w:tc>
        <w:tc>
          <w:tcPr>
            <w:tcW w:w="1823"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c>
          <w:tcPr>
            <w:tcW w:w="2083"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r>
      <w:tr w:rsidR="00B54FFA" w:rsidRPr="00B54FFA" w:rsidTr="00A765FE">
        <w:tc>
          <w:tcPr>
            <w:tcW w:w="668"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line="360" w:lineRule="auto"/>
              <w:jc w:val="center"/>
              <w:rPr>
                <w:sz w:val="20"/>
                <w:szCs w:val="20"/>
              </w:rPr>
            </w:pPr>
            <w:r w:rsidRPr="00B54FFA">
              <w:rPr>
                <w:sz w:val="20"/>
                <w:szCs w:val="20"/>
              </w:rPr>
              <w:t>3.</w:t>
            </w:r>
          </w:p>
        </w:tc>
        <w:tc>
          <w:tcPr>
            <w:tcW w:w="4996"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rPr>
                <w:sz w:val="20"/>
                <w:szCs w:val="20"/>
              </w:rPr>
            </w:pPr>
            <w:r w:rsidRPr="00B54FFA">
              <w:rPr>
                <w:sz w:val="20"/>
                <w:szCs w:val="20"/>
              </w:rPr>
              <w:t>Бельды Мария Рудольфовна-специалист 1 категории</w:t>
            </w:r>
          </w:p>
        </w:tc>
        <w:tc>
          <w:tcPr>
            <w:tcW w:w="1823"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c>
          <w:tcPr>
            <w:tcW w:w="2083"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r>
      <w:tr w:rsidR="00B54FFA" w:rsidRPr="00B54FFA" w:rsidTr="00A765FE">
        <w:tc>
          <w:tcPr>
            <w:tcW w:w="668"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line="360" w:lineRule="auto"/>
              <w:jc w:val="center"/>
              <w:rPr>
                <w:sz w:val="20"/>
                <w:szCs w:val="20"/>
              </w:rPr>
            </w:pPr>
            <w:r w:rsidRPr="00B54FFA">
              <w:rPr>
                <w:sz w:val="20"/>
                <w:szCs w:val="20"/>
              </w:rPr>
              <w:t>4.</w:t>
            </w:r>
          </w:p>
        </w:tc>
        <w:tc>
          <w:tcPr>
            <w:tcW w:w="4996"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rPr>
                <w:sz w:val="20"/>
                <w:szCs w:val="20"/>
              </w:rPr>
            </w:pPr>
            <w:r w:rsidRPr="00B54FFA">
              <w:rPr>
                <w:sz w:val="20"/>
                <w:szCs w:val="20"/>
              </w:rPr>
              <w:t>Каяшева Елена Николаевна-специалист 2 категории</w:t>
            </w:r>
          </w:p>
        </w:tc>
        <w:tc>
          <w:tcPr>
            <w:tcW w:w="1823"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c>
          <w:tcPr>
            <w:tcW w:w="2083"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r>
      <w:tr w:rsidR="00B54FFA" w:rsidRPr="00B54FFA" w:rsidTr="00A765FE">
        <w:tc>
          <w:tcPr>
            <w:tcW w:w="668"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line="360" w:lineRule="auto"/>
              <w:jc w:val="center"/>
              <w:rPr>
                <w:sz w:val="20"/>
                <w:szCs w:val="20"/>
              </w:rPr>
            </w:pPr>
            <w:r w:rsidRPr="00B54FFA">
              <w:rPr>
                <w:sz w:val="20"/>
                <w:szCs w:val="20"/>
              </w:rPr>
              <w:t>5.</w:t>
            </w:r>
          </w:p>
        </w:tc>
        <w:tc>
          <w:tcPr>
            <w:tcW w:w="4996"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rPr>
                <w:sz w:val="20"/>
                <w:szCs w:val="20"/>
              </w:rPr>
            </w:pPr>
            <w:r w:rsidRPr="00B54FFA">
              <w:rPr>
                <w:sz w:val="20"/>
                <w:szCs w:val="20"/>
              </w:rPr>
              <w:t>Шатохина Людмила Владимировна-специалист ВУС</w:t>
            </w:r>
          </w:p>
        </w:tc>
        <w:tc>
          <w:tcPr>
            <w:tcW w:w="1823"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c>
          <w:tcPr>
            <w:tcW w:w="2083"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r>
      <w:tr w:rsidR="00B54FFA" w:rsidRPr="00B54FFA" w:rsidTr="00A765FE">
        <w:tc>
          <w:tcPr>
            <w:tcW w:w="668"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line="360" w:lineRule="auto"/>
              <w:jc w:val="center"/>
              <w:rPr>
                <w:sz w:val="20"/>
                <w:szCs w:val="20"/>
              </w:rPr>
            </w:pPr>
            <w:r w:rsidRPr="00B54FFA">
              <w:rPr>
                <w:sz w:val="20"/>
                <w:szCs w:val="20"/>
              </w:rPr>
              <w:t>6.</w:t>
            </w:r>
          </w:p>
        </w:tc>
        <w:tc>
          <w:tcPr>
            <w:tcW w:w="4996"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rPr>
                <w:sz w:val="20"/>
                <w:szCs w:val="20"/>
              </w:rPr>
            </w:pPr>
            <w:r w:rsidRPr="00B54FFA">
              <w:rPr>
                <w:sz w:val="20"/>
                <w:szCs w:val="20"/>
              </w:rPr>
              <w:t>Булаева Любовь Тимофеевна -технический работник</w:t>
            </w:r>
          </w:p>
        </w:tc>
        <w:tc>
          <w:tcPr>
            <w:tcW w:w="1823"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c>
          <w:tcPr>
            <w:tcW w:w="2083"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r>
      <w:tr w:rsidR="00B54FFA" w:rsidRPr="00B54FFA" w:rsidTr="00A765FE">
        <w:tc>
          <w:tcPr>
            <w:tcW w:w="668"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line="360" w:lineRule="auto"/>
              <w:jc w:val="center"/>
              <w:rPr>
                <w:sz w:val="20"/>
                <w:szCs w:val="20"/>
              </w:rPr>
            </w:pPr>
            <w:r w:rsidRPr="00B54FFA">
              <w:rPr>
                <w:sz w:val="20"/>
                <w:szCs w:val="20"/>
              </w:rPr>
              <w:t>7.</w:t>
            </w:r>
          </w:p>
        </w:tc>
        <w:tc>
          <w:tcPr>
            <w:tcW w:w="4996"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c>
          <w:tcPr>
            <w:tcW w:w="1823"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c>
          <w:tcPr>
            <w:tcW w:w="2083"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r>
      <w:tr w:rsidR="00B54FFA" w:rsidRPr="00B54FFA" w:rsidTr="00A765FE">
        <w:tc>
          <w:tcPr>
            <w:tcW w:w="668"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line="360" w:lineRule="auto"/>
              <w:jc w:val="center"/>
              <w:rPr>
                <w:sz w:val="20"/>
                <w:szCs w:val="20"/>
              </w:rPr>
            </w:pPr>
            <w:r w:rsidRPr="00B54FFA">
              <w:rPr>
                <w:sz w:val="20"/>
                <w:szCs w:val="20"/>
              </w:rPr>
              <w:t>8.</w:t>
            </w:r>
          </w:p>
        </w:tc>
        <w:tc>
          <w:tcPr>
            <w:tcW w:w="4996"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c>
          <w:tcPr>
            <w:tcW w:w="1823"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c>
          <w:tcPr>
            <w:tcW w:w="2083"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r>
      <w:tr w:rsidR="00B54FFA" w:rsidRPr="00B54FFA" w:rsidTr="00A765FE">
        <w:tc>
          <w:tcPr>
            <w:tcW w:w="668"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line="360" w:lineRule="auto"/>
              <w:jc w:val="center"/>
              <w:rPr>
                <w:sz w:val="20"/>
                <w:szCs w:val="20"/>
              </w:rPr>
            </w:pPr>
            <w:r w:rsidRPr="00B54FFA">
              <w:rPr>
                <w:sz w:val="20"/>
                <w:szCs w:val="20"/>
              </w:rPr>
              <w:t>9.</w:t>
            </w:r>
          </w:p>
        </w:tc>
        <w:tc>
          <w:tcPr>
            <w:tcW w:w="4996"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c>
          <w:tcPr>
            <w:tcW w:w="1823"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c>
          <w:tcPr>
            <w:tcW w:w="2083"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r>
      <w:tr w:rsidR="00B54FFA" w:rsidRPr="00B54FFA" w:rsidTr="00A765FE">
        <w:tc>
          <w:tcPr>
            <w:tcW w:w="668" w:type="dxa"/>
            <w:tcBorders>
              <w:top w:val="single" w:sz="4" w:space="0" w:color="000000"/>
              <w:left w:val="single" w:sz="4" w:space="0" w:color="000000"/>
              <w:bottom w:val="single" w:sz="4" w:space="0" w:color="000000"/>
              <w:right w:val="single" w:sz="4" w:space="0" w:color="000000"/>
            </w:tcBorders>
            <w:hideMark/>
          </w:tcPr>
          <w:p w:rsidR="00B54FFA" w:rsidRPr="00B54FFA" w:rsidRDefault="00B54FFA" w:rsidP="00A765FE">
            <w:pPr>
              <w:pStyle w:val="alstc"/>
              <w:spacing w:before="0" w:beforeAutospacing="0" w:after="0" w:afterAutospacing="0" w:line="360" w:lineRule="auto"/>
              <w:jc w:val="center"/>
              <w:rPr>
                <w:sz w:val="20"/>
                <w:szCs w:val="20"/>
              </w:rPr>
            </w:pPr>
            <w:r w:rsidRPr="00B54FFA">
              <w:rPr>
                <w:sz w:val="20"/>
                <w:szCs w:val="20"/>
              </w:rPr>
              <w:t>10.</w:t>
            </w:r>
          </w:p>
        </w:tc>
        <w:tc>
          <w:tcPr>
            <w:tcW w:w="4996"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c>
          <w:tcPr>
            <w:tcW w:w="1823"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c>
          <w:tcPr>
            <w:tcW w:w="2083" w:type="dxa"/>
            <w:tcBorders>
              <w:top w:val="single" w:sz="4" w:space="0" w:color="000000"/>
              <w:left w:val="single" w:sz="4" w:space="0" w:color="000000"/>
              <w:bottom w:val="single" w:sz="4" w:space="0" w:color="000000"/>
              <w:right w:val="single" w:sz="4" w:space="0" w:color="000000"/>
            </w:tcBorders>
          </w:tcPr>
          <w:p w:rsidR="00B54FFA" w:rsidRPr="00B54FFA" w:rsidRDefault="00B54FFA" w:rsidP="00A765FE">
            <w:pPr>
              <w:pStyle w:val="alstc"/>
              <w:spacing w:before="0" w:beforeAutospacing="0" w:after="0" w:afterAutospacing="0" w:line="360" w:lineRule="auto"/>
              <w:rPr>
                <w:sz w:val="20"/>
                <w:szCs w:val="20"/>
              </w:rPr>
            </w:pPr>
          </w:p>
        </w:tc>
      </w:tr>
    </w:tbl>
    <w:p w:rsidR="00B54FFA" w:rsidRPr="00B54FFA" w:rsidRDefault="00B54FFA" w:rsidP="00B54FFA">
      <w:pPr>
        <w:tabs>
          <w:tab w:val="left" w:pos="0"/>
          <w:tab w:val="left" w:pos="7371"/>
        </w:tabs>
        <w:ind w:firstLine="851"/>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B54FFA" w:rsidRPr="00B54FFA" w:rsidTr="00A765FE">
        <w:tc>
          <w:tcPr>
            <w:tcW w:w="4785" w:type="dxa"/>
          </w:tcPr>
          <w:p w:rsidR="00B54FFA" w:rsidRPr="00B54FFA" w:rsidRDefault="00B54FFA" w:rsidP="00B54FFA">
            <w:pPr>
              <w:spacing w:after="0" w:line="240" w:lineRule="auto"/>
              <w:jc w:val="both"/>
              <w:rPr>
                <w:rFonts w:ascii="Times New Roman" w:hAnsi="Times New Roman" w:cs="Times New Roman"/>
                <w:b/>
                <w:bCs/>
                <w:sz w:val="20"/>
                <w:szCs w:val="20"/>
              </w:rPr>
            </w:pPr>
            <w:r w:rsidRPr="00B54FFA">
              <w:rPr>
                <w:rFonts w:ascii="Times New Roman" w:hAnsi="Times New Roman" w:cs="Times New Roman"/>
                <w:b/>
                <w:bCs/>
                <w:sz w:val="20"/>
                <w:szCs w:val="20"/>
              </w:rPr>
              <w:t>Согласовано:</w:t>
            </w:r>
          </w:p>
          <w:p w:rsidR="00B54FFA" w:rsidRPr="00B54FFA" w:rsidRDefault="00B54FFA" w:rsidP="00B54FFA">
            <w:pPr>
              <w:spacing w:after="0" w:line="240" w:lineRule="auto"/>
              <w:jc w:val="both"/>
              <w:rPr>
                <w:rFonts w:ascii="Times New Roman" w:hAnsi="Times New Roman" w:cs="Times New Roman"/>
                <w:bCs/>
                <w:sz w:val="20"/>
                <w:szCs w:val="20"/>
              </w:rPr>
            </w:pPr>
            <w:r w:rsidRPr="00B54FFA">
              <w:rPr>
                <w:rFonts w:ascii="Times New Roman" w:hAnsi="Times New Roman" w:cs="Times New Roman"/>
                <w:bCs/>
                <w:sz w:val="20"/>
                <w:szCs w:val="20"/>
              </w:rPr>
              <w:t>Представитель трудового коллектива</w:t>
            </w:r>
          </w:p>
          <w:p w:rsidR="00B54FFA" w:rsidRPr="00B54FFA" w:rsidRDefault="00B54FFA" w:rsidP="00B54FFA">
            <w:pPr>
              <w:spacing w:after="0" w:line="240" w:lineRule="auto"/>
              <w:jc w:val="both"/>
              <w:rPr>
                <w:rFonts w:ascii="Times New Roman" w:hAnsi="Times New Roman" w:cs="Times New Roman"/>
                <w:bCs/>
                <w:sz w:val="20"/>
                <w:szCs w:val="20"/>
              </w:rPr>
            </w:pPr>
          </w:p>
          <w:p w:rsidR="00B54FFA" w:rsidRPr="00B54FFA" w:rsidRDefault="00B54FFA" w:rsidP="00B54FFA">
            <w:pPr>
              <w:spacing w:after="0" w:line="240" w:lineRule="auto"/>
              <w:jc w:val="both"/>
              <w:rPr>
                <w:rFonts w:ascii="Times New Roman" w:hAnsi="Times New Roman" w:cs="Times New Roman"/>
                <w:bCs/>
                <w:sz w:val="20"/>
                <w:szCs w:val="20"/>
              </w:rPr>
            </w:pPr>
            <w:r w:rsidRPr="00B54FFA">
              <w:rPr>
                <w:rFonts w:ascii="Times New Roman" w:hAnsi="Times New Roman" w:cs="Times New Roman"/>
                <w:bCs/>
                <w:sz w:val="20"/>
                <w:szCs w:val="20"/>
              </w:rPr>
              <w:t>___                          Л.В. Шатохина</w:t>
            </w:r>
          </w:p>
          <w:p w:rsidR="00B54FFA" w:rsidRPr="00B54FFA" w:rsidRDefault="00B54FFA" w:rsidP="00B54FFA">
            <w:pPr>
              <w:spacing w:after="0" w:line="240" w:lineRule="auto"/>
              <w:jc w:val="both"/>
              <w:rPr>
                <w:rFonts w:ascii="Times New Roman" w:hAnsi="Times New Roman" w:cs="Times New Roman"/>
                <w:bCs/>
                <w:sz w:val="20"/>
                <w:szCs w:val="20"/>
              </w:rPr>
            </w:pPr>
          </w:p>
          <w:p w:rsidR="00B54FFA" w:rsidRPr="00B54FFA" w:rsidRDefault="00B54FFA" w:rsidP="00B54FFA">
            <w:pPr>
              <w:spacing w:after="0" w:line="240" w:lineRule="auto"/>
              <w:jc w:val="both"/>
              <w:rPr>
                <w:rFonts w:ascii="Times New Roman" w:hAnsi="Times New Roman" w:cs="Times New Roman"/>
                <w:bCs/>
                <w:sz w:val="20"/>
                <w:szCs w:val="20"/>
              </w:rPr>
            </w:pPr>
            <w:r w:rsidRPr="00B54FFA">
              <w:rPr>
                <w:rFonts w:ascii="Times New Roman" w:hAnsi="Times New Roman" w:cs="Times New Roman"/>
                <w:bCs/>
                <w:sz w:val="20"/>
                <w:szCs w:val="20"/>
              </w:rPr>
              <w:t>«__»                                  2020 год</w:t>
            </w:r>
          </w:p>
          <w:p w:rsidR="00B54FFA" w:rsidRPr="00B54FFA" w:rsidRDefault="00B54FFA" w:rsidP="00B54FFA">
            <w:pPr>
              <w:spacing w:after="0" w:line="240" w:lineRule="auto"/>
              <w:jc w:val="both"/>
              <w:rPr>
                <w:rFonts w:ascii="Times New Roman" w:hAnsi="Times New Roman" w:cs="Times New Roman"/>
                <w:bCs/>
                <w:sz w:val="20"/>
                <w:szCs w:val="20"/>
              </w:rPr>
            </w:pPr>
          </w:p>
        </w:tc>
        <w:tc>
          <w:tcPr>
            <w:tcW w:w="4786" w:type="dxa"/>
          </w:tcPr>
          <w:p w:rsidR="00B54FFA" w:rsidRPr="00B54FFA" w:rsidRDefault="00B54FFA" w:rsidP="00B54FFA">
            <w:pPr>
              <w:spacing w:after="0" w:line="240" w:lineRule="auto"/>
              <w:jc w:val="both"/>
              <w:rPr>
                <w:rFonts w:ascii="Times New Roman" w:hAnsi="Times New Roman" w:cs="Times New Roman"/>
                <w:b/>
                <w:bCs/>
                <w:sz w:val="20"/>
                <w:szCs w:val="20"/>
              </w:rPr>
            </w:pPr>
            <w:r w:rsidRPr="00B54FFA">
              <w:rPr>
                <w:rFonts w:ascii="Times New Roman" w:hAnsi="Times New Roman" w:cs="Times New Roman"/>
                <w:b/>
                <w:bCs/>
                <w:sz w:val="20"/>
                <w:szCs w:val="20"/>
              </w:rPr>
              <w:t>Утверждаю:</w:t>
            </w:r>
          </w:p>
          <w:p w:rsidR="00B54FFA" w:rsidRPr="00B54FFA" w:rsidRDefault="00B54FFA" w:rsidP="00B54FFA">
            <w:pPr>
              <w:spacing w:after="0" w:line="240" w:lineRule="auto"/>
              <w:jc w:val="both"/>
              <w:rPr>
                <w:rFonts w:ascii="Times New Roman" w:hAnsi="Times New Roman" w:cs="Times New Roman"/>
                <w:bCs/>
                <w:sz w:val="20"/>
                <w:szCs w:val="20"/>
              </w:rPr>
            </w:pPr>
            <w:r w:rsidRPr="00B54FFA">
              <w:rPr>
                <w:rFonts w:ascii="Times New Roman" w:hAnsi="Times New Roman" w:cs="Times New Roman"/>
                <w:bCs/>
                <w:sz w:val="20"/>
                <w:szCs w:val="20"/>
              </w:rPr>
              <w:t>Глава сельского поселения</w:t>
            </w:r>
          </w:p>
          <w:p w:rsidR="00B54FFA" w:rsidRPr="00B54FFA" w:rsidRDefault="00B54FFA" w:rsidP="00B54FFA">
            <w:pPr>
              <w:spacing w:after="0" w:line="240" w:lineRule="auto"/>
              <w:jc w:val="both"/>
              <w:rPr>
                <w:rFonts w:ascii="Times New Roman" w:hAnsi="Times New Roman" w:cs="Times New Roman"/>
                <w:b/>
                <w:bCs/>
                <w:sz w:val="20"/>
                <w:szCs w:val="20"/>
              </w:rPr>
            </w:pPr>
          </w:p>
          <w:p w:rsidR="00B54FFA" w:rsidRPr="00B54FFA" w:rsidRDefault="00B54FFA" w:rsidP="00B54FFA">
            <w:pPr>
              <w:spacing w:after="0" w:line="240" w:lineRule="auto"/>
              <w:jc w:val="both"/>
              <w:rPr>
                <w:rFonts w:ascii="Times New Roman" w:hAnsi="Times New Roman" w:cs="Times New Roman"/>
                <w:bCs/>
                <w:sz w:val="20"/>
                <w:szCs w:val="20"/>
              </w:rPr>
            </w:pPr>
            <w:r w:rsidRPr="00B54FFA">
              <w:rPr>
                <w:rFonts w:ascii="Times New Roman" w:hAnsi="Times New Roman" w:cs="Times New Roman"/>
                <w:b/>
                <w:bCs/>
                <w:sz w:val="20"/>
                <w:szCs w:val="20"/>
              </w:rPr>
              <w:t xml:space="preserve">                              </w:t>
            </w:r>
            <w:r w:rsidRPr="00B54FFA">
              <w:rPr>
                <w:rFonts w:ascii="Times New Roman" w:hAnsi="Times New Roman" w:cs="Times New Roman"/>
                <w:bCs/>
                <w:sz w:val="20"/>
                <w:szCs w:val="20"/>
              </w:rPr>
              <w:t>А.Н. Ильин</w:t>
            </w:r>
          </w:p>
          <w:p w:rsidR="00B54FFA" w:rsidRPr="00B54FFA" w:rsidRDefault="00B54FFA" w:rsidP="00B54FFA">
            <w:pPr>
              <w:spacing w:after="0" w:line="240" w:lineRule="auto"/>
              <w:jc w:val="both"/>
              <w:rPr>
                <w:rFonts w:ascii="Times New Roman" w:hAnsi="Times New Roman" w:cs="Times New Roman"/>
                <w:bCs/>
                <w:sz w:val="20"/>
                <w:szCs w:val="20"/>
              </w:rPr>
            </w:pPr>
          </w:p>
          <w:p w:rsidR="00B54FFA" w:rsidRPr="00B54FFA" w:rsidRDefault="00B54FFA" w:rsidP="00B54FFA">
            <w:pPr>
              <w:spacing w:after="0" w:line="240" w:lineRule="auto"/>
              <w:jc w:val="both"/>
              <w:rPr>
                <w:rFonts w:ascii="Times New Roman" w:hAnsi="Times New Roman" w:cs="Times New Roman"/>
                <w:bCs/>
                <w:sz w:val="20"/>
                <w:szCs w:val="20"/>
              </w:rPr>
            </w:pPr>
            <w:r w:rsidRPr="00B54FFA">
              <w:rPr>
                <w:rFonts w:ascii="Times New Roman" w:hAnsi="Times New Roman" w:cs="Times New Roman"/>
                <w:bCs/>
                <w:sz w:val="20"/>
                <w:szCs w:val="20"/>
              </w:rPr>
              <w:t>«       »                                    2020 год</w:t>
            </w:r>
          </w:p>
        </w:tc>
      </w:tr>
    </w:tbl>
    <w:p w:rsidR="00B54FFA" w:rsidRPr="00B54FFA" w:rsidRDefault="00B54FFA" w:rsidP="00B54FFA">
      <w:pPr>
        <w:spacing w:after="0" w:line="240" w:lineRule="auto"/>
        <w:jc w:val="both"/>
        <w:rPr>
          <w:rFonts w:ascii="Times New Roman" w:hAnsi="Times New Roman" w:cs="Times New Roman"/>
          <w:b/>
          <w:bCs/>
          <w:sz w:val="20"/>
          <w:szCs w:val="20"/>
        </w:rPr>
      </w:pPr>
    </w:p>
    <w:p w:rsidR="00B54FFA" w:rsidRPr="00B54FFA" w:rsidRDefault="00B54FFA" w:rsidP="00B54FFA">
      <w:pPr>
        <w:spacing w:after="0" w:line="240" w:lineRule="auto"/>
        <w:jc w:val="both"/>
        <w:rPr>
          <w:rFonts w:ascii="Times New Roman" w:hAnsi="Times New Roman" w:cs="Times New Roman"/>
          <w:b/>
          <w:bCs/>
          <w:sz w:val="20"/>
          <w:szCs w:val="20"/>
        </w:rPr>
      </w:pPr>
    </w:p>
    <w:p w:rsidR="00B54FFA" w:rsidRPr="00B54FFA" w:rsidRDefault="00B54FFA" w:rsidP="00B54FFA">
      <w:pPr>
        <w:spacing w:after="0" w:line="240" w:lineRule="auto"/>
        <w:jc w:val="both"/>
        <w:rPr>
          <w:rFonts w:ascii="Times New Roman" w:hAnsi="Times New Roman" w:cs="Times New Roman"/>
          <w:b/>
          <w:bCs/>
          <w:sz w:val="20"/>
          <w:szCs w:val="20"/>
        </w:rPr>
      </w:pPr>
      <w:r w:rsidRPr="00B54FFA">
        <w:rPr>
          <w:rFonts w:ascii="Times New Roman" w:hAnsi="Times New Roman" w:cs="Times New Roman"/>
          <w:b/>
          <w:bCs/>
          <w:sz w:val="20"/>
          <w:szCs w:val="20"/>
        </w:rPr>
        <w:t>ПРАВИЛА</w:t>
      </w:r>
    </w:p>
    <w:p w:rsidR="00B54FFA" w:rsidRPr="00B54FFA" w:rsidRDefault="00B54FFA" w:rsidP="00B54FFA">
      <w:pPr>
        <w:spacing w:after="0" w:line="240" w:lineRule="auto"/>
        <w:jc w:val="both"/>
        <w:rPr>
          <w:rFonts w:ascii="Times New Roman" w:hAnsi="Times New Roman" w:cs="Times New Roman"/>
          <w:b/>
          <w:bCs/>
          <w:sz w:val="20"/>
          <w:szCs w:val="20"/>
        </w:rPr>
      </w:pPr>
      <w:r w:rsidRPr="00B54FFA">
        <w:rPr>
          <w:rFonts w:ascii="Times New Roman" w:hAnsi="Times New Roman" w:cs="Times New Roman"/>
          <w:b/>
          <w:bCs/>
          <w:sz w:val="20"/>
          <w:szCs w:val="20"/>
        </w:rPr>
        <w:t>ВНУТРЕННЕГО ТРУДОВОГО РАСПОРЯДКА</w:t>
      </w:r>
    </w:p>
    <w:p w:rsidR="00B54FFA" w:rsidRPr="00B54FFA" w:rsidRDefault="00B54FFA" w:rsidP="00B54FFA">
      <w:pPr>
        <w:spacing w:after="0" w:line="240" w:lineRule="auto"/>
        <w:jc w:val="both"/>
        <w:rPr>
          <w:rFonts w:ascii="Times New Roman" w:hAnsi="Times New Roman" w:cs="Times New Roman"/>
          <w:b/>
          <w:bCs/>
          <w:sz w:val="20"/>
          <w:szCs w:val="20"/>
        </w:rPr>
      </w:pPr>
      <w:r w:rsidRPr="00B54FFA">
        <w:rPr>
          <w:rFonts w:ascii="Times New Roman" w:hAnsi="Times New Roman" w:cs="Times New Roman"/>
          <w:b/>
          <w:bCs/>
          <w:sz w:val="20"/>
          <w:szCs w:val="20"/>
        </w:rPr>
        <w:t>В АДМИНИСТРАЦИИ  СЕЛЬСКОГО ПОСЕЛЕНИЯ «СЕЛО МАЯК»  НАНАЙСКОГО МУНИЦИПАЛЬНОГО РАЙОНА ХАБАРОВСКОГО КРАЯ</w:t>
      </w:r>
    </w:p>
    <w:p w:rsidR="00B54FFA" w:rsidRPr="00B54FFA" w:rsidRDefault="00B54FFA" w:rsidP="00B54FFA">
      <w:pPr>
        <w:spacing w:after="0" w:line="240" w:lineRule="auto"/>
        <w:jc w:val="both"/>
        <w:rPr>
          <w:rFonts w:ascii="Times New Roman" w:hAnsi="Times New Roman" w:cs="Times New Roman"/>
          <w:sz w:val="20"/>
          <w:szCs w:val="20"/>
        </w:rPr>
      </w:pPr>
    </w:p>
    <w:p w:rsidR="00B54FFA" w:rsidRPr="00B54FFA" w:rsidRDefault="00B54FFA" w:rsidP="00B54FFA">
      <w:pPr>
        <w:spacing w:after="0" w:line="240" w:lineRule="auto"/>
        <w:jc w:val="both"/>
        <w:rPr>
          <w:rFonts w:ascii="Times New Roman" w:hAnsi="Times New Roman" w:cs="Times New Roman"/>
          <w:sz w:val="20"/>
          <w:szCs w:val="20"/>
          <w:u w:val="single"/>
        </w:rPr>
      </w:pPr>
      <w:r w:rsidRPr="00B54FFA">
        <w:rPr>
          <w:rFonts w:ascii="Times New Roman" w:hAnsi="Times New Roman" w:cs="Times New Roman"/>
          <w:sz w:val="20"/>
          <w:szCs w:val="20"/>
        </w:rPr>
        <w:t xml:space="preserve">ст.1. </w:t>
      </w:r>
      <w:r w:rsidRPr="00B54FFA">
        <w:rPr>
          <w:rFonts w:ascii="Times New Roman" w:hAnsi="Times New Roman" w:cs="Times New Roman"/>
          <w:sz w:val="20"/>
          <w:szCs w:val="20"/>
          <w:u w:val="single"/>
        </w:rPr>
        <w:t>Общие положения</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1.1. Настоящие Правила внутреннего трудового распорядка (далее - Правила) - локальный нормативный акт, регламентирующий порядок приема и увольнения, основные права, обязанности и ответственность, режим работы, время отдыха, виды и порядок поощрения, виды дисциплинарных взысканий и порядок привлечения к дисциплинарной ответственности муниципальных служащих и работников, не отнесенных к муниципальным служащим и осуществляющих техническое обеспечение деятельности (далее - Работников)  администрации  сельского поселения «Село Маяк» Нанайского муниципального района Хабаровского края.</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1.2. Трудовые отношения в администрации  сельского поселения   регулируются Трудовым кодексом РФ, Федеральным законом РФ от 02.03.2007 N 25-ФЗ "О муниципальной службе в Российской Федерации", Законом Хабаровского края от 25.07.2007 N 131 "О муниципальной службе в Хабаровском крае", Уставом  сельского поселения «Село Маяк» Нанайского муниципального района Хабаровского края  и иными нормативно- правовыми актами администрации сельского поселения.</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1.3. Индивидуальные обязанности муниципальных служащих и Работников регламентируются в трудовых договорах и должностных инструкциях, являющихся неотъемлемой частью трудового договора.</w:t>
      </w:r>
    </w:p>
    <w:p w:rsidR="00B54FFA" w:rsidRPr="00B54FFA" w:rsidRDefault="00B54FFA" w:rsidP="00B54FFA">
      <w:pPr>
        <w:spacing w:after="0" w:line="240" w:lineRule="auto"/>
        <w:jc w:val="both"/>
        <w:rPr>
          <w:rFonts w:ascii="Times New Roman" w:hAnsi="Times New Roman" w:cs="Times New Roman"/>
          <w:sz w:val="20"/>
          <w:szCs w:val="20"/>
        </w:rPr>
      </w:pPr>
    </w:p>
    <w:p w:rsidR="00B54FFA" w:rsidRPr="00B54FFA" w:rsidRDefault="00B54FFA" w:rsidP="00B54FFA">
      <w:pPr>
        <w:spacing w:after="0" w:line="240" w:lineRule="auto"/>
        <w:jc w:val="both"/>
        <w:rPr>
          <w:rFonts w:ascii="Times New Roman" w:hAnsi="Times New Roman" w:cs="Times New Roman"/>
          <w:sz w:val="20"/>
          <w:szCs w:val="20"/>
          <w:u w:val="single"/>
        </w:rPr>
      </w:pPr>
      <w:r w:rsidRPr="00B54FFA">
        <w:rPr>
          <w:rFonts w:ascii="Times New Roman" w:hAnsi="Times New Roman" w:cs="Times New Roman"/>
          <w:sz w:val="20"/>
          <w:szCs w:val="20"/>
        </w:rPr>
        <w:t xml:space="preserve">ст.2. </w:t>
      </w:r>
      <w:r w:rsidRPr="00B54FFA">
        <w:rPr>
          <w:rFonts w:ascii="Times New Roman" w:hAnsi="Times New Roman" w:cs="Times New Roman"/>
          <w:sz w:val="20"/>
          <w:szCs w:val="20"/>
          <w:u w:val="single"/>
        </w:rPr>
        <w:t>Порядок приема и увольнения</w:t>
      </w:r>
    </w:p>
    <w:p w:rsidR="00B54FFA" w:rsidRPr="00B54FFA" w:rsidRDefault="00B54FFA" w:rsidP="00B54FFA">
      <w:pPr>
        <w:spacing w:after="0" w:line="240" w:lineRule="auto"/>
        <w:jc w:val="both"/>
        <w:rPr>
          <w:rFonts w:ascii="Times New Roman" w:hAnsi="Times New Roman" w:cs="Times New Roman"/>
          <w:sz w:val="20"/>
          <w:szCs w:val="20"/>
          <w:u w:val="single"/>
        </w:rPr>
      </w:pPr>
      <w:r w:rsidRPr="00B54FFA">
        <w:rPr>
          <w:rFonts w:ascii="Times New Roman" w:hAnsi="Times New Roman" w:cs="Times New Roman"/>
          <w:sz w:val="20"/>
          <w:szCs w:val="20"/>
          <w:u w:val="single"/>
        </w:rPr>
        <w:t>муниципальных служащих и Работников</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2.1. Поступление граждан на муниципальную службу.</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2.1.1. Поступление граждан на муниципальную службу оформляется распоряжением главы сельского поселения о назначении на должность муниципальной службы на основании заключенного трудового договора в соответствии с Федеральным законом РФ от 02.03.2007 № 25-ФЗ "О муниципальной службе в Российской Федерации" и Трудовым кодексом РФ.</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2.1.2. При поступлении на муниципальную службу гражданин представляет в администрацию сельского поселения:</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заявление с просьбой о поступлении на муниципальную службу и замещении должности муниципальной службы;</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xml:space="preserve">- собственноручно заполненную и подписанную анкету по форме, установленной Правительством Российской Федерации </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паспорт;</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трудовую книжку, за исключением случаев, когда трудовой договор заключается впервые;</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документ об образовании;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страховое свидетельство обязательного пенсионного страхования, за исключением случаев, когда трудовой договор заключается впервые;</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lastRenderedPageBreak/>
        <w:t>- свидетельство о постановке физического лица на учет в налоговом органе по месту жительства на территории Российской Федерации;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документы воинского учета - для военнообязанных и лиц, подлежащих призыву на военную службу;</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заключение медицинского учреждения об отсутствии заболевания, препятствующего поступлению на муниципальную службу;</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2.1.3.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2.1.4.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Конкурс проводится в соответствии с Положением о порядке проведения конкурса на замещение вакантной должности муниципальной службы, утвержденным решением Совета депутатов сельского поселения «Село Маяк» Нанайского муниципального района Хабаровского края.</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2.2. Прием на работу  Работников, не отнесенных к муниципальным служащим и осуществляющих техническое обеспечение деятельности в администрацию сельского поселения.</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2.2.1. Прием Работников на работу в администрацию сельского поселения оформляется  распоряжением главы сельского поселения на основании заключенного трудового договора в соответствии с Трудовым кодексом РФ и личного заявления гражданина.</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xml:space="preserve">2.2.2. При приеме на работу в администрацию </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xml:space="preserve"> поселения Работник предоставляет следующие документы:</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паспорт или иной документ, удостоверяющий личность;</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xml:space="preserve">- страховое свидетельство государственного пенсионного страхования; </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свидетельство о постановке физического лица на учет в налоговом органе по месту жительства на территории Российской Федерации;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документы воинского учета - для военнообязанных и лиц, подлежащих призыву на военную службу;</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2.3. Испытание при приеме на работу (службу).</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2.3.1. При заключении трудового договора с муниципальным служащим без проведения конкурса или Работником, может быть установлено испытание. Срок испытания не может превышать трех месяцев. При заключении трудового договора на срок от двух до шести месяцев испытание не может превышать двух недель.</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2.3.2.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2.3.3.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позднее, чем за три дня до окончания срока испытания с указанием причин, послуживших основанием для признания этого Работника не выдержавшим испытание. Письменное предупреждение оформляется  главой сельского поселения.</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2.4. При поступлении на муниципальную службу или на работу в администрацию  сельского поселения</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2.4.1. Глава сельского поселения обязан:</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ознакомить гражданина под роспись с должностной инструкцией, условиями и оплатой труда, локальными правовыми актами администрации сельского поселения, разъяснить права и обязанности сторон трудового договора;</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оформить страховое свидетельство государственного пенсионного страхования для лиц, поступающих на работу впервые;</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разъяснить обязанности муниципального служащего или Работника по сохранности конфиденциальных сведений, в том числе составляющих служебную тайну, ответственность за ее разглашение.</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2.5. Увольнение с муниципальной службы осуществляется по основаниям, предусмотренным Трудовым кодексом РФ и Федеральным законом РФ от 02.03.2007 № 25-ФЗ "О муниципальной службе в Российской Федерации".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2.6. Увольнение Работника осуществляется по основаниям, предусмотренным Трудовым кодексом РФ.</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2.7. В день увольнения муниципальный служащий или Работник обязан получить  в кадровой службе трудовую книжку, сдать служебное удостоверение.</w:t>
      </w:r>
    </w:p>
    <w:p w:rsidR="00B54FFA" w:rsidRPr="00B54FFA" w:rsidRDefault="00B54FFA" w:rsidP="00B54FFA">
      <w:pPr>
        <w:spacing w:after="0" w:line="240" w:lineRule="auto"/>
        <w:jc w:val="both"/>
        <w:rPr>
          <w:rFonts w:ascii="Times New Roman" w:hAnsi="Times New Roman" w:cs="Times New Roman"/>
          <w:sz w:val="20"/>
          <w:szCs w:val="20"/>
        </w:rPr>
      </w:pPr>
    </w:p>
    <w:p w:rsidR="00B54FFA" w:rsidRPr="00B54FFA" w:rsidRDefault="00B54FFA" w:rsidP="00B54FFA">
      <w:pPr>
        <w:spacing w:after="0" w:line="240" w:lineRule="auto"/>
        <w:jc w:val="both"/>
        <w:rPr>
          <w:rFonts w:ascii="Times New Roman" w:hAnsi="Times New Roman" w:cs="Times New Roman"/>
          <w:sz w:val="20"/>
          <w:szCs w:val="20"/>
          <w:u w:val="single"/>
        </w:rPr>
      </w:pPr>
      <w:r w:rsidRPr="00B54FFA">
        <w:rPr>
          <w:rFonts w:ascii="Times New Roman" w:hAnsi="Times New Roman" w:cs="Times New Roman"/>
          <w:sz w:val="20"/>
          <w:szCs w:val="20"/>
        </w:rPr>
        <w:t xml:space="preserve">ст.3. </w:t>
      </w:r>
      <w:r w:rsidRPr="00B54FFA">
        <w:rPr>
          <w:rFonts w:ascii="Times New Roman" w:hAnsi="Times New Roman" w:cs="Times New Roman"/>
          <w:sz w:val="20"/>
          <w:szCs w:val="20"/>
          <w:u w:val="single"/>
        </w:rPr>
        <w:t>Основные права и обязанности работодателя</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lastRenderedPageBreak/>
        <w:t>3.1. Глава сельского поселения (далее - Работодатель) имеет права, установленные трудовым законодательством, законодательством о муниципальной службе, а также иными муниципальными правовыми актами, в том числе:</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заключать, изменять и расторгать трудовые договоры в порядке и на условиях, установленных Трудовым кодексом РФ, законодательством о муниципальной службе и иными правовыми актами;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поощрять муниципальных служащих и Работников за добросовестный труд;</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требовать от муниципальных служащих и Работников исполнения ими трудовых обязанностей и бережного отношения к имуществу работодателя, соблюдения Правил внутреннего трудового распорядка, установленных в администрации муниципального района;</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привлекать  муниципальных служащих и Работников к дисциплинарной и материальной ответственности в порядке, установленном Трудовым кодексом РФ, иными федеральными законами;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иные права, предусмотренные законодательством РФ.</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3.2. Работодатель обязан:</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соблюдать трудовое законодательство и иные нормативные правовые акты, содержащие нормы трудового права, законодательство Российской Федерации и Хабаровского края о муниципальной службе, муниципальные правовые и локальные нормативные акты, регулирующие трудовые отношения в администрации сельского поселения, а также условия трудовых договоров с муниципальными служащими (Работниками);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предоставлять муниципальным служащим (Работникам) работу, обусловленную трудовым договором;</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обеспечивать безопасность и условия труда, соответствующие государственным нормативным требованиям охраны труда;</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обеспечивать муниципальных служащих (Работников) оборудованием, инструментами, технической и управленческой документацией и иными средствами, необходимыми для исполнения ими должностных обязанностей;</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обеспечивать муниципальным служащим (Работникам) равную оплату за труд равной ценности;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своевременно и в сроки, установленные в пункте 13.3 настоящих Правил, выплачивать причитающееся муниципальным служащим (Работникам) денежное содержание (заработную плату);</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вести коллективные переговоры, а также заключать коллективный договор в порядке, установленном Трудовым кодексом РФ;</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предоставлять представителям муниципальных служащих (Работников) полную и достоверную информацию, необходимую для заключения коллективного договора, соглашения и контроля за их выполнением;</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знакомить под роспись с принимаемыми локальными нормативными актами, непосредственно связанными с их трудовой деятельностью;</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рассматривать представления соответствующих профсоюзных органов, иных избранных муниципальными служащими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создавать условия, обеспечивающие участие муниципальных служащих (Работников) в управлении организацией в предусмотренных Трудовым кодексом РФ и иными федеральными законами и коллективным договором формах;</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обеспечивать бытовые нужды муниципальных служащих (Работников), связанные с исполнением ими трудовых (должностных) обязанностей;</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осуществлять обязательное социальное страхование муниципальных служащих (Работников) в порядке, установленном федеральными законами;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возмещать вред, причиненный муниципальным служащим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3.3. Работодатель несет установленную законодательством ответственность за неисполнение своих обязанностей, за нарушение трудового законодательства и законодательства о муниципальной службе.</w:t>
      </w:r>
    </w:p>
    <w:p w:rsidR="00B54FFA" w:rsidRPr="00B54FFA" w:rsidRDefault="00B54FFA" w:rsidP="00B54FFA">
      <w:pPr>
        <w:spacing w:after="0" w:line="240" w:lineRule="auto"/>
        <w:jc w:val="both"/>
        <w:rPr>
          <w:rFonts w:ascii="Times New Roman" w:hAnsi="Times New Roman" w:cs="Times New Roman"/>
          <w:sz w:val="20"/>
          <w:szCs w:val="20"/>
        </w:rPr>
      </w:pPr>
    </w:p>
    <w:p w:rsidR="00B54FFA" w:rsidRPr="00B54FFA" w:rsidRDefault="00B54FFA" w:rsidP="00B54FFA">
      <w:pPr>
        <w:spacing w:after="0" w:line="240" w:lineRule="auto"/>
        <w:jc w:val="both"/>
        <w:rPr>
          <w:rFonts w:ascii="Times New Roman" w:hAnsi="Times New Roman" w:cs="Times New Roman"/>
          <w:sz w:val="20"/>
          <w:szCs w:val="20"/>
          <w:u w:val="single"/>
        </w:rPr>
      </w:pPr>
      <w:r w:rsidRPr="00B54FFA">
        <w:rPr>
          <w:rFonts w:ascii="Times New Roman" w:hAnsi="Times New Roman" w:cs="Times New Roman"/>
          <w:sz w:val="20"/>
          <w:szCs w:val="20"/>
        </w:rPr>
        <w:t xml:space="preserve">ст.4. </w:t>
      </w:r>
      <w:r w:rsidRPr="00B54FFA">
        <w:rPr>
          <w:rFonts w:ascii="Times New Roman" w:hAnsi="Times New Roman" w:cs="Times New Roman"/>
          <w:sz w:val="20"/>
          <w:szCs w:val="20"/>
          <w:u w:val="single"/>
        </w:rPr>
        <w:t>Основные права и обязанности</w:t>
      </w:r>
    </w:p>
    <w:p w:rsidR="00B54FFA" w:rsidRPr="00B54FFA" w:rsidRDefault="00B54FFA" w:rsidP="00B54FFA">
      <w:pPr>
        <w:spacing w:after="0" w:line="240" w:lineRule="auto"/>
        <w:jc w:val="both"/>
        <w:rPr>
          <w:rFonts w:ascii="Times New Roman" w:hAnsi="Times New Roman" w:cs="Times New Roman"/>
          <w:sz w:val="20"/>
          <w:szCs w:val="20"/>
          <w:u w:val="single"/>
        </w:rPr>
      </w:pPr>
      <w:r w:rsidRPr="00B54FFA">
        <w:rPr>
          <w:rFonts w:ascii="Times New Roman" w:hAnsi="Times New Roman" w:cs="Times New Roman"/>
          <w:sz w:val="20"/>
          <w:szCs w:val="20"/>
          <w:u w:val="single"/>
        </w:rPr>
        <w:t>муниципального служащего и Работника</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lastRenderedPageBreak/>
        <w:t>4.1. Муниципальный служащий имеет права, установленные трудовым законодательством и законодательством о муниципальной службе, а также иными правовыми актами, в том числе:</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обеспечение организационно-технических условий, необходимых для исполнения должностных обязанностей;</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оплату труда и другие выплаты в соответствии с трудовым законодательством, законодательством о муниципальной службе и трудовым договором ;</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сельского поселения;</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участие по своей инициативе в конкурсе на замещение вакантной должности муниципальной службы;</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повышение квалификации в соответствии с муниципальным правовым актом за счет средств местного бюджета;</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защиту своих персональных данных;</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пенсионное обеспечение в соответствии с законодательством Российской Федерации.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4.2. Муниципальный служащий обязан в соответствии с трудовым законодательством и законодательством о муниципальной службе, а также иными правовыми актами: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Хабаровского края, Устав администрации  сельского поселения    и иные муниципальные правовые акты и обеспечивать их исполнение;</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исполнять должностные обязанности в соответствии с должностной инструкцией;</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соблюдать при исполнении должностных обязанностей права и законные интересы граждан и организаций;</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соблюдать установленные в администрации  сельского поселения «Село Маяк» Нанайского муниципального района Хабаровского края  Правила внутреннего трудового распорядка, Регламент администрации  сельского поселения , должностную инструкцию;</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поддерживать уровень квалификации, необходимый для надлежащего исполнения должностных обязанностей;</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беречь государственное и муниципальное имущество, в том числе предоставленное ему для исполнения должностных обязанностей;</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соблюдать нормы, правила и инструкции по охране труда, Правила противопожарной безопасности, санитарно-гигиенические нормы;</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lastRenderedPageBreak/>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4.3. Работник имеет права и обязанности, установленные Трудовым кодексом РФ.</w:t>
      </w:r>
    </w:p>
    <w:p w:rsidR="00B54FFA" w:rsidRPr="00B54FFA" w:rsidRDefault="00B54FFA" w:rsidP="00B54FFA">
      <w:pPr>
        <w:spacing w:after="0" w:line="240" w:lineRule="auto"/>
        <w:jc w:val="both"/>
        <w:rPr>
          <w:rFonts w:ascii="Times New Roman" w:hAnsi="Times New Roman" w:cs="Times New Roman"/>
          <w:sz w:val="20"/>
          <w:szCs w:val="20"/>
        </w:rPr>
      </w:pPr>
    </w:p>
    <w:p w:rsidR="00B54FFA" w:rsidRPr="00B54FFA" w:rsidRDefault="00B54FFA" w:rsidP="00B54FFA">
      <w:pPr>
        <w:spacing w:after="0" w:line="240" w:lineRule="auto"/>
        <w:jc w:val="both"/>
        <w:rPr>
          <w:rFonts w:ascii="Times New Roman" w:hAnsi="Times New Roman" w:cs="Times New Roman"/>
          <w:sz w:val="20"/>
          <w:szCs w:val="20"/>
          <w:u w:val="single"/>
        </w:rPr>
      </w:pPr>
      <w:r w:rsidRPr="00B54FFA">
        <w:rPr>
          <w:rFonts w:ascii="Times New Roman" w:hAnsi="Times New Roman" w:cs="Times New Roman"/>
          <w:sz w:val="20"/>
          <w:szCs w:val="20"/>
        </w:rPr>
        <w:t xml:space="preserve">ст.5. </w:t>
      </w:r>
      <w:r w:rsidRPr="00B54FFA">
        <w:rPr>
          <w:rFonts w:ascii="Times New Roman" w:hAnsi="Times New Roman" w:cs="Times New Roman"/>
          <w:sz w:val="20"/>
          <w:szCs w:val="20"/>
          <w:u w:val="single"/>
        </w:rPr>
        <w:t>Продолжительность рабочего времени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5.1. В соответствии с трудовым законодательством для муниципальных служащих и Работников администрации сельского поселения   устанавливается пятидневная рабочая неделя продолжительностью:</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- 40 часов в неделю  для мужчин</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- 36 часов в неделю для женщин</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с двумя выходными днями (суббота, воскресенье).</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5.2. Муниципальным служащим администрации сельского поселения  устанавливается ненормированный служебный день. Ненормированный служебный день - особый режим работы, в соответствии с которым муниципальные служащие при необходимости эпизодически могут привлекаться  к выполнению своих трудовых функций за пределами установленной 8-часовой продолжительности рабочего времени. Работа сверх установленной продолжительности рабочего времени не является сверхурочной и не оплачивается. В соответствии с Законом Хабаровского края  от 25.07.2007 № 131 "О муниципальной службе в Хабаровском крае", настоящими Правилами внутреннего трудового распорядка муниципальным служащим устанавливается дополнительный оплачиваемый отпуск за ненормированный служебный день.</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5.3. Муниципальным служащим (Работникам) некоторых категорий и структурных подразделений по соглашению сторон трудового договора может устанавливаться иной режим работы, который оформляется распоряжением главы сельского поселения. Для отдельных категорий муниципальных служащих (Работников), исполняющих должностные обязанности по графику, время начала, окончания и перерывов для отдыха и питания определяется графиком сменности, который доводится до сведения муниципальных служащих (Работников) не позднее, чем за один месяц до введения их в действие.</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5.4. В администрации сельского поселения установлен следующий режим работы (службы):</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начало работы (службы) - в 9 часов 00 мин. (понедельник - пятница)</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перерыв для отдыха и питания - с 13 часов 00 мин. до 14 часов 00 мин.</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окончание работы (службы) - в  17 часов 15 минут (понедельник – четверг), пятница в 17 часов 00 мин. (для женщин) и 18 часов 00 мин (для мужчин).</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Накануне праздничных дней продолжительность работы (службы) сокращается на один час. Если праздничному дню предшествует выходной день, то сокращение продолжительности работы (службы) не производится.</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При совпадении выходного и праздничного дней выходной день переносится на следующий после праздничного дня рабочий день.</w:t>
      </w:r>
    </w:p>
    <w:p w:rsidR="00B54FFA" w:rsidRPr="00B54FFA" w:rsidRDefault="00B54FFA" w:rsidP="00B54FFA">
      <w:pPr>
        <w:spacing w:after="0" w:line="240" w:lineRule="auto"/>
        <w:jc w:val="both"/>
        <w:rPr>
          <w:rFonts w:ascii="Times New Roman" w:hAnsi="Times New Roman" w:cs="Times New Roman"/>
          <w:sz w:val="20"/>
          <w:szCs w:val="20"/>
        </w:rPr>
      </w:pPr>
    </w:p>
    <w:p w:rsidR="00B54FFA" w:rsidRPr="00B54FFA" w:rsidRDefault="00B54FFA" w:rsidP="00B54FFA">
      <w:pPr>
        <w:spacing w:after="0" w:line="240" w:lineRule="auto"/>
        <w:jc w:val="both"/>
        <w:rPr>
          <w:rFonts w:ascii="Times New Roman" w:hAnsi="Times New Roman" w:cs="Times New Roman"/>
          <w:sz w:val="20"/>
          <w:szCs w:val="20"/>
          <w:u w:val="single"/>
        </w:rPr>
      </w:pPr>
      <w:r w:rsidRPr="00B54FFA">
        <w:rPr>
          <w:rFonts w:ascii="Times New Roman" w:hAnsi="Times New Roman" w:cs="Times New Roman"/>
          <w:sz w:val="20"/>
          <w:szCs w:val="20"/>
        </w:rPr>
        <w:t xml:space="preserve">ст.6. </w:t>
      </w:r>
      <w:r w:rsidRPr="00B54FFA">
        <w:rPr>
          <w:rFonts w:ascii="Times New Roman" w:hAnsi="Times New Roman" w:cs="Times New Roman"/>
          <w:sz w:val="20"/>
          <w:szCs w:val="20"/>
          <w:u w:val="single"/>
        </w:rPr>
        <w:t>Привлечение Работников к исполнению должностных</w:t>
      </w:r>
    </w:p>
    <w:p w:rsidR="00B54FFA" w:rsidRPr="00B54FFA" w:rsidRDefault="00B54FFA" w:rsidP="00B54FFA">
      <w:pPr>
        <w:spacing w:after="0" w:line="240" w:lineRule="auto"/>
        <w:jc w:val="both"/>
        <w:rPr>
          <w:rFonts w:ascii="Times New Roman" w:hAnsi="Times New Roman" w:cs="Times New Roman"/>
          <w:sz w:val="20"/>
          <w:szCs w:val="20"/>
          <w:u w:val="single"/>
        </w:rPr>
      </w:pPr>
      <w:r w:rsidRPr="00B54FFA">
        <w:rPr>
          <w:rFonts w:ascii="Times New Roman" w:hAnsi="Times New Roman" w:cs="Times New Roman"/>
          <w:sz w:val="20"/>
          <w:szCs w:val="20"/>
          <w:u w:val="single"/>
        </w:rPr>
        <w:t>обязанностей за пределами установленной</w:t>
      </w:r>
    </w:p>
    <w:p w:rsidR="00B54FFA" w:rsidRPr="00B54FFA" w:rsidRDefault="00B54FFA" w:rsidP="00B54FFA">
      <w:pPr>
        <w:spacing w:after="0" w:line="240" w:lineRule="auto"/>
        <w:jc w:val="both"/>
        <w:rPr>
          <w:rFonts w:ascii="Times New Roman" w:hAnsi="Times New Roman" w:cs="Times New Roman"/>
          <w:sz w:val="20"/>
          <w:szCs w:val="20"/>
          <w:u w:val="single"/>
        </w:rPr>
      </w:pPr>
      <w:r w:rsidRPr="00B54FFA">
        <w:rPr>
          <w:rFonts w:ascii="Times New Roman" w:hAnsi="Times New Roman" w:cs="Times New Roman"/>
          <w:sz w:val="20"/>
          <w:szCs w:val="20"/>
          <w:u w:val="single"/>
        </w:rPr>
        <w:t>продолжительности рабочего времени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6.1. Глава сельского поселения (далее – Работодатель) имеет право в порядке, установленном Трудовым кодексом РФ, привлекать Работников к работе за пределами нормальной продолжительности рабочего времени.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6.2. Оплата сверхурочной работы осуществляется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54FFA" w:rsidRPr="00B54FFA" w:rsidRDefault="00B54FFA" w:rsidP="00B54FFA">
      <w:pPr>
        <w:spacing w:after="0" w:line="240" w:lineRule="auto"/>
        <w:jc w:val="both"/>
        <w:rPr>
          <w:rFonts w:ascii="Times New Roman" w:hAnsi="Times New Roman" w:cs="Times New Roman"/>
          <w:sz w:val="20"/>
          <w:szCs w:val="20"/>
        </w:rPr>
      </w:pPr>
    </w:p>
    <w:p w:rsidR="00B54FFA" w:rsidRPr="00B54FFA" w:rsidRDefault="00B54FFA" w:rsidP="00B54FFA">
      <w:pPr>
        <w:spacing w:after="0" w:line="240" w:lineRule="auto"/>
        <w:jc w:val="both"/>
        <w:rPr>
          <w:rFonts w:ascii="Times New Roman" w:hAnsi="Times New Roman" w:cs="Times New Roman"/>
          <w:sz w:val="20"/>
          <w:szCs w:val="20"/>
          <w:u w:val="single"/>
        </w:rPr>
      </w:pPr>
      <w:r w:rsidRPr="00B54FFA">
        <w:rPr>
          <w:rFonts w:ascii="Times New Roman" w:hAnsi="Times New Roman" w:cs="Times New Roman"/>
          <w:sz w:val="20"/>
          <w:szCs w:val="20"/>
          <w:u w:val="single"/>
        </w:rPr>
        <w:t>ст.7. Порядок учета рабочего времени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7.1. Учет рабочего времени муниципальных служащих (Работников) осуществляют ответственные за ведение табельного учета рабочего времени администрации сельского поселения, назначенные распоряжением главы сельского поселения. Табель учета рабочего времени подписывается главой сельского поселения и сдается в отдел бухгалтерского учёта и отчётности администрации сельского поселения  до 20 числа текущего месяца.</w:t>
      </w:r>
    </w:p>
    <w:p w:rsidR="00B54FFA" w:rsidRPr="00B54FFA" w:rsidRDefault="00B54FFA" w:rsidP="00B54FFA">
      <w:pPr>
        <w:spacing w:after="0" w:line="240" w:lineRule="auto"/>
        <w:jc w:val="both"/>
        <w:rPr>
          <w:rFonts w:ascii="Times New Roman" w:hAnsi="Times New Roman" w:cs="Times New Roman"/>
          <w:sz w:val="20"/>
          <w:szCs w:val="20"/>
        </w:rPr>
      </w:pPr>
    </w:p>
    <w:p w:rsidR="00B54FFA" w:rsidRPr="00B54FFA" w:rsidRDefault="00B54FFA" w:rsidP="00B54FFA">
      <w:pPr>
        <w:spacing w:after="0" w:line="240" w:lineRule="auto"/>
        <w:jc w:val="both"/>
        <w:rPr>
          <w:rFonts w:ascii="Times New Roman" w:hAnsi="Times New Roman" w:cs="Times New Roman"/>
          <w:sz w:val="20"/>
          <w:szCs w:val="20"/>
          <w:u w:val="single"/>
        </w:rPr>
      </w:pPr>
      <w:r w:rsidRPr="00B54FFA">
        <w:rPr>
          <w:rFonts w:ascii="Times New Roman" w:hAnsi="Times New Roman" w:cs="Times New Roman"/>
          <w:sz w:val="20"/>
          <w:szCs w:val="20"/>
          <w:u w:val="single"/>
        </w:rPr>
        <w:t>ст.8. Предоставление ежегодных оплачиваемых отпусков</w:t>
      </w:r>
    </w:p>
    <w:p w:rsidR="00B54FFA" w:rsidRPr="00B54FFA" w:rsidRDefault="00B54FFA" w:rsidP="00B54FFA">
      <w:pPr>
        <w:spacing w:after="0" w:line="240" w:lineRule="auto"/>
        <w:jc w:val="both"/>
        <w:rPr>
          <w:rFonts w:ascii="Times New Roman" w:hAnsi="Times New Roman" w:cs="Times New Roman"/>
          <w:sz w:val="20"/>
          <w:szCs w:val="20"/>
        </w:rPr>
      </w:pP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xml:space="preserve">   8.1. Ежегодный оплачиваемый отпуск муниципального служащего состоит из основного и дополнительных оплачиваемых отпусков. </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8.1.1. Муниципальным служащим предоставляется ежегодный основной оплачиваемый отпуск продолжительностью 30 календарных дней.</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8.1.2. Муниципальным служащим предоставляется ежегодный дополнительный оплачиваемый отпуск за выслугу лет продолжительностью:</w:t>
      </w:r>
    </w:p>
    <w:p w:rsidR="00B54FFA" w:rsidRPr="00B54FFA" w:rsidRDefault="00B54FFA" w:rsidP="00B54FFA">
      <w:pPr>
        <w:numPr>
          <w:ilvl w:val="0"/>
          <w:numId w:val="43"/>
        </w:num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При стаже муниципальной службы от 1 года до 5 лет – 1 календарный день;</w:t>
      </w:r>
    </w:p>
    <w:p w:rsidR="00B54FFA" w:rsidRPr="00B54FFA" w:rsidRDefault="00B54FFA" w:rsidP="00B54FFA">
      <w:pPr>
        <w:numPr>
          <w:ilvl w:val="0"/>
          <w:numId w:val="43"/>
        </w:num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При стаже муниципальной службы от 5 лет до 10 лет – 5 календарных дней;</w:t>
      </w:r>
    </w:p>
    <w:p w:rsidR="00B54FFA" w:rsidRPr="00B54FFA" w:rsidRDefault="00B54FFA" w:rsidP="00B54FFA">
      <w:pPr>
        <w:numPr>
          <w:ilvl w:val="0"/>
          <w:numId w:val="43"/>
        </w:num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lastRenderedPageBreak/>
        <w:t>При стаже муниципальной службы от 10 лет до 15 лет – 7 календарных дней;</w:t>
      </w:r>
    </w:p>
    <w:p w:rsidR="00B54FFA" w:rsidRPr="00B54FFA" w:rsidRDefault="00B54FFA" w:rsidP="00B54FFA">
      <w:pPr>
        <w:numPr>
          <w:ilvl w:val="0"/>
          <w:numId w:val="43"/>
        </w:num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При стаже муниципальной службы 15 лет и более – 10 календарных дней.</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8.1.3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(в редакции Закона Хабаровского края от 28.09.2016 №204).</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8.2. Муниципальным служащим за работу в местностях с особыми климатическими условиями предоставляется ежегодный дополнительный оплачиваемый отпуск в соответствии с законодательством России следующей продолжительности: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 в районах Крайнего Севера-24 календарных дня</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2) в районах приравненных  к Крайнему Северу-16 календарных дней</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3) в южных районах Дальнего Востока- 8 календарных дней.</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8.3. Порядок предоставления ежегодных оплачиваемых отпусков.</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8.3.1. Ежегодный оплачиваемый отпуск должен предоставляться ежегодно в соответствии с графиком отпусков, утвержденным главой сельского поселения не позднее чем за две недели до наступления календарного года. При составлении графика отпусков учитываются пожелания муниципальных служащих (Работников) и особенности муниципальной службы (работы), а также право отдельных категорий муниципальных служащих (Работников) на предоставление очередного отпуска в любое время (по желанию) в соответствии с трудовым законодательством.</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8.3.2. График отпусков обязателен как для администрации, так и для муниципального служащего (Работника).</w:t>
      </w:r>
    </w:p>
    <w:p w:rsidR="00B54FFA" w:rsidRPr="00B54FFA" w:rsidRDefault="00B54FFA" w:rsidP="00B54FFA">
      <w:pPr>
        <w:spacing w:after="0" w:line="240" w:lineRule="auto"/>
        <w:jc w:val="both"/>
        <w:rPr>
          <w:rFonts w:ascii="Times New Roman" w:hAnsi="Times New Roman" w:cs="Times New Roman"/>
          <w:sz w:val="20"/>
          <w:szCs w:val="20"/>
        </w:rPr>
      </w:pPr>
    </w:p>
    <w:p w:rsidR="00B54FFA" w:rsidRPr="00B54FFA" w:rsidRDefault="00B54FFA" w:rsidP="00B54FFA">
      <w:pPr>
        <w:spacing w:after="0" w:line="240" w:lineRule="auto"/>
        <w:jc w:val="both"/>
        <w:rPr>
          <w:rFonts w:ascii="Times New Roman" w:hAnsi="Times New Roman" w:cs="Times New Roman"/>
          <w:sz w:val="20"/>
          <w:szCs w:val="20"/>
          <w:u w:val="single"/>
        </w:rPr>
      </w:pPr>
      <w:r w:rsidRPr="00B54FFA">
        <w:rPr>
          <w:rFonts w:ascii="Times New Roman" w:hAnsi="Times New Roman" w:cs="Times New Roman"/>
          <w:sz w:val="20"/>
          <w:szCs w:val="20"/>
          <w:u w:val="single"/>
        </w:rPr>
        <w:t>ст.9. Единовременная выплата к отпуску и материальная помощь муниципальным служащим (работникам) администрации.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9.1. В соответствии со статьей 9 Закона Хабаровского края "О муниципальной службе в Хабаровском крае" при предоставлении муниципальному служащему сельского поселения ежегодного оплачиваемого отпуска один раз в год производится единовременная выплата в размере двух должностных окладов. Данная выплата увеличивается на районный коэффициент и величину соответствующей процентной надбавки за стаж работы в организациях, расположенных в южных районах Дальнего Востока.</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9.2. Муниципальным служащим (Работникам) один раз в год выплачивается материальная помощь в следующих размерах:</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муниципальным служащим - в размере одного должностного оклада;</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Работникам - в размере двух должностных окладов.</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9.3. Материальная помощь, выплачиваемая за счет средств фонда оплаты труда, увеличивается на районный коэффициент и величину соответствующей процентной надбавки за стаж работы в организациях, расположенных в южных районах Дальнего Востока.</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9.4. Материальная помощь выплачивается в течение календарного года по личному заявлению муниципального служащего (Работника), в том числе к отпуску.</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9.5. Муниципальному служащему (Работнику), не реализовавшему свое право на получение материальной помощи, она выплачивается в конце календарного года.</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9.6. Муниципальному служащему (Работнику), принятому на работу (службу), материальная помощь выплачивается за фактически отработанное время, в том числе при увольнении, за исключением увольнения за виновные действия. При увольнении в связи с выходом на пенсию, в связи с сокращением численности и штата, признанием полностью неспособным к трудовой деятельности (п. 5 ст.83 Трудового кодекса РФ) материальная помощь выплачивается в полном объеме.</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9.7. Муниципальным служащим (Работникам), находящимся в отпуске без сохранения заработной платы продолжительностью более одного месяца и частично оплачиваемом отпуске (отпуск по уходу за ребенком), материальная помощь выплачивается в конце текущего года за фактически отработанное время, не включая периода нахождения в указанных отпусках.</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9.8. В случае смерти муниципального служащего (Работника) материальная помощь выплачивается его близким родственникам в полном размере, если материальная помощь не выплачивалась муниципальному служащему (Работнику) в текущем году.</w:t>
      </w:r>
    </w:p>
    <w:p w:rsidR="00B54FFA" w:rsidRPr="00B54FFA" w:rsidRDefault="00B54FFA" w:rsidP="00B54FFA">
      <w:pPr>
        <w:spacing w:after="0" w:line="240" w:lineRule="auto"/>
        <w:jc w:val="both"/>
        <w:rPr>
          <w:rFonts w:ascii="Times New Roman" w:hAnsi="Times New Roman" w:cs="Times New Roman"/>
          <w:sz w:val="20"/>
          <w:szCs w:val="20"/>
        </w:rPr>
      </w:pPr>
    </w:p>
    <w:p w:rsidR="00B54FFA" w:rsidRPr="00B54FFA" w:rsidRDefault="00B54FFA" w:rsidP="00B54FFA">
      <w:pPr>
        <w:spacing w:after="0" w:line="240" w:lineRule="auto"/>
        <w:jc w:val="both"/>
        <w:rPr>
          <w:rFonts w:ascii="Times New Roman" w:hAnsi="Times New Roman" w:cs="Times New Roman"/>
          <w:sz w:val="20"/>
          <w:szCs w:val="20"/>
          <w:u w:val="single"/>
        </w:rPr>
      </w:pPr>
      <w:r w:rsidRPr="00B54FFA">
        <w:rPr>
          <w:rFonts w:ascii="Times New Roman" w:hAnsi="Times New Roman" w:cs="Times New Roman"/>
          <w:sz w:val="20"/>
          <w:szCs w:val="20"/>
          <w:u w:val="single"/>
        </w:rPr>
        <w:t>ст. 10. ПООЩЕРЕНИЕ  И НАГРАЖДЕНИЕ</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u w:val="single"/>
        </w:rPr>
        <w:t>МУНИЦИПАЛЬНЫХ СЛУЖАЩИХ (РАБОТНИКОВ</w:t>
      </w:r>
      <w:r w:rsidRPr="00B54FFA">
        <w:rPr>
          <w:rFonts w:ascii="Times New Roman" w:hAnsi="Times New Roman" w:cs="Times New Roman"/>
          <w:sz w:val="20"/>
          <w:szCs w:val="20"/>
        </w:rPr>
        <w:t>)</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10.1. В соответствии со статьей 13 Закона Хабаровского края от 25.07.2007 № 131 "О муниципальной службе в Хабаровском крае" и трудовым законодательством за успешное исполнение муниципальным служащим (Работником) должностных обязанностей, безупречную и эффективную муниципальную службу предусматриваются следующие виды поощрения и награждения:</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объявление благодарности главы сельского поселения;</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выплата единовременного поощрения (премии);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награждение ценным подарком;</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награждение Почётной грамотой главы  сельского поселения (при наличии стажа работы в администрации сельского поселения  менее 5 лет);</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награждение в установленном порядке государственными наградами.</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lastRenderedPageBreak/>
        <w:t xml:space="preserve">10.2. Поощрение и награждение муниципального служащего (Работника), за исключением награждения государственными наградами, осуществляется по решению главы сельского поселения по следующим основаниям: </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за конкретный вклад в решение вопросов местного значения;</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активную и эффективную профессиональную деятельность;</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по случаю юбилейных дат (50 лет и далее каждые 5 лет);</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в связи с выходом на государственную пенсию или пенсию за выслугу лет.</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xml:space="preserve">10.3. Решение о поощрении или награждении оформляется распоряжением главы сельского поселения. Поощрение и награждение может быть осуществлено по личной инициативе главы сельского поселения. </w:t>
      </w:r>
    </w:p>
    <w:p w:rsidR="00B54FFA" w:rsidRPr="00B54FFA" w:rsidRDefault="00B54FFA" w:rsidP="00B54FFA">
      <w:pPr>
        <w:spacing w:after="0" w:line="240" w:lineRule="auto"/>
        <w:jc w:val="both"/>
        <w:rPr>
          <w:rFonts w:ascii="Times New Roman" w:hAnsi="Times New Roman" w:cs="Times New Roman"/>
          <w:sz w:val="20"/>
          <w:szCs w:val="20"/>
        </w:rPr>
      </w:pPr>
    </w:p>
    <w:p w:rsidR="00B54FFA" w:rsidRPr="00B54FFA" w:rsidRDefault="00B54FFA" w:rsidP="00B54FFA">
      <w:pPr>
        <w:spacing w:after="0" w:line="240" w:lineRule="auto"/>
        <w:jc w:val="both"/>
        <w:rPr>
          <w:rFonts w:ascii="Times New Roman" w:hAnsi="Times New Roman" w:cs="Times New Roman"/>
          <w:sz w:val="20"/>
          <w:szCs w:val="20"/>
          <w:u w:val="single"/>
        </w:rPr>
      </w:pPr>
      <w:r w:rsidRPr="00B54FFA">
        <w:rPr>
          <w:rFonts w:ascii="Times New Roman" w:hAnsi="Times New Roman" w:cs="Times New Roman"/>
          <w:sz w:val="20"/>
          <w:szCs w:val="20"/>
          <w:u w:val="single"/>
        </w:rPr>
        <w:t>ст.11. ОТВЕТСТВЕННОСТЬ ЗА НАРУШЕНИЕ ДИСЦИПЛИНЫ ТРУДА</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11.1. Все работники обязаны подчиняться Главе администрации и ее должностных! лицам, наделенным административно-властными полномочиями либо осуществляющим распорядительные функции, выполнять их указания, связанные с трудовой деятельностью, а также распоряжения и предписания, доводимые с помощью служебных и должностных инструкций.</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11.2.Муниципальные служащие и обслуживающий персонал за невыполнение или ненадлежащее выполнение должностных обязанностей, а также настоящих Правил привлекаются к дисциплинарной, материальной и иной ответственности в порядке, установленном действующим законодательством.</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11.3.Неисполнение и (или) некачественное исполнение своих обязанностей без уважительной причины, превышение прав, причинившие ущерб гражданам, интересам муниципального образования, считаются нарушением трудовой дисциплины и влекут за собой применение дисциплинарных взысканий.</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11.4.На муниципальных служащих, обслуживающий персонал за неисполнение и (или) ненадлежащее исполнение возложенных на них обязанностей могут налагаться следующие дисциплинарные взыскания:</w:t>
      </w:r>
    </w:p>
    <w:p w:rsidR="00B54FFA" w:rsidRPr="00B54FFA" w:rsidRDefault="00B54FFA" w:rsidP="00B54FFA">
      <w:pPr>
        <w:numPr>
          <w:ilvl w:val="0"/>
          <w:numId w:val="42"/>
        </w:numPr>
        <w:spacing w:after="0" w:line="240" w:lineRule="auto"/>
        <w:jc w:val="both"/>
        <w:rPr>
          <w:rFonts w:ascii="Times New Roman" w:hAnsi="Times New Roman" w:cs="Times New Roman"/>
          <w:b/>
          <w:bCs/>
          <w:sz w:val="20"/>
          <w:szCs w:val="20"/>
        </w:rPr>
      </w:pPr>
      <w:r w:rsidRPr="00B54FFA">
        <w:rPr>
          <w:rFonts w:ascii="Times New Roman" w:hAnsi="Times New Roman" w:cs="Times New Roman"/>
          <w:b/>
          <w:bCs/>
          <w:sz w:val="20"/>
          <w:szCs w:val="20"/>
        </w:rPr>
        <w:t>замечание;</w:t>
      </w:r>
    </w:p>
    <w:p w:rsidR="00B54FFA" w:rsidRPr="00B54FFA" w:rsidRDefault="00B54FFA" w:rsidP="00B54FFA">
      <w:pPr>
        <w:numPr>
          <w:ilvl w:val="0"/>
          <w:numId w:val="42"/>
        </w:numPr>
        <w:spacing w:after="0" w:line="240" w:lineRule="auto"/>
        <w:jc w:val="both"/>
        <w:rPr>
          <w:rFonts w:ascii="Times New Roman" w:hAnsi="Times New Roman" w:cs="Times New Roman"/>
          <w:b/>
          <w:bCs/>
          <w:sz w:val="20"/>
          <w:szCs w:val="20"/>
        </w:rPr>
      </w:pPr>
      <w:r w:rsidRPr="00B54FFA">
        <w:rPr>
          <w:rFonts w:ascii="Times New Roman" w:hAnsi="Times New Roman" w:cs="Times New Roman"/>
          <w:b/>
          <w:bCs/>
          <w:sz w:val="20"/>
          <w:szCs w:val="20"/>
        </w:rPr>
        <w:t>выговор;</w:t>
      </w:r>
    </w:p>
    <w:p w:rsidR="00B54FFA" w:rsidRPr="00B54FFA" w:rsidRDefault="00B54FFA" w:rsidP="00B54FFA">
      <w:pPr>
        <w:numPr>
          <w:ilvl w:val="0"/>
          <w:numId w:val="42"/>
        </w:numPr>
        <w:spacing w:after="0" w:line="240" w:lineRule="auto"/>
        <w:jc w:val="both"/>
        <w:rPr>
          <w:rFonts w:ascii="Times New Roman" w:hAnsi="Times New Roman" w:cs="Times New Roman"/>
          <w:b/>
          <w:bCs/>
          <w:sz w:val="20"/>
          <w:szCs w:val="20"/>
        </w:rPr>
      </w:pPr>
      <w:r w:rsidRPr="00B54FFA">
        <w:rPr>
          <w:rFonts w:ascii="Times New Roman" w:hAnsi="Times New Roman" w:cs="Times New Roman"/>
          <w:b/>
          <w:bCs/>
          <w:sz w:val="20"/>
          <w:szCs w:val="20"/>
        </w:rPr>
        <w:t>увольнение по соответствующим основаниям.</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Распоряжением Главы за ненадлежащее исполнение своих обязанностей муниципальные служащие и обслуживающий персонал могут быть лишены премии на 100%  так и частично.</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11.5.В случае неисполнения муниципальным служащим норм закона об ограничениях, связанных с муниципальной службой, разглашения сведений, составляющих государственную и иную охраняемую законом тайну, доступ к которой служащий получил исключительно в связи со служебными обязанностями, служащий может быть уволен с муниципальной службы по соответствующим обстоятельствам.</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11.6.До применения взыскания от нарушителя трудовой дисциплины должно быть затребовано объяснение в письменной форме. Отказ работника дать объяснение не может служить препятствием для применения взыскания. В случае отказа работника дать указанное объяснение составляется соответствующий акт.</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11.7.Дисциплинарное взыскание не может быть применено позднее одного месяца со дня его обнаружения, не считая времени болезни работника или пребывания его в отпуске, позднее шести месяцев со дня совершения проступка и по результатам ревизии или проверки финансово-хозяйственной деятельности - не позднее 2-х лет со дня его совершения. В указанные сроки не включается время производства по уголовному делу.</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11.8.За каждое нарушение трудовой дисциплины может быть применено только одно дисциплинарное взыскание. При применении взысканий должны учитываться тяжесть совершенного проступка, обстоятельства, при которых он совершен, предшествующая работа и поведение работника.</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11.9.Распоряжение о применении дисциплинарного взыскания с указанием мотивов его применения объявляется работнику, подвергнутому взысканию, под расписку в течение трех рабочих дней со дня его издания. В необходимых случаях распоряжение доводится до сведения всех работников.</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11.10.Если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Взыскание может быть снято распоряжением работодателя до истечения срока наказания.</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11.11.В течение срока действия дисциплинарного взыскания меры поощрения к работнику не применяются.</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11.12.Порядок применения и обжалования дисциплинарных взысканий осуществляется в соответствии с действующим законодательством.</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11.13.Не допускается применение Администрацией к работникам мер дисциплинарного взыскания, не предусмотренных законом.</w:t>
      </w:r>
    </w:p>
    <w:p w:rsidR="00B54FFA" w:rsidRPr="00B54FFA" w:rsidRDefault="00B54FFA" w:rsidP="00B54FFA">
      <w:pPr>
        <w:spacing w:after="0" w:line="240" w:lineRule="auto"/>
        <w:jc w:val="both"/>
        <w:rPr>
          <w:rFonts w:ascii="Times New Roman" w:hAnsi="Times New Roman" w:cs="Times New Roman"/>
          <w:sz w:val="20"/>
          <w:szCs w:val="20"/>
        </w:rPr>
      </w:pPr>
    </w:p>
    <w:p w:rsidR="00B54FFA" w:rsidRPr="00B54FFA" w:rsidRDefault="00B54FFA" w:rsidP="00B54FFA">
      <w:pPr>
        <w:spacing w:after="0" w:line="240" w:lineRule="auto"/>
        <w:jc w:val="both"/>
        <w:rPr>
          <w:rFonts w:ascii="Times New Roman" w:hAnsi="Times New Roman" w:cs="Times New Roman"/>
          <w:sz w:val="20"/>
          <w:szCs w:val="20"/>
          <w:u w:val="single"/>
        </w:rPr>
      </w:pPr>
      <w:r w:rsidRPr="00B54FFA">
        <w:rPr>
          <w:rFonts w:ascii="Times New Roman" w:hAnsi="Times New Roman" w:cs="Times New Roman"/>
          <w:sz w:val="20"/>
          <w:szCs w:val="20"/>
          <w:u w:val="single"/>
        </w:rPr>
        <w:t>ст.12. ОПЛАТА ТРУДА</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12.1. Условия оплаты труда работника определяются действующим законодательством и локальными нормативными актами органов местного самоуправления сельского поселения «Село Маяк».</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12.2. Выплата заработной платы производится в денежной форме в валюте Российской Федерации (в рублях) как непосредственно через кассу, так и перечислением на расчетный счет работника.</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12.3. Заработная плата выплачивается 10 и 25 числа каждого месяца с выдачей работнику расчетного листка о составных частях заработной платы, размерах и основаниях произведенных удержаний, а также об общей денежной сумме, подлежащей выплате.</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lastRenderedPageBreak/>
        <w:t xml:space="preserve">12.4. Премирование муниципальных служащих (Работников) осуществляется на основании распоряжения главы сельского поселения в соответствии с Положением о муниципальной службе в  сельском поселении «Село Маяк» Нанайского муниципального района Хабаровского края. </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12.5. При совпадении дня выплаты с выходным или нерабочим праздничным днем выплата заработной платы производится накануне этого дня.</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12.6.Оплата отпускных производится не позднее, чем за три дня до его начала.</w:t>
      </w:r>
    </w:p>
    <w:p w:rsidR="00B54FFA" w:rsidRPr="00B54FFA" w:rsidRDefault="00B54FFA" w:rsidP="00B54FFA">
      <w:pPr>
        <w:spacing w:after="0" w:line="240" w:lineRule="auto"/>
        <w:jc w:val="both"/>
        <w:rPr>
          <w:rFonts w:ascii="Times New Roman" w:hAnsi="Times New Roman" w:cs="Times New Roman"/>
          <w:sz w:val="20"/>
          <w:szCs w:val="20"/>
        </w:rPr>
      </w:pPr>
    </w:p>
    <w:p w:rsidR="00B54FFA" w:rsidRPr="00B54FFA" w:rsidRDefault="00B54FFA" w:rsidP="00B54FFA">
      <w:pPr>
        <w:spacing w:after="0" w:line="240" w:lineRule="auto"/>
        <w:jc w:val="both"/>
        <w:rPr>
          <w:rFonts w:ascii="Times New Roman" w:hAnsi="Times New Roman" w:cs="Times New Roman"/>
          <w:sz w:val="20"/>
          <w:szCs w:val="20"/>
          <w:u w:val="single"/>
        </w:rPr>
      </w:pPr>
      <w:r w:rsidRPr="00B54FFA">
        <w:rPr>
          <w:rFonts w:ascii="Times New Roman" w:hAnsi="Times New Roman" w:cs="Times New Roman"/>
          <w:sz w:val="20"/>
          <w:szCs w:val="20"/>
          <w:u w:val="single"/>
        </w:rPr>
        <w:t>ст. 13. ЗАКЛЮЧИТЕЛЬНЫЕ ПОЛОЖЕНИЯ</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13.1. Настоящие Правила доводятся до сведения муниципальных служащих (Работников) под роспись. Настоящие Правила вывешиваются в администрации на видном месте, обеспечивающем возможность беспрепятственного ознакомления с ними муниципальных служащих (Работников) администрации сельского поселения.</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13.2. Нарушение Правил внутреннего трудового распорядка муниципальными служащими (Работниками) является нарушением трудовой дисциплины и влечет за собой применение в отношении виновных лиц мер дисциплинарного воздействия в соответствии с действующим трудовым законодательством и законодательством о муниципальной службе.</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ab/>
        <w:t>13.3. На основании Федерального закона от 16.12.2019 № 439-ФЗ «</w:t>
      </w:r>
      <w:r w:rsidRPr="00B54FFA">
        <w:rPr>
          <w:rFonts w:ascii="Times New Roman" w:hAnsi="Times New Roman" w:cs="Times New Roman"/>
          <w:bCs/>
          <w:sz w:val="20"/>
          <w:szCs w:val="20"/>
        </w:rPr>
        <w:t xml:space="preserve">О внесении изменений в Трудовой Кодекс России в части формирования  сведений о трудовой деятельности в электронном виде» начиная с 30 июля 2020 года на вновь принятых на работу лиц оформляются трудовые книжки в электронном виде. Каждый работник имеет право выбора продолжение ведения  трудовой книжки на бумажном  или электронном носителе.                                                                                                         </w:t>
      </w:r>
      <w:r w:rsidRPr="00B54FFA">
        <w:rPr>
          <w:rFonts w:ascii="Times New Roman" w:hAnsi="Times New Roman" w:cs="Times New Roman"/>
          <w:bCs/>
          <w:sz w:val="20"/>
          <w:szCs w:val="20"/>
        </w:rPr>
        <w:tab/>
      </w:r>
      <w:r w:rsidRPr="00B54FFA">
        <w:rPr>
          <w:rFonts w:ascii="Times New Roman" w:hAnsi="Times New Roman" w:cs="Times New Roman"/>
          <w:sz w:val="20"/>
          <w:szCs w:val="20"/>
        </w:rPr>
        <w:t>13.4. Внесение изменений и дополнений в настоящие Правила осуществляется с учетом мнения представительного органа работников в порядке, установленном статьей 372 Трудового кодекса РФ для принятия локальных нормативных актов.</w:t>
      </w:r>
    </w:p>
    <w:p w:rsidR="00B54FFA" w:rsidRPr="00B54FFA" w:rsidRDefault="00B54FFA" w:rsidP="00B54FFA">
      <w:pPr>
        <w:spacing w:after="0" w:line="240" w:lineRule="auto"/>
        <w:jc w:val="center"/>
        <w:rPr>
          <w:rFonts w:ascii="Times New Roman" w:hAnsi="Times New Roman" w:cs="Times New Roman"/>
          <w:b/>
          <w:bCs/>
          <w:sz w:val="20"/>
          <w:szCs w:val="20"/>
        </w:rPr>
      </w:pPr>
    </w:p>
    <w:p w:rsidR="004517D1" w:rsidRPr="00B54FFA" w:rsidRDefault="004517D1" w:rsidP="004517D1">
      <w:pPr>
        <w:spacing w:after="0" w:line="240" w:lineRule="auto"/>
        <w:jc w:val="center"/>
        <w:rPr>
          <w:rFonts w:ascii="Times New Roman" w:hAnsi="Times New Roman" w:cs="Times New Roman"/>
          <w:sz w:val="20"/>
          <w:szCs w:val="20"/>
        </w:rPr>
      </w:pPr>
    </w:p>
    <w:p w:rsidR="004517D1" w:rsidRPr="004517D1" w:rsidRDefault="004517D1" w:rsidP="004517D1">
      <w:pPr>
        <w:spacing w:after="0" w:line="240" w:lineRule="auto"/>
        <w:jc w:val="center"/>
        <w:rPr>
          <w:rFonts w:ascii="Times New Roman" w:hAnsi="Times New Roman" w:cs="Times New Roman"/>
          <w:sz w:val="20"/>
          <w:szCs w:val="20"/>
        </w:rPr>
      </w:pPr>
      <w:r w:rsidRPr="004517D1">
        <w:rPr>
          <w:rFonts w:ascii="Times New Roman" w:hAnsi="Times New Roman" w:cs="Times New Roman"/>
          <w:sz w:val="20"/>
          <w:szCs w:val="20"/>
        </w:rPr>
        <w:t>***</w:t>
      </w:r>
    </w:p>
    <w:p w:rsidR="004517D1" w:rsidRPr="004517D1" w:rsidRDefault="004517D1" w:rsidP="004517D1">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РАСПОРЯЖЕНИЕ</w:t>
      </w:r>
    </w:p>
    <w:p w:rsidR="004517D1" w:rsidRPr="004517D1" w:rsidRDefault="004517D1" w:rsidP="004517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r w:rsidRPr="004517D1">
        <w:rPr>
          <w:rFonts w:ascii="Times New Roman" w:hAnsi="Times New Roman" w:cs="Times New Roman"/>
          <w:sz w:val="20"/>
          <w:szCs w:val="20"/>
        </w:rPr>
        <w:t>.03.20</w:t>
      </w:r>
      <w:r>
        <w:rPr>
          <w:rFonts w:ascii="Times New Roman" w:hAnsi="Times New Roman" w:cs="Times New Roman"/>
          <w:sz w:val="20"/>
          <w:szCs w:val="20"/>
        </w:rPr>
        <w:t>20</w:t>
      </w:r>
      <w:r w:rsidRPr="004517D1">
        <w:rPr>
          <w:rFonts w:ascii="Times New Roman" w:hAnsi="Times New Roman" w:cs="Times New Roman"/>
          <w:sz w:val="20"/>
          <w:szCs w:val="20"/>
        </w:rPr>
        <w:tab/>
      </w:r>
      <w:r w:rsidRPr="004517D1">
        <w:rPr>
          <w:rFonts w:ascii="Times New Roman" w:hAnsi="Times New Roman" w:cs="Times New Roman"/>
          <w:sz w:val="20"/>
          <w:szCs w:val="20"/>
        </w:rPr>
        <w:tab/>
      </w:r>
      <w:r w:rsidRPr="004517D1">
        <w:rPr>
          <w:rFonts w:ascii="Times New Roman" w:hAnsi="Times New Roman" w:cs="Times New Roman"/>
          <w:sz w:val="20"/>
          <w:szCs w:val="20"/>
        </w:rPr>
        <w:tab/>
      </w:r>
      <w:r w:rsidRPr="004517D1">
        <w:rPr>
          <w:rFonts w:ascii="Times New Roman" w:hAnsi="Times New Roman" w:cs="Times New Roman"/>
          <w:sz w:val="20"/>
          <w:szCs w:val="20"/>
        </w:rPr>
        <w:tab/>
      </w:r>
      <w:r w:rsidRPr="004517D1">
        <w:rPr>
          <w:rFonts w:ascii="Times New Roman" w:hAnsi="Times New Roman" w:cs="Times New Roman"/>
          <w:sz w:val="20"/>
          <w:szCs w:val="20"/>
        </w:rPr>
        <w:tab/>
      </w:r>
      <w:r w:rsidRPr="004517D1">
        <w:rPr>
          <w:rFonts w:ascii="Times New Roman" w:hAnsi="Times New Roman" w:cs="Times New Roman"/>
          <w:sz w:val="20"/>
          <w:szCs w:val="20"/>
        </w:rPr>
        <w:tab/>
      </w:r>
      <w:r w:rsidRPr="004517D1">
        <w:rPr>
          <w:rFonts w:ascii="Times New Roman" w:hAnsi="Times New Roman" w:cs="Times New Roman"/>
          <w:sz w:val="20"/>
          <w:szCs w:val="20"/>
        </w:rPr>
        <w:tab/>
      </w:r>
      <w:r w:rsidRPr="004517D1">
        <w:rPr>
          <w:rFonts w:ascii="Times New Roman" w:hAnsi="Times New Roman" w:cs="Times New Roman"/>
          <w:sz w:val="20"/>
          <w:szCs w:val="20"/>
        </w:rPr>
        <w:tab/>
      </w:r>
      <w:r w:rsidRPr="004517D1">
        <w:rPr>
          <w:rFonts w:ascii="Times New Roman" w:hAnsi="Times New Roman" w:cs="Times New Roman"/>
          <w:sz w:val="20"/>
          <w:szCs w:val="20"/>
        </w:rPr>
        <w:tab/>
      </w:r>
      <w:r w:rsidRPr="004517D1">
        <w:rPr>
          <w:rFonts w:ascii="Times New Roman" w:hAnsi="Times New Roman" w:cs="Times New Roman"/>
          <w:sz w:val="20"/>
          <w:szCs w:val="20"/>
        </w:rPr>
        <w:tab/>
        <w:t xml:space="preserve">                    № </w:t>
      </w:r>
      <w:r>
        <w:rPr>
          <w:rFonts w:ascii="Times New Roman" w:hAnsi="Times New Roman" w:cs="Times New Roman"/>
          <w:sz w:val="20"/>
          <w:szCs w:val="20"/>
        </w:rPr>
        <w:t>12</w:t>
      </w:r>
    </w:p>
    <w:p w:rsidR="004517D1" w:rsidRPr="004517D1" w:rsidRDefault="004517D1" w:rsidP="004517D1">
      <w:pPr>
        <w:spacing w:after="0" w:line="240" w:lineRule="auto"/>
        <w:jc w:val="center"/>
        <w:rPr>
          <w:rFonts w:ascii="Times New Roman" w:hAnsi="Times New Roman" w:cs="Times New Roman"/>
          <w:sz w:val="20"/>
          <w:szCs w:val="20"/>
        </w:rPr>
      </w:pPr>
    </w:p>
    <w:p w:rsidR="004517D1" w:rsidRPr="004517D1" w:rsidRDefault="004517D1" w:rsidP="004517D1">
      <w:pPr>
        <w:spacing w:after="0" w:line="240" w:lineRule="auto"/>
        <w:jc w:val="center"/>
        <w:rPr>
          <w:rFonts w:ascii="Times New Roman" w:hAnsi="Times New Roman" w:cs="Times New Roman"/>
          <w:sz w:val="20"/>
          <w:szCs w:val="20"/>
        </w:rPr>
      </w:pPr>
      <w:r w:rsidRPr="004517D1">
        <w:rPr>
          <w:rFonts w:ascii="Times New Roman" w:hAnsi="Times New Roman" w:cs="Times New Roman"/>
          <w:sz w:val="20"/>
          <w:szCs w:val="20"/>
        </w:rPr>
        <w:t>с. Маяк</w:t>
      </w: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О проведении инвентаризации дворовых территорий, улиц поселения и общественных территорий, на предмет размещения объявлений, щитов рекламного характера не в установленных местах в 2020 году в границах территории сельского поселения «Село Маяк» Нанайского муниципального района Хабаровского края.</w:t>
      </w:r>
    </w:p>
    <w:p w:rsidR="00B54FFA" w:rsidRPr="00B54FFA" w:rsidRDefault="00B54FFA" w:rsidP="00B54FFA">
      <w:pPr>
        <w:spacing w:after="0" w:line="240" w:lineRule="auto"/>
        <w:jc w:val="both"/>
        <w:rPr>
          <w:rFonts w:ascii="Times New Roman" w:hAnsi="Times New Roman" w:cs="Times New Roman"/>
          <w:sz w:val="20"/>
          <w:szCs w:val="20"/>
        </w:rPr>
      </w:pP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ab/>
        <w:t>В соответствии с утвержденными мероприятиями по благоустройству и санитарной очистке  территории сельского поселения «Село Маяк» Нанайского муниципального района на 2019-2021 годы, утвержденные постановлением администрации сельского поселения «Село Маяк» Нанайского муниципального района от 23.10.2018 № 70</w:t>
      </w:r>
    </w:p>
    <w:p w:rsidR="00B54FFA" w:rsidRPr="00B54FFA" w:rsidRDefault="00B54FFA" w:rsidP="00B54FFA">
      <w:pPr>
        <w:spacing w:after="0" w:line="240" w:lineRule="auto"/>
        <w:jc w:val="both"/>
        <w:rPr>
          <w:rFonts w:ascii="Times New Roman" w:hAnsi="Times New Roman" w:cs="Times New Roman"/>
          <w:sz w:val="20"/>
          <w:szCs w:val="20"/>
        </w:rPr>
      </w:pPr>
    </w:p>
    <w:p w:rsidR="00B54FFA" w:rsidRPr="00B54FFA" w:rsidRDefault="00B54FFA" w:rsidP="00B54FFA">
      <w:pPr>
        <w:numPr>
          <w:ilvl w:val="0"/>
          <w:numId w:val="44"/>
        </w:num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Провести инвентаризацию дворовых территорий, улиц поселения и общественных территорий, на предмет размещения объявлений, щитов рекламного характера не в установленных местах в соответствии с утвержденными Правилами по благоустройству и санитарному содержанию территории сельского поселения, утвержденными решение Совета депутатов сельского поселения «Село Маяк» Нанайского муниципального района Хабаровского края от 20.10.2017 № 147 (в редакции от 15.12.2017 № 160, от 21.12.2018 № 231).</w:t>
      </w:r>
    </w:p>
    <w:p w:rsidR="00B54FFA" w:rsidRPr="00B54FFA" w:rsidRDefault="00B54FFA" w:rsidP="00B54FFA">
      <w:pPr>
        <w:numPr>
          <w:ilvl w:val="0"/>
          <w:numId w:val="44"/>
        </w:num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Работы по очистке территории села от визуального мусора произвести в период с 01 апреля  2020 года по 31 мая  2020 года.</w:t>
      </w:r>
    </w:p>
    <w:p w:rsidR="00B54FFA" w:rsidRPr="00B54FFA" w:rsidRDefault="00B54FFA" w:rsidP="00B54FFA">
      <w:pPr>
        <w:numPr>
          <w:ilvl w:val="0"/>
          <w:numId w:val="44"/>
        </w:num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 xml:space="preserve">Данное распоряжение разместить на официальном сайте администрации сельского поселения «Село Маяк» в сети Интернет по адресу: </w:t>
      </w:r>
      <w:r w:rsidRPr="00B54FFA">
        <w:rPr>
          <w:rFonts w:ascii="Times New Roman" w:hAnsi="Times New Roman" w:cs="Times New Roman"/>
          <w:sz w:val="20"/>
          <w:szCs w:val="20"/>
          <w:lang w:val="en-US"/>
        </w:rPr>
        <w:t>sp</w:t>
      </w:r>
      <w:r w:rsidRPr="00B54FFA">
        <w:rPr>
          <w:rFonts w:ascii="Times New Roman" w:hAnsi="Times New Roman" w:cs="Times New Roman"/>
          <w:sz w:val="20"/>
          <w:szCs w:val="20"/>
        </w:rPr>
        <w:t>-</w:t>
      </w:r>
      <w:r w:rsidRPr="00B54FFA">
        <w:rPr>
          <w:rFonts w:ascii="Times New Roman" w:hAnsi="Times New Roman" w:cs="Times New Roman"/>
          <w:sz w:val="20"/>
          <w:szCs w:val="20"/>
          <w:lang w:val="en-US"/>
        </w:rPr>
        <w:t>mayak</w:t>
      </w:r>
      <w:r w:rsidRPr="00B54FFA">
        <w:rPr>
          <w:rFonts w:ascii="Times New Roman" w:hAnsi="Times New Roman" w:cs="Times New Roman"/>
          <w:sz w:val="20"/>
          <w:szCs w:val="20"/>
        </w:rPr>
        <w:t>.</w:t>
      </w:r>
      <w:r w:rsidRPr="00B54FFA">
        <w:rPr>
          <w:rFonts w:ascii="Times New Roman" w:hAnsi="Times New Roman" w:cs="Times New Roman"/>
          <w:sz w:val="20"/>
          <w:szCs w:val="20"/>
          <w:lang w:val="en-US"/>
        </w:rPr>
        <w:t>ru</w:t>
      </w:r>
      <w:r w:rsidRPr="00B54FFA">
        <w:rPr>
          <w:rFonts w:ascii="Times New Roman" w:hAnsi="Times New Roman" w:cs="Times New Roman"/>
          <w:sz w:val="20"/>
          <w:szCs w:val="20"/>
        </w:rPr>
        <w:t xml:space="preserve"> и опубликовать в сб. нормативных правовых актов Совета депутатов поселения.</w:t>
      </w:r>
    </w:p>
    <w:p w:rsidR="00B54FFA" w:rsidRPr="00B54FFA" w:rsidRDefault="00B54FFA" w:rsidP="00B54FFA">
      <w:pPr>
        <w:numPr>
          <w:ilvl w:val="0"/>
          <w:numId w:val="44"/>
        </w:num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Контроль за исполнением настоящего распоряжения оставляю за собой.</w:t>
      </w:r>
    </w:p>
    <w:p w:rsidR="00B54FFA" w:rsidRPr="00B54FFA" w:rsidRDefault="00B54FFA" w:rsidP="00B54FFA">
      <w:pPr>
        <w:spacing w:after="0" w:line="240" w:lineRule="auto"/>
        <w:jc w:val="both"/>
        <w:rPr>
          <w:rFonts w:ascii="Times New Roman" w:hAnsi="Times New Roman" w:cs="Times New Roman"/>
          <w:sz w:val="20"/>
          <w:szCs w:val="20"/>
        </w:rPr>
      </w:pPr>
    </w:p>
    <w:p w:rsidR="00B54FFA" w:rsidRPr="00B54FFA" w:rsidRDefault="00B54FFA" w:rsidP="00B54FFA">
      <w:pPr>
        <w:spacing w:after="0" w:line="240" w:lineRule="auto"/>
        <w:jc w:val="both"/>
        <w:rPr>
          <w:rFonts w:ascii="Times New Roman" w:hAnsi="Times New Roman" w:cs="Times New Roman"/>
          <w:sz w:val="20"/>
          <w:szCs w:val="20"/>
        </w:rPr>
      </w:pPr>
    </w:p>
    <w:p w:rsidR="00B54FFA" w:rsidRPr="00B54FFA" w:rsidRDefault="00B54FFA" w:rsidP="00B54FFA">
      <w:pPr>
        <w:spacing w:after="0" w:line="240" w:lineRule="auto"/>
        <w:jc w:val="both"/>
        <w:rPr>
          <w:rFonts w:ascii="Times New Roman" w:hAnsi="Times New Roman" w:cs="Times New Roman"/>
          <w:sz w:val="20"/>
          <w:szCs w:val="20"/>
        </w:rPr>
      </w:pPr>
      <w:r w:rsidRPr="00B54FFA">
        <w:rPr>
          <w:rFonts w:ascii="Times New Roman" w:hAnsi="Times New Roman" w:cs="Times New Roman"/>
          <w:sz w:val="20"/>
          <w:szCs w:val="20"/>
        </w:rPr>
        <w:t>Глава сельского поселения</w:t>
      </w:r>
      <w:r w:rsidRPr="00B54FFA">
        <w:rPr>
          <w:rFonts w:ascii="Times New Roman" w:hAnsi="Times New Roman" w:cs="Times New Roman"/>
          <w:sz w:val="20"/>
          <w:szCs w:val="20"/>
        </w:rPr>
        <w:tab/>
      </w:r>
      <w:r w:rsidRPr="00B54FFA">
        <w:rPr>
          <w:rFonts w:ascii="Times New Roman" w:hAnsi="Times New Roman" w:cs="Times New Roman"/>
          <w:sz w:val="20"/>
          <w:szCs w:val="20"/>
        </w:rPr>
        <w:tab/>
      </w:r>
      <w:r w:rsidRPr="00B54FFA">
        <w:rPr>
          <w:rFonts w:ascii="Times New Roman" w:hAnsi="Times New Roman" w:cs="Times New Roman"/>
          <w:sz w:val="20"/>
          <w:szCs w:val="20"/>
        </w:rPr>
        <w:tab/>
      </w:r>
      <w:r w:rsidRPr="00B54FFA">
        <w:rPr>
          <w:rFonts w:ascii="Times New Roman" w:hAnsi="Times New Roman" w:cs="Times New Roman"/>
          <w:sz w:val="20"/>
          <w:szCs w:val="20"/>
        </w:rPr>
        <w:tab/>
      </w:r>
      <w:r w:rsidRPr="00B54FFA">
        <w:rPr>
          <w:rFonts w:ascii="Times New Roman" w:hAnsi="Times New Roman" w:cs="Times New Roman"/>
          <w:sz w:val="20"/>
          <w:szCs w:val="20"/>
        </w:rPr>
        <w:tab/>
      </w:r>
      <w:r w:rsidRPr="00B54FFA">
        <w:rPr>
          <w:rFonts w:ascii="Times New Roman" w:hAnsi="Times New Roman" w:cs="Times New Roman"/>
          <w:sz w:val="20"/>
          <w:szCs w:val="20"/>
        </w:rPr>
        <w:tab/>
        <w:t>А.Н. Ильин</w:t>
      </w:r>
    </w:p>
    <w:p w:rsidR="00B54FFA" w:rsidRPr="00B54FFA" w:rsidRDefault="00B54FFA" w:rsidP="00B54FFA">
      <w:pPr>
        <w:spacing w:after="0" w:line="240" w:lineRule="auto"/>
        <w:jc w:val="both"/>
        <w:rPr>
          <w:rFonts w:ascii="Times New Roman" w:hAnsi="Times New Roman" w:cs="Times New Roman"/>
          <w:sz w:val="20"/>
          <w:szCs w:val="20"/>
        </w:rPr>
      </w:pPr>
    </w:p>
    <w:p w:rsidR="004517D1" w:rsidRDefault="004517D1" w:rsidP="004517D1">
      <w:pPr>
        <w:spacing w:after="0" w:line="240" w:lineRule="auto"/>
        <w:jc w:val="center"/>
        <w:rPr>
          <w:rFonts w:ascii="Times New Roman" w:hAnsi="Times New Roman" w:cs="Times New Roman"/>
          <w:sz w:val="20"/>
          <w:szCs w:val="20"/>
        </w:rPr>
      </w:pPr>
    </w:p>
    <w:p w:rsidR="004517D1" w:rsidRPr="004517D1" w:rsidRDefault="004517D1" w:rsidP="004517D1">
      <w:pPr>
        <w:spacing w:after="0" w:line="240" w:lineRule="auto"/>
        <w:jc w:val="center"/>
        <w:rPr>
          <w:rFonts w:ascii="Times New Roman" w:hAnsi="Times New Roman" w:cs="Times New Roman"/>
          <w:sz w:val="20"/>
          <w:szCs w:val="20"/>
        </w:rPr>
      </w:pPr>
      <w:r w:rsidRPr="004517D1">
        <w:rPr>
          <w:rFonts w:ascii="Times New Roman" w:hAnsi="Times New Roman" w:cs="Times New Roman"/>
          <w:sz w:val="20"/>
          <w:szCs w:val="20"/>
        </w:rPr>
        <w:t>***</w:t>
      </w:r>
    </w:p>
    <w:p w:rsidR="004517D1" w:rsidRPr="004517D1" w:rsidRDefault="004517D1" w:rsidP="004517D1">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РАСПОРЯЖЕНИЕ</w:t>
      </w:r>
    </w:p>
    <w:p w:rsidR="004517D1" w:rsidRPr="004517D1" w:rsidRDefault="004517D1" w:rsidP="004517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14.04</w:t>
      </w:r>
      <w:r w:rsidRPr="004517D1">
        <w:rPr>
          <w:rFonts w:ascii="Times New Roman" w:hAnsi="Times New Roman" w:cs="Times New Roman"/>
          <w:sz w:val="20"/>
          <w:szCs w:val="20"/>
        </w:rPr>
        <w:t>.20</w:t>
      </w:r>
      <w:r>
        <w:rPr>
          <w:rFonts w:ascii="Times New Roman" w:hAnsi="Times New Roman" w:cs="Times New Roman"/>
          <w:sz w:val="20"/>
          <w:szCs w:val="20"/>
        </w:rPr>
        <w:t>20</w:t>
      </w:r>
      <w:r w:rsidRPr="004517D1">
        <w:rPr>
          <w:rFonts w:ascii="Times New Roman" w:hAnsi="Times New Roman" w:cs="Times New Roman"/>
          <w:sz w:val="20"/>
          <w:szCs w:val="20"/>
        </w:rPr>
        <w:tab/>
      </w:r>
      <w:r w:rsidRPr="004517D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13</w:t>
      </w:r>
    </w:p>
    <w:p w:rsidR="004517D1" w:rsidRPr="004517D1" w:rsidRDefault="004517D1" w:rsidP="004517D1">
      <w:pPr>
        <w:spacing w:after="0" w:line="240" w:lineRule="auto"/>
        <w:jc w:val="center"/>
        <w:rPr>
          <w:rFonts w:ascii="Times New Roman" w:hAnsi="Times New Roman" w:cs="Times New Roman"/>
          <w:sz w:val="20"/>
          <w:szCs w:val="20"/>
        </w:rPr>
      </w:pPr>
    </w:p>
    <w:p w:rsidR="004517D1" w:rsidRPr="004517D1" w:rsidRDefault="004517D1" w:rsidP="004517D1">
      <w:pPr>
        <w:spacing w:after="0" w:line="240" w:lineRule="auto"/>
        <w:jc w:val="center"/>
        <w:rPr>
          <w:rFonts w:ascii="Times New Roman" w:hAnsi="Times New Roman" w:cs="Times New Roman"/>
          <w:sz w:val="20"/>
          <w:szCs w:val="20"/>
        </w:rPr>
      </w:pPr>
      <w:r w:rsidRPr="004517D1">
        <w:rPr>
          <w:rFonts w:ascii="Times New Roman" w:hAnsi="Times New Roman" w:cs="Times New Roman"/>
          <w:sz w:val="20"/>
          <w:szCs w:val="20"/>
        </w:rPr>
        <w:t>с. Маяк</w:t>
      </w:r>
    </w:p>
    <w:p w:rsidR="004517D1" w:rsidRDefault="004517D1" w:rsidP="004517D1">
      <w:pPr>
        <w:spacing w:after="0" w:line="240" w:lineRule="auto"/>
        <w:jc w:val="center"/>
        <w:rPr>
          <w:rFonts w:ascii="Times New Roman" w:hAnsi="Times New Roman" w:cs="Times New Roman"/>
          <w:sz w:val="20"/>
          <w:szCs w:val="20"/>
        </w:rPr>
      </w:pPr>
    </w:p>
    <w:p w:rsidR="00B54FFA" w:rsidRPr="00B54FFA" w:rsidRDefault="00B54FFA" w:rsidP="00B54FFA">
      <w:pPr>
        <w:spacing w:after="0" w:line="240" w:lineRule="exact"/>
        <w:ind w:right="4134"/>
        <w:rPr>
          <w:rFonts w:ascii="Times New Roman" w:eastAsia="Times New Roman" w:hAnsi="Times New Roman" w:cs="Times New Roman"/>
          <w:sz w:val="20"/>
          <w:szCs w:val="20"/>
        </w:rPr>
      </w:pPr>
      <w:r w:rsidRPr="00B54FFA">
        <w:rPr>
          <w:rFonts w:ascii="Times New Roman" w:eastAsia="Times New Roman" w:hAnsi="Times New Roman" w:cs="Times New Roman"/>
          <w:sz w:val="20"/>
          <w:szCs w:val="20"/>
        </w:rPr>
        <w:lastRenderedPageBreak/>
        <w:t>О выплате премии за</w:t>
      </w:r>
    </w:p>
    <w:p w:rsidR="00B54FFA" w:rsidRPr="00B54FFA" w:rsidRDefault="00B54FFA" w:rsidP="00B54FFA">
      <w:pPr>
        <w:spacing w:after="0" w:line="240" w:lineRule="exact"/>
        <w:ind w:right="4134"/>
        <w:rPr>
          <w:rFonts w:ascii="Times New Roman" w:eastAsia="Times New Roman" w:hAnsi="Times New Roman" w:cs="Times New Roman"/>
          <w:sz w:val="20"/>
          <w:szCs w:val="20"/>
        </w:rPr>
      </w:pPr>
      <w:r w:rsidRPr="00B54FFA">
        <w:rPr>
          <w:rFonts w:ascii="Times New Roman" w:eastAsia="Times New Roman" w:hAnsi="Times New Roman" w:cs="Times New Roman"/>
          <w:sz w:val="20"/>
          <w:szCs w:val="20"/>
        </w:rPr>
        <w:t xml:space="preserve"> 1 квартал 2020 года </w:t>
      </w:r>
    </w:p>
    <w:p w:rsidR="00B54FFA" w:rsidRPr="00B54FFA" w:rsidRDefault="00B54FFA" w:rsidP="00B54FFA">
      <w:pPr>
        <w:spacing w:after="0" w:line="240" w:lineRule="auto"/>
        <w:jc w:val="both"/>
        <w:rPr>
          <w:rFonts w:ascii="Times New Roman" w:eastAsia="Times New Roman" w:hAnsi="Times New Roman" w:cs="Times New Roman"/>
          <w:sz w:val="20"/>
          <w:szCs w:val="20"/>
        </w:rPr>
      </w:pPr>
    </w:p>
    <w:p w:rsidR="00B54FFA" w:rsidRPr="00B54FFA" w:rsidRDefault="00B54FFA" w:rsidP="00B54FFA">
      <w:pPr>
        <w:numPr>
          <w:ilvl w:val="0"/>
          <w:numId w:val="45"/>
        </w:numPr>
        <w:spacing w:after="0" w:line="240" w:lineRule="auto"/>
        <w:ind w:left="0" w:firstLine="709"/>
        <w:jc w:val="both"/>
        <w:rPr>
          <w:rFonts w:ascii="Times New Roman" w:eastAsia="Times New Roman" w:hAnsi="Times New Roman" w:cs="Times New Roman"/>
          <w:sz w:val="20"/>
          <w:szCs w:val="20"/>
        </w:rPr>
      </w:pPr>
      <w:r w:rsidRPr="00B54FFA">
        <w:rPr>
          <w:rFonts w:ascii="Times New Roman" w:eastAsia="Times New Roman" w:hAnsi="Times New Roman" w:cs="Times New Roman"/>
          <w:sz w:val="20"/>
          <w:szCs w:val="20"/>
        </w:rPr>
        <w:t>На основании Положения о муниципальной службе в сельском поселении «Село Маяк» Нанайского муниципального района Хабаровского края утвержденного решением Совета депутатов от 05.04.2019 г. № 252 произвести выплату премии за 1 квартал 2020 года муниципальным служащим:</w:t>
      </w:r>
    </w:p>
    <w:p w:rsidR="00B54FFA" w:rsidRPr="00B54FFA" w:rsidRDefault="00B54FFA" w:rsidP="00B54FFA">
      <w:pPr>
        <w:spacing w:after="0" w:line="240" w:lineRule="auto"/>
        <w:jc w:val="both"/>
        <w:rPr>
          <w:rFonts w:ascii="Times New Roman" w:eastAsia="Times New Roman" w:hAnsi="Times New Roman" w:cs="Times New Roman"/>
          <w:sz w:val="20"/>
          <w:szCs w:val="20"/>
        </w:rPr>
      </w:pPr>
      <w:r w:rsidRPr="00B54FFA">
        <w:rPr>
          <w:rFonts w:ascii="Times New Roman" w:eastAsia="Times New Roman" w:hAnsi="Times New Roman" w:cs="Times New Roman"/>
          <w:sz w:val="20"/>
          <w:szCs w:val="20"/>
        </w:rPr>
        <w:t>- Мельничук А.П.- ведущему специалисту по бухгалтерскому учету и финансовым вопросам;</w:t>
      </w:r>
    </w:p>
    <w:p w:rsidR="00B54FFA" w:rsidRPr="00B54FFA" w:rsidRDefault="00B54FFA" w:rsidP="00B54FFA">
      <w:pPr>
        <w:spacing w:after="0" w:line="240" w:lineRule="auto"/>
        <w:jc w:val="both"/>
        <w:rPr>
          <w:rFonts w:ascii="Times New Roman" w:eastAsia="Times New Roman" w:hAnsi="Times New Roman" w:cs="Times New Roman"/>
          <w:sz w:val="20"/>
          <w:szCs w:val="20"/>
        </w:rPr>
      </w:pPr>
      <w:r w:rsidRPr="00B54FFA">
        <w:rPr>
          <w:rFonts w:ascii="Times New Roman" w:eastAsia="Times New Roman" w:hAnsi="Times New Roman" w:cs="Times New Roman"/>
          <w:sz w:val="20"/>
          <w:szCs w:val="20"/>
        </w:rPr>
        <w:t>- Бельды М.Р. – специалисту 1 категории по делопроизводству, нотариальным действиям и обращениям граждан;</w:t>
      </w:r>
    </w:p>
    <w:p w:rsidR="00B54FFA" w:rsidRPr="00B54FFA" w:rsidRDefault="00B54FFA" w:rsidP="00B54FFA">
      <w:pPr>
        <w:spacing w:after="0" w:line="240" w:lineRule="auto"/>
        <w:jc w:val="both"/>
        <w:rPr>
          <w:rFonts w:ascii="Times New Roman" w:eastAsia="Times New Roman" w:hAnsi="Times New Roman" w:cs="Times New Roman"/>
          <w:sz w:val="20"/>
          <w:szCs w:val="20"/>
        </w:rPr>
      </w:pPr>
      <w:r w:rsidRPr="00B54FFA">
        <w:rPr>
          <w:rFonts w:ascii="Times New Roman" w:eastAsia="Times New Roman" w:hAnsi="Times New Roman" w:cs="Times New Roman"/>
          <w:sz w:val="20"/>
          <w:szCs w:val="20"/>
        </w:rPr>
        <w:t>- Каяшевой Елене Николаевне – специалисту 2 категории по землеустройству.</w:t>
      </w:r>
    </w:p>
    <w:p w:rsidR="00B54FFA" w:rsidRPr="00B54FFA" w:rsidRDefault="00B54FFA" w:rsidP="00B54FFA">
      <w:pPr>
        <w:spacing w:after="0" w:line="240" w:lineRule="auto"/>
        <w:ind w:firstLine="709"/>
        <w:jc w:val="both"/>
        <w:rPr>
          <w:rFonts w:ascii="Times New Roman" w:eastAsia="Times New Roman" w:hAnsi="Times New Roman" w:cs="Times New Roman"/>
          <w:sz w:val="20"/>
          <w:szCs w:val="20"/>
        </w:rPr>
      </w:pPr>
      <w:r w:rsidRPr="00B54FFA">
        <w:rPr>
          <w:rFonts w:ascii="Times New Roman" w:eastAsia="Times New Roman" w:hAnsi="Times New Roman" w:cs="Times New Roman"/>
          <w:sz w:val="20"/>
          <w:szCs w:val="20"/>
        </w:rPr>
        <w:t>2. Выплату квартальной премии  произвести в рамках установленного фонда оплаты труда и в соответствии с утвержденным штатным расписанием.</w:t>
      </w:r>
    </w:p>
    <w:p w:rsidR="00B54FFA" w:rsidRPr="00B54FFA" w:rsidRDefault="00B54FFA" w:rsidP="00B54FFA">
      <w:pPr>
        <w:spacing w:after="0" w:line="240" w:lineRule="auto"/>
        <w:ind w:firstLine="709"/>
        <w:jc w:val="both"/>
        <w:rPr>
          <w:rFonts w:ascii="Times New Roman" w:eastAsia="Times New Roman" w:hAnsi="Times New Roman" w:cs="Times New Roman"/>
          <w:sz w:val="20"/>
          <w:szCs w:val="20"/>
        </w:rPr>
      </w:pPr>
      <w:r w:rsidRPr="00B54FFA">
        <w:rPr>
          <w:rFonts w:ascii="Times New Roman" w:eastAsia="Times New Roman" w:hAnsi="Times New Roman" w:cs="Times New Roman"/>
          <w:sz w:val="20"/>
          <w:szCs w:val="20"/>
        </w:rPr>
        <w:t>3. Контроль за исполнением настоящего распоряжения оставляю за собой.</w:t>
      </w:r>
      <w:r w:rsidRPr="00B54FFA">
        <w:rPr>
          <w:rFonts w:ascii="Times New Roman" w:eastAsia="Times New Roman" w:hAnsi="Times New Roman" w:cs="Times New Roman"/>
          <w:sz w:val="20"/>
          <w:szCs w:val="20"/>
        </w:rPr>
        <w:tab/>
      </w:r>
    </w:p>
    <w:p w:rsidR="00B54FFA" w:rsidRPr="00B54FFA" w:rsidRDefault="00B54FFA" w:rsidP="00B54FFA">
      <w:pPr>
        <w:spacing w:after="0" w:line="240" w:lineRule="auto"/>
        <w:jc w:val="both"/>
        <w:rPr>
          <w:rFonts w:ascii="Times New Roman" w:eastAsia="Times New Roman" w:hAnsi="Times New Roman" w:cs="Times New Roman"/>
          <w:sz w:val="20"/>
          <w:szCs w:val="20"/>
        </w:rPr>
      </w:pPr>
    </w:p>
    <w:p w:rsidR="00B54FFA" w:rsidRPr="00B54FFA" w:rsidRDefault="00B54FFA" w:rsidP="00B54FFA">
      <w:pPr>
        <w:spacing w:after="0" w:line="240" w:lineRule="auto"/>
        <w:jc w:val="both"/>
        <w:rPr>
          <w:rFonts w:ascii="Times New Roman" w:eastAsia="Times New Roman" w:hAnsi="Times New Roman" w:cs="Times New Roman"/>
          <w:sz w:val="20"/>
          <w:szCs w:val="20"/>
        </w:rPr>
      </w:pPr>
    </w:p>
    <w:p w:rsidR="00B54FFA" w:rsidRPr="00B54FFA" w:rsidRDefault="00B54FFA" w:rsidP="00B54FFA">
      <w:pPr>
        <w:spacing w:after="0" w:line="240" w:lineRule="auto"/>
        <w:jc w:val="both"/>
        <w:rPr>
          <w:rFonts w:ascii="Times New Roman" w:eastAsia="Times New Roman" w:hAnsi="Times New Roman" w:cs="Times New Roman"/>
          <w:sz w:val="20"/>
          <w:szCs w:val="20"/>
        </w:rPr>
      </w:pPr>
      <w:r w:rsidRPr="00B54FFA">
        <w:rPr>
          <w:rFonts w:ascii="Times New Roman" w:eastAsia="Times New Roman" w:hAnsi="Times New Roman" w:cs="Times New Roman"/>
          <w:sz w:val="20"/>
          <w:szCs w:val="20"/>
        </w:rPr>
        <w:t>Глава сельского поселения</w:t>
      </w:r>
      <w:r w:rsidRPr="00B54FFA">
        <w:rPr>
          <w:rFonts w:ascii="Times New Roman" w:eastAsia="Times New Roman" w:hAnsi="Times New Roman" w:cs="Times New Roman"/>
          <w:sz w:val="20"/>
          <w:szCs w:val="20"/>
        </w:rPr>
        <w:tab/>
      </w:r>
      <w:r w:rsidRPr="00B54FFA">
        <w:rPr>
          <w:rFonts w:ascii="Times New Roman" w:eastAsia="Times New Roman" w:hAnsi="Times New Roman" w:cs="Times New Roman"/>
          <w:sz w:val="20"/>
          <w:szCs w:val="20"/>
        </w:rPr>
        <w:tab/>
      </w:r>
      <w:r w:rsidRPr="00B54FFA">
        <w:rPr>
          <w:rFonts w:ascii="Times New Roman" w:eastAsia="Times New Roman" w:hAnsi="Times New Roman" w:cs="Times New Roman"/>
          <w:sz w:val="20"/>
          <w:szCs w:val="20"/>
        </w:rPr>
        <w:tab/>
      </w:r>
      <w:r w:rsidRPr="00B54FFA">
        <w:rPr>
          <w:rFonts w:ascii="Times New Roman" w:eastAsia="Times New Roman" w:hAnsi="Times New Roman" w:cs="Times New Roman"/>
          <w:sz w:val="20"/>
          <w:szCs w:val="20"/>
        </w:rPr>
        <w:tab/>
      </w:r>
      <w:r w:rsidRPr="00B54FFA">
        <w:rPr>
          <w:rFonts w:ascii="Times New Roman" w:eastAsia="Times New Roman" w:hAnsi="Times New Roman" w:cs="Times New Roman"/>
          <w:sz w:val="20"/>
          <w:szCs w:val="20"/>
        </w:rPr>
        <w:tab/>
      </w:r>
      <w:r w:rsidRPr="00B54FFA">
        <w:rPr>
          <w:rFonts w:ascii="Times New Roman" w:eastAsia="Times New Roman" w:hAnsi="Times New Roman" w:cs="Times New Roman"/>
          <w:sz w:val="20"/>
          <w:szCs w:val="20"/>
        </w:rPr>
        <w:tab/>
        <w:t>А.Н. Ильин</w:t>
      </w:r>
    </w:p>
    <w:p w:rsidR="004517D1" w:rsidRPr="00B54FFA" w:rsidRDefault="004517D1" w:rsidP="004517D1">
      <w:pPr>
        <w:spacing w:after="0" w:line="240" w:lineRule="auto"/>
        <w:jc w:val="center"/>
        <w:rPr>
          <w:rFonts w:ascii="Times New Roman" w:hAnsi="Times New Roman" w:cs="Times New Roman"/>
          <w:sz w:val="20"/>
          <w:szCs w:val="20"/>
        </w:rPr>
      </w:pPr>
    </w:p>
    <w:p w:rsidR="00F4400E" w:rsidRPr="005F252D" w:rsidRDefault="00F4400E" w:rsidP="009B511F">
      <w:pPr>
        <w:ind w:left="284" w:right="-186"/>
        <w:jc w:val="both"/>
        <w:rPr>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187208"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187208" w:rsidRDefault="00A13FAD" w:rsidP="005730AD">
            <w:pPr>
              <w:spacing w:after="0"/>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B54FFA">
              <w:rPr>
                <w:rFonts w:ascii="Times New Roman" w:hAnsi="Times New Roman" w:cs="Times New Roman"/>
                <w:b/>
                <w:sz w:val="28"/>
                <w:szCs w:val="28"/>
              </w:rPr>
              <w:t>5</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Нанайского муниципального района  Хабаровского края</w:t>
            </w:r>
          </w:p>
          <w:p w:rsidR="00A13FAD" w:rsidRPr="00187208" w:rsidRDefault="00A13FAD" w:rsidP="000307A7">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 xml:space="preserve">Дата выпуска </w:t>
            </w:r>
            <w:r w:rsidR="00B54FFA">
              <w:rPr>
                <w:rFonts w:ascii="Times New Roman" w:hAnsi="Times New Roman" w:cs="Times New Roman"/>
                <w:sz w:val="28"/>
                <w:szCs w:val="28"/>
              </w:rPr>
              <w:t>16</w:t>
            </w:r>
            <w:r w:rsidR="00A13FAD" w:rsidRPr="00187208">
              <w:rPr>
                <w:rFonts w:ascii="Times New Roman" w:hAnsi="Times New Roman" w:cs="Times New Roman"/>
                <w:sz w:val="28"/>
                <w:szCs w:val="28"/>
              </w:rPr>
              <w:t>.</w:t>
            </w:r>
            <w:r w:rsidR="00B54FFA">
              <w:rPr>
                <w:rFonts w:ascii="Times New Roman" w:hAnsi="Times New Roman" w:cs="Times New Roman"/>
                <w:sz w:val="28"/>
                <w:szCs w:val="28"/>
              </w:rPr>
              <w:t>04</w:t>
            </w:r>
            <w:r w:rsidR="008819AB" w:rsidRPr="00187208">
              <w:rPr>
                <w:rFonts w:ascii="Times New Roman" w:hAnsi="Times New Roman" w:cs="Times New Roman"/>
                <w:sz w:val="28"/>
                <w:szCs w:val="28"/>
              </w:rPr>
              <w:t>.</w:t>
            </w:r>
            <w:r w:rsidR="00B54FFA">
              <w:rPr>
                <w:rFonts w:ascii="Times New Roman" w:hAnsi="Times New Roman" w:cs="Times New Roman"/>
                <w:sz w:val="28"/>
                <w:szCs w:val="28"/>
              </w:rPr>
              <w:t>2020</w:t>
            </w:r>
            <w:r w:rsidR="00AE7CBF"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г</w:t>
            </w:r>
            <w:r w:rsidR="00AE7CBF" w:rsidRPr="00187208">
              <w:rPr>
                <w:rFonts w:ascii="Times New Roman" w:hAnsi="Times New Roman" w:cs="Times New Roman"/>
                <w:sz w:val="28"/>
                <w:szCs w:val="28"/>
              </w:rPr>
              <w:t>.</w:t>
            </w:r>
          </w:p>
          <w:p w:rsidR="00A13FAD" w:rsidRPr="00187208" w:rsidRDefault="00651188" w:rsidP="00651188">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w:t>
            </w:r>
            <w:r w:rsidR="005730AD" w:rsidRPr="00187208">
              <w:rPr>
                <w:rFonts w:ascii="Times New Roman" w:hAnsi="Times New Roman" w:cs="Times New Roman"/>
                <w:sz w:val="28"/>
                <w:szCs w:val="28"/>
              </w:rPr>
              <w:t>Тираж 3</w:t>
            </w:r>
            <w:r w:rsidR="00A13FAD" w:rsidRPr="00187208">
              <w:rPr>
                <w:rFonts w:ascii="Times New Roman" w:hAnsi="Times New Roman" w:cs="Times New Roman"/>
                <w:sz w:val="28"/>
                <w:szCs w:val="28"/>
              </w:rPr>
              <w:t xml:space="preserve"> экз.</w:t>
            </w:r>
          </w:p>
          <w:p w:rsidR="00A13FAD" w:rsidRPr="00187208" w:rsidRDefault="00651188"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Бесплатно</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Адрес редакции издателя: 682354, с. Маяк, ул. Центральная,</w:t>
            </w:r>
            <w:r w:rsidR="00446E1D"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27</w:t>
            </w:r>
          </w:p>
          <w:p w:rsidR="00A13FAD" w:rsidRPr="00187208" w:rsidRDefault="00A13FAD" w:rsidP="000307A7">
            <w:pPr>
              <w:spacing w:after="0" w:line="240" w:lineRule="auto"/>
              <w:jc w:val="center"/>
              <w:rPr>
                <w:rFonts w:ascii="Times New Roman" w:hAnsi="Times New Roman" w:cs="Times New Roman"/>
                <w:b/>
                <w:sz w:val="28"/>
                <w:szCs w:val="28"/>
              </w:rPr>
            </w:pPr>
          </w:p>
          <w:p w:rsidR="00A13FAD" w:rsidRPr="00187208" w:rsidRDefault="00A13FAD" w:rsidP="000307A7">
            <w:pPr>
              <w:spacing w:after="0" w:line="240" w:lineRule="auto"/>
              <w:rPr>
                <w:rFonts w:ascii="Times New Roman" w:hAnsi="Times New Roman" w:cs="Times New Roman"/>
                <w:b/>
                <w:sz w:val="28"/>
                <w:szCs w:val="28"/>
              </w:rPr>
            </w:pPr>
          </w:p>
          <w:p w:rsidR="00A13FAD" w:rsidRPr="00187208" w:rsidRDefault="00A13FAD" w:rsidP="000307A7">
            <w:pPr>
              <w:spacing w:line="240" w:lineRule="auto"/>
              <w:jc w:val="center"/>
              <w:rPr>
                <w:rFonts w:ascii="Times New Roman" w:hAnsi="Times New Roman" w:cs="Times New Roman"/>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tc>
      </w:tr>
    </w:tbl>
    <w:p w:rsidR="00A76F10" w:rsidRPr="00187208" w:rsidRDefault="00A76F10" w:rsidP="0031226B">
      <w:pPr>
        <w:spacing w:after="0" w:line="240" w:lineRule="auto"/>
        <w:rPr>
          <w:rFonts w:ascii="Times New Roman" w:hAnsi="Times New Roman" w:cs="Times New Roman"/>
          <w:b/>
          <w:sz w:val="24"/>
          <w:szCs w:val="24"/>
        </w:rPr>
      </w:pPr>
    </w:p>
    <w:p w:rsidR="00EA32C8" w:rsidRPr="00187208" w:rsidRDefault="00EA32C8">
      <w:pPr>
        <w:spacing w:after="0" w:line="240" w:lineRule="auto"/>
        <w:rPr>
          <w:rFonts w:ascii="Times New Roman" w:hAnsi="Times New Roman" w:cs="Times New Roman"/>
          <w:b/>
          <w:sz w:val="24"/>
          <w:szCs w:val="24"/>
        </w:rPr>
      </w:pPr>
    </w:p>
    <w:sectPr w:rsidR="00EA32C8" w:rsidRPr="00187208" w:rsidSect="004D722C">
      <w:headerReference w:type="default" r:id="rId13"/>
      <w:pgSz w:w="11906" w:h="16838"/>
      <w:pgMar w:top="567"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E86" w:rsidRDefault="00730E86" w:rsidP="0041083E">
      <w:pPr>
        <w:spacing w:after="0" w:line="240" w:lineRule="auto"/>
      </w:pPr>
      <w:r>
        <w:separator/>
      </w:r>
    </w:p>
  </w:endnote>
  <w:endnote w:type="continuationSeparator" w:id="1">
    <w:p w:rsidR="00730E86" w:rsidRDefault="00730E86"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E86" w:rsidRDefault="00730E86" w:rsidP="0041083E">
      <w:pPr>
        <w:spacing w:after="0" w:line="240" w:lineRule="auto"/>
      </w:pPr>
      <w:r>
        <w:separator/>
      </w:r>
    </w:p>
  </w:footnote>
  <w:footnote w:type="continuationSeparator" w:id="1">
    <w:p w:rsidR="00730E86" w:rsidRDefault="00730E86"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D1" w:rsidRDefault="004517D1">
    <w:pPr>
      <w:pStyle w:val="ad"/>
      <w:jc w:val="center"/>
    </w:pPr>
  </w:p>
  <w:p w:rsidR="004517D1" w:rsidRDefault="004517D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22172"/>
      <w:docPartObj>
        <w:docPartGallery w:val="Page Numbers (Top of Page)"/>
        <w:docPartUnique/>
      </w:docPartObj>
    </w:sdtPr>
    <w:sdtContent>
      <w:p w:rsidR="004517D1" w:rsidRDefault="004517D1" w:rsidP="004517D1">
        <w:pPr>
          <w:pStyle w:val="ad"/>
        </w:pPr>
        <w:fldSimple w:instr=" PAGE   \* MERGEFORMAT ">
          <w:r w:rsidR="00B54FFA">
            <w:rPr>
              <w:noProof/>
            </w:rPr>
            <w:t>1</w:t>
          </w:r>
        </w:fldSimple>
      </w:p>
    </w:sdtContent>
  </w:sdt>
  <w:p w:rsidR="004517D1" w:rsidRPr="002E40B4" w:rsidRDefault="004517D1" w:rsidP="004517D1">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D1" w:rsidRDefault="004517D1" w:rsidP="008425B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FEA"/>
    <w:multiLevelType w:val="hybridMultilevel"/>
    <w:tmpl w:val="149C120C"/>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4F4AF2"/>
    <w:multiLevelType w:val="multilevel"/>
    <w:tmpl w:val="B198A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1182F"/>
    <w:multiLevelType w:val="hybridMultilevel"/>
    <w:tmpl w:val="62CA6F2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D7001"/>
    <w:multiLevelType w:val="singleLevel"/>
    <w:tmpl w:val="2A043B26"/>
    <w:lvl w:ilvl="0">
      <w:start w:val="10"/>
      <w:numFmt w:val="decimal"/>
      <w:lvlText w:val="2.%1."/>
      <w:legacy w:legacy="1" w:legacySpace="0" w:legacyIndent="658"/>
      <w:lvlJc w:val="left"/>
      <w:rPr>
        <w:rFonts w:ascii="Times New Roman" w:hAnsi="Times New Roman" w:cs="Times New Roman" w:hint="default"/>
      </w:rPr>
    </w:lvl>
  </w:abstractNum>
  <w:abstractNum w:abstractNumId="4">
    <w:nsid w:val="0A8C3F75"/>
    <w:multiLevelType w:val="hybridMultilevel"/>
    <w:tmpl w:val="93165300"/>
    <w:lvl w:ilvl="0" w:tplc="F9AE3166">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BCD6DD9"/>
    <w:multiLevelType w:val="hybridMultilevel"/>
    <w:tmpl w:val="AB30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A25C0"/>
    <w:multiLevelType w:val="hybridMultilevel"/>
    <w:tmpl w:val="09C876CC"/>
    <w:lvl w:ilvl="0" w:tplc="0132404C">
      <w:start w:val="1"/>
      <w:numFmt w:val="decimal"/>
      <w:lvlText w:val="%1."/>
      <w:lvlJc w:val="left"/>
      <w:pPr>
        <w:ind w:left="1144"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2225D8"/>
    <w:multiLevelType w:val="singleLevel"/>
    <w:tmpl w:val="08A4D85A"/>
    <w:lvl w:ilvl="0">
      <w:start w:val="4"/>
      <w:numFmt w:val="decimal"/>
      <w:lvlText w:val="2.%1"/>
      <w:legacy w:legacy="1" w:legacySpace="0" w:legacyIndent="456"/>
      <w:lvlJc w:val="left"/>
      <w:rPr>
        <w:rFonts w:ascii="Times New Roman" w:hAnsi="Times New Roman" w:cs="Times New Roman" w:hint="default"/>
      </w:rPr>
    </w:lvl>
  </w:abstractNum>
  <w:abstractNum w:abstractNumId="8">
    <w:nsid w:val="1C80219F"/>
    <w:multiLevelType w:val="hybridMultilevel"/>
    <w:tmpl w:val="F7BC8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C9505B"/>
    <w:multiLevelType w:val="hybridMultilevel"/>
    <w:tmpl w:val="83F83F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1A4CDE"/>
    <w:multiLevelType w:val="multilevel"/>
    <w:tmpl w:val="98FEE6B4"/>
    <w:lvl w:ilvl="0">
      <w:start w:val="1"/>
      <w:numFmt w:val="decimal"/>
      <w:lvlText w:val="%1."/>
      <w:lvlJc w:val="left"/>
      <w:pPr>
        <w:ind w:left="720" w:hanging="360"/>
      </w:pPr>
    </w:lvl>
    <w:lvl w:ilvl="1">
      <w:start w:val="4"/>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9D036A"/>
    <w:multiLevelType w:val="hybridMultilevel"/>
    <w:tmpl w:val="F228B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8D6620"/>
    <w:multiLevelType w:val="singleLevel"/>
    <w:tmpl w:val="26E469DE"/>
    <w:lvl w:ilvl="0">
      <w:start w:val="1"/>
      <w:numFmt w:val="decimal"/>
      <w:lvlText w:val="3.%1."/>
      <w:legacy w:legacy="1" w:legacySpace="0" w:legacyIndent="504"/>
      <w:lvlJc w:val="left"/>
      <w:rPr>
        <w:rFonts w:ascii="Times New Roman" w:hAnsi="Times New Roman" w:cs="Times New Roman" w:hint="default"/>
      </w:rPr>
    </w:lvl>
  </w:abstractNum>
  <w:abstractNum w:abstractNumId="15">
    <w:nsid w:val="20D53F62"/>
    <w:multiLevelType w:val="hybridMultilevel"/>
    <w:tmpl w:val="8474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1B08FA"/>
    <w:multiLevelType w:val="hybridMultilevel"/>
    <w:tmpl w:val="7A56C586"/>
    <w:lvl w:ilvl="0" w:tplc="CDE6952E">
      <w:start w:val="1"/>
      <w:numFmt w:val="decimal"/>
      <w:lvlText w:val="%1)"/>
      <w:lvlJc w:val="left"/>
      <w:pPr>
        <w:ind w:left="1710" w:hanging="360"/>
      </w:pPr>
      <w:rPr>
        <w:rFonts w:cs="Times New Roman" w:hint="default"/>
      </w:rPr>
    </w:lvl>
    <w:lvl w:ilvl="1" w:tplc="04190019" w:tentative="1">
      <w:start w:val="1"/>
      <w:numFmt w:val="lowerLetter"/>
      <w:lvlText w:val="%2."/>
      <w:lvlJc w:val="left"/>
      <w:pPr>
        <w:ind w:left="2430" w:hanging="360"/>
      </w:pPr>
      <w:rPr>
        <w:rFonts w:cs="Times New Roman"/>
      </w:rPr>
    </w:lvl>
    <w:lvl w:ilvl="2" w:tplc="0419001B" w:tentative="1">
      <w:start w:val="1"/>
      <w:numFmt w:val="lowerRoman"/>
      <w:lvlText w:val="%3."/>
      <w:lvlJc w:val="right"/>
      <w:pPr>
        <w:ind w:left="3150" w:hanging="180"/>
      </w:pPr>
      <w:rPr>
        <w:rFonts w:cs="Times New Roman"/>
      </w:rPr>
    </w:lvl>
    <w:lvl w:ilvl="3" w:tplc="0419000F" w:tentative="1">
      <w:start w:val="1"/>
      <w:numFmt w:val="decimal"/>
      <w:lvlText w:val="%4."/>
      <w:lvlJc w:val="left"/>
      <w:pPr>
        <w:ind w:left="3870" w:hanging="360"/>
      </w:pPr>
      <w:rPr>
        <w:rFonts w:cs="Times New Roman"/>
      </w:rPr>
    </w:lvl>
    <w:lvl w:ilvl="4" w:tplc="04190019" w:tentative="1">
      <w:start w:val="1"/>
      <w:numFmt w:val="lowerLetter"/>
      <w:lvlText w:val="%5."/>
      <w:lvlJc w:val="left"/>
      <w:pPr>
        <w:ind w:left="4590" w:hanging="360"/>
      </w:pPr>
      <w:rPr>
        <w:rFonts w:cs="Times New Roman"/>
      </w:rPr>
    </w:lvl>
    <w:lvl w:ilvl="5" w:tplc="0419001B" w:tentative="1">
      <w:start w:val="1"/>
      <w:numFmt w:val="lowerRoman"/>
      <w:lvlText w:val="%6."/>
      <w:lvlJc w:val="right"/>
      <w:pPr>
        <w:ind w:left="5310" w:hanging="180"/>
      </w:pPr>
      <w:rPr>
        <w:rFonts w:cs="Times New Roman"/>
      </w:rPr>
    </w:lvl>
    <w:lvl w:ilvl="6" w:tplc="0419000F" w:tentative="1">
      <w:start w:val="1"/>
      <w:numFmt w:val="decimal"/>
      <w:lvlText w:val="%7."/>
      <w:lvlJc w:val="left"/>
      <w:pPr>
        <w:ind w:left="6030" w:hanging="360"/>
      </w:pPr>
      <w:rPr>
        <w:rFonts w:cs="Times New Roman"/>
      </w:rPr>
    </w:lvl>
    <w:lvl w:ilvl="7" w:tplc="04190019" w:tentative="1">
      <w:start w:val="1"/>
      <w:numFmt w:val="lowerLetter"/>
      <w:lvlText w:val="%8."/>
      <w:lvlJc w:val="left"/>
      <w:pPr>
        <w:ind w:left="6750" w:hanging="360"/>
      </w:pPr>
      <w:rPr>
        <w:rFonts w:cs="Times New Roman"/>
      </w:rPr>
    </w:lvl>
    <w:lvl w:ilvl="8" w:tplc="0419001B" w:tentative="1">
      <w:start w:val="1"/>
      <w:numFmt w:val="lowerRoman"/>
      <w:lvlText w:val="%9."/>
      <w:lvlJc w:val="right"/>
      <w:pPr>
        <w:ind w:left="7470" w:hanging="180"/>
      </w:pPr>
      <w:rPr>
        <w:rFonts w:cs="Times New Roman"/>
      </w:rPr>
    </w:lvl>
  </w:abstractNum>
  <w:abstractNum w:abstractNumId="17">
    <w:nsid w:val="28B8482D"/>
    <w:multiLevelType w:val="hybridMultilevel"/>
    <w:tmpl w:val="C2523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EAD348F"/>
    <w:multiLevelType w:val="hybridMultilevel"/>
    <w:tmpl w:val="5FD00C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BA720A"/>
    <w:multiLevelType w:val="hybridMultilevel"/>
    <w:tmpl w:val="393AB296"/>
    <w:lvl w:ilvl="0" w:tplc="8FE6E9F6">
      <w:start w:val="1"/>
      <w:numFmt w:val="decimal"/>
      <w:lvlText w:val="%1."/>
      <w:lvlJc w:val="left"/>
      <w:pPr>
        <w:ind w:left="1665" w:hanging="9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19B1A06"/>
    <w:multiLevelType w:val="hybridMultilevel"/>
    <w:tmpl w:val="4296D0B4"/>
    <w:lvl w:ilvl="0" w:tplc="ED56989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nsid w:val="4DF73419"/>
    <w:multiLevelType w:val="hybridMultilevel"/>
    <w:tmpl w:val="1468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C525E9"/>
    <w:multiLevelType w:val="hybridMultilevel"/>
    <w:tmpl w:val="61E4C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A40CF2"/>
    <w:multiLevelType w:val="singleLevel"/>
    <w:tmpl w:val="95264068"/>
    <w:lvl w:ilvl="0">
      <w:start w:val="5"/>
      <w:numFmt w:val="decimal"/>
      <w:lvlText w:val="1.%1."/>
      <w:legacy w:legacy="1" w:legacySpace="0" w:legacyIndent="475"/>
      <w:lvlJc w:val="left"/>
      <w:rPr>
        <w:rFonts w:ascii="Times New Roman" w:hAnsi="Times New Roman" w:cs="Times New Roman" w:hint="default"/>
      </w:rPr>
    </w:lvl>
  </w:abstractNum>
  <w:abstractNum w:abstractNumId="26">
    <w:nsid w:val="503A0314"/>
    <w:multiLevelType w:val="singleLevel"/>
    <w:tmpl w:val="66AE8128"/>
    <w:lvl w:ilvl="0">
      <w:start w:val="2"/>
      <w:numFmt w:val="decimal"/>
      <w:lvlText w:val="2.%1."/>
      <w:legacy w:legacy="1" w:legacySpace="0" w:legacyIndent="513"/>
      <w:lvlJc w:val="left"/>
      <w:rPr>
        <w:rFonts w:ascii="Times New Roman" w:hAnsi="Times New Roman" w:cs="Times New Roman" w:hint="default"/>
      </w:rPr>
    </w:lvl>
  </w:abstractNum>
  <w:abstractNum w:abstractNumId="27">
    <w:nsid w:val="50807F8C"/>
    <w:multiLevelType w:val="hybridMultilevel"/>
    <w:tmpl w:val="197E6C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3652041"/>
    <w:multiLevelType w:val="hybridMultilevel"/>
    <w:tmpl w:val="A0103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A51BDD"/>
    <w:multiLevelType w:val="hybridMultilevel"/>
    <w:tmpl w:val="7F7E818A"/>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A470E88"/>
    <w:multiLevelType w:val="hybridMultilevel"/>
    <w:tmpl w:val="167E6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5D1377"/>
    <w:multiLevelType w:val="multilevel"/>
    <w:tmpl w:val="4AD06B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2">
    <w:nsid w:val="5E083387"/>
    <w:multiLevelType w:val="singleLevel"/>
    <w:tmpl w:val="0AEEAE92"/>
    <w:lvl w:ilvl="0">
      <w:start w:val="8"/>
      <w:numFmt w:val="decimal"/>
      <w:lvlText w:val="2.%1."/>
      <w:legacy w:legacy="1" w:legacySpace="0" w:legacyIndent="499"/>
      <w:lvlJc w:val="left"/>
      <w:rPr>
        <w:rFonts w:ascii="Times New Roman" w:hAnsi="Times New Roman" w:cs="Times New Roman" w:hint="default"/>
      </w:rPr>
    </w:lvl>
  </w:abstractNum>
  <w:abstractNum w:abstractNumId="33">
    <w:nsid w:val="616366B3"/>
    <w:multiLevelType w:val="hybridMultilevel"/>
    <w:tmpl w:val="E81AEB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38364C8"/>
    <w:multiLevelType w:val="hybridMultilevel"/>
    <w:tmpl w:val="A6688C4E"/>
    <w:lvl w:ilvl="0" w:tplc="069E44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50C596D"/>
    <w:multiLevelType w:val="multilevel"/>
    <w:tmpl w:val="5C1051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67B56959"/>
    <w:multiLevelType w:val="multilevel"/>
    <w:tmpl w:val="89646822"/>
    <w:lvl w:ilvl="0">
      <w:start w:val="1"/>
      <w:numFmt w:val="bullet"/>
      <w:lvlText w:val="-"/>
      <w:lvlJc w:val="left"/>
      <w:rPr>
        <w:rFonts w:ascii="Calibri" w:eastAsia="Times New Roman" w:hAnsi="Calibri"/>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A0333DD"/>
    <w:multiLevelType w:val="multilevel"/>
    <w:tmpl w:val="B00A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C26411"/>
    <w:multiLevelType w:val="hybridMultilevel"/>
    <w:tmpl w:val="BB9CD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B946B49"/>
    <w:multiLevelType w:val="hybridMultilevel"/>
    <w:tmpl w:val="1468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A3035D"/>
    <w:multiLevelType w:val="hybridMultilevel"/>
    <w:tmpl w:val="C922A23A"/>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7F140543"/>
    <w:multiLevelType w:val="singleLevel"/>
    <w:tmpl w:val="20B62AAE"/>
    <w:lvl w:ilvl="0">
      <w:start w:val="8"/>
      <w:numFmt w:val="decimal"/>
      <w:lvlText w:val="3.%1."/>
      <w:legacy w:legacy="1" w:legacySpace="0" w:legacyIndent="538"/>
      <w:lvlJc w:val="left"/>
      <w:rPr>
        <w:rFonts w:ascii="Times New Roman" w:hAnsi="Times New Roman" w:cs="Times New Roman" w:hint="default"/>
      </w:rPr>
    </w:lvl>
  </w:abstractNum>
  <w:num w:numId="1">
    <w:abstractNumId w:val="19"/>
  </w:num>
  <w:num w:numId="2">
    <w:abstractNumId w:val="1"/>
  </w:num>
  <w:num w:numId="3">
    <w:abstractNumId w:val="4"/>
  </w:num>
  <w:num w:numId="4">
    <w:abstractNumId w:val="28"/>
  </w:num>
  <w:num w:numId="5">
    <w:abstractNumId w:val="0"/>
  </w:num>
  <w:num w:numId="6">
    <w:abstractNumId w:val="13"/>
  </w:num>
  <w:num w:numId="7">
    <w:abstractNumId w:val="23"/>
  </w:num>
  <w:num w:numId="8">
    <w:abstractNumId w:val="39"/>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2"/>
  </w:num>
  <w:num w:numId="15">
    <w:abstractNumId w:val="15"/>
  </w:num>
  <w:num w:numId="16">
    <w:abstractNumId w:val="3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5"/>
  </w:num>
  <w:num w:numId="26">
    <w:abstractNumId w:val="40"/>
  </w:num>
  <w:num w:numId="27">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6"/>
  </w:num>
  <w:num w:numId="35">
    <w:abstractNumId w:val="7"/>
  </w:num>
  <w:num w:numId="36">
    <w:abstractNumId w:val="14"/>
  </w:num>
  <w:num w:numId="37">
    <w:abstractNumId w:val="14"/>
    <w:lvlOverride w:ilvl="0">
      <w:lvl w:ilvl="0">
        <w:start w:val="1"/>
        <w:numFmt w:val="decimal"/>
        <w:lvlText w:val="3.%1."/>
        <w:legacy w:legacy="1" w:legacySpace="0" w:legacyIndent="490"/>
        <w:lvlJc w:val="left"/>
        <w:rPr>
          <w:rFonts w:ascii="Times New Roman" w:hAnsi="Times New Roman" w:cs="Times New Roman" w:hint="default"/>
        </w:rPr>
      </w:lvl>
    </w:lvlOverride>
  </w:num>
  <w:num w:numId="38">
    <w:abstractNumId w:val="42"/>
  </w:num>
  <w:num w:numId="39">
    <w:abstractNumId w:val="32"/>
  </w:num>
  <w:num w:numId="40">
    <w:abstractNumId w:val="3"/>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6"/>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25954"/>
  </w:hdrShapeDefaults>
  <w:footnotePr>
    <w:footnote w:id="0"/>
    <w:footnote w:id="1"/>
  </w:footnotePr>
  <w:endnotePr>
    <w:endnote w:id="0"/>
    <w:endnote w:id="1"/>
  </w:endnotePr>
  <w:compat>
    <w:useFELayout/>
  </w:compat>
  <w:rsids>
    <w:rsidRoot w:val="00CF4815"/>
    <w:rsid w:val="00000FD7"/>
    <w:rsid w:val="00002C79"/>
    <w:rsid w:val="00012CAA"/>
    <w:rsid w:val="00014616"/>
    <w:rsid w:val="00014E5E"/>
    <w:rsid w:val="000158DE"/>
    <w:rsid w:val="0001596D"/>
    <w:rsid w:val="0002191B"/>
    <w:rsid w:val="0002744D"/>
    <w:rsid w:val="000307A7"/>
    <w:rsid w:val="00031DB2"/>
    <w:rsid w:val="000330FD"/>
    <w:rsid w:val="00033271"/>
    <w:rsid w:val="00033BF7"/>
    <w:rsid w:val="00034742"/>
    <w:rsid w:val="00034C93"/>
    <w:rsid w:val="00035392"/>
    <w:rsid w:val="00036B91"/>
    <w:rsid w:val="000423B5"/>
    <w:rsid w:val="000473DB"/>
    <w:rsid w:val="00051BEB"/>
    <w:rsid w:val="000523DC"/>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4B2A"/>
    <w:rsid w:val="000A6131"/>
    <w:rsid w:val="000C074C"/>
    <w:rsid w:val="000C3D5F"/>
    <w:rsid w:val="000C3F32"/>
    <w:rsid w:val="000D05E0"/>
    <w:rsid w:val="000D0C19"/>
    <w:rsid w:val="000D0EBD"/>
    <w:rsid w:val="000D10FC"/>
    <w:rsid w:val="000D119B"/>
    <w:rsid w:val="000D3995"/>
    <w:rsid w:val="000D53B9"/>
    <w:rsid w:val="000D550B"/>
    <w:rsid w:val="000D6708"/>
    <w:rsid w:val="000D67FF"/>
    <w:rsid w:val="000E1328"/>
    <w:rsid w:val="000F56B0"/>
    <w:rsid w:val="000F5A7C"/>
    <w:rsid w:val="00103EDE"/>
    <w:rsid w:val="001127D6"/>
    <w:rsid w:val="00121C30"/>
    <w:rsid w:val="0012445D"/>
    <w:rsid w:val="00126AC7"/>
    <w:rsid w:val="00127218"/>
    <w:rsid w:val="00142392"/>
    <w:rsid w:val="001460D8"/>
    <w:rsid w:val="00150152"/>
    <w:rsid w:val="001557A5"/>
    <w:rsid w:val="001749C3"/>
    <w:rsid w:val="00177517"/>
    <w:rsid w:val="00180BA8"/>
    <w:rsid w:val="001844C7"/>
    <w:rsid w:val="00187208"/>
    <w:rsid w:val="0019026E"/>
    <w:rsid w:val="001905C0"/>
    <w:rsid w:val="00193309"/>
    <w:rsid w:val="00196496"/>
    <w:rsid w:val="001A233D"/>
    <w:rsid w:val="001A34DB"/>
    <w:rsid w:val="001A3F6B"/>
    <w:rsid w:val="001A7657"/>
    <w:rsid w:val="001A7B02"/>
    <w:rsid w:val="001B2504"/>
    <w:rsid w:val="001B253B"/>
    <w:rsid w:val="001B673A"/>
    <w:rsid w:val="001B6F59"/>
    <w:rsid w:val="001C7899"/>
    <w:rsid w:val="001D1C33"/>
    <w:rsid w:val="001E2EC2"/>
    <w:rsid w:val="001E3A99"/>
    <w:rsid w:val="001E4384"/>
    <w:rsid w:val="001E6114"/>
    <w:rsid w:val="001F25B2"/>
    <w:rsid w:val="001F6573"/>
    <w:rsid w:val="00206F2B"/>
    <w:rsid w:val="00211535"/>
    <w:rsid w:val="0021560C"/>
    <w:rsid w:val="002210FE"/>
    <w:rsid w:val="002266C6"/>
    <w:rsid w:val="00230EBD"/>
    <w:rsid w:val="0023279C"/>
    <w:rsid w:val="00237399"/>
    <w:rsid w:val="002411D8"/>
    <w:rsid w:val="00244CD1"/>
    <w:rsid w:val="002514CC"/>
    <w:rsid w:val="0025180F"/>
    <w:rsid w:val="00251C3F"/>
    <w:rsid w:val="00261185"/>
    <w:rsid w:val="002651B4"/>
    <w:rsid w:val="00265B5F"/>
    <w:rsid w:val="002701E1"/>
    <w:rsid w:val="00270C2B"/>
    <w:rsid w:val="00272E48"/>
    <w:rsid w:val="00272F66"/>
    <w:rsid w:val="00275D89"/>
    <w:rsid w:val="002774FB"/>
    <w:rsid w:val="0028062F"/>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C6243"/>
    <w:rsid w:val="002D3242"/>
    <w:rsid w:val="002D41CE"/>
    <w:rsid w:val="002D4293"/>
    <w:rsid w:val="002D461B"/>
    <w:rsid w:val="002F3B1F"/>
    <w:rsid w:val="002F61CA"/>
    <w:rsid w:val="002F696C"/>
    <w:rsid w:val="00301A84"/>
    <w:rsid w:val="0030686E"/>
    <w:rsid w:val="003120CF"/>
    <w:rsid w:val="0031226B"/>
    <w:rsid w:val="003210FA"/>
    <w:rsid w:val="00321262"/>
    <w:rsid w:val="00321951"/>
    <w:rsid w:val="003275D7"/>
    <w:rsid w:val="00345630"/>
    <w:rsid w:val="00345D1F"/>
    <w:rsid w:val="00346013"/>
    <w:rsid w:val="003464BB"/>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750"/>
    <w:rsid w:val="003C42C4"/>
    <w:rsid w:val="003C6FBB"/>
    <w:rsid w:val="003C772A"/>
    <w:rsid w:val="003D1E6C"/>
    <w:rsid w:val="003D43B6"/>
    <w:rsid w:val="003D5470"/>
    <w:rsid w:val="003E1F05"/>
    <w:rsid w:val="003F2711"/>
    <w:rsid w:val="003F42EB"/>
    <w:rsid w:val="00400652"/>
    <w:rsid w:val="0040131E"/>
    <w:rsid w:val="0040339D"/>
    <w:rsid w:val="00403EBE"/>
    <w:rsid w:val="0040763C"/>
    <w:rsid w:val="0041083E"/>
    <w:rsid w:val="0041084B"/>
    <w:rsid w:val="00412412"/>
    <w:rsid w:val="0041786C"/>
    <w:rsid w:val="00420A88"/>
    <w:rsid w:val="004310E2"/>
    <w:rsid w:val="0043641D"/>
    <w:rsid w:val="00441474"/>
    <w:rsid w:val="00446E1D"/>
    <w:rsid w:val="004517D1"/>
    <w:rsid w:val="0045676F"/>
    <w:rsid w:val="00460DF6"/>
    <w:rsid w:val="00465039"/>
    <w:rsid w:val="004652C0"/>
    <w:rsid w:val="00467E52"/>
    <w:rsid w:val="004701F6"/>
    <w:rsid w:val="00471AD4"/>
    <w:rsid w:val="004739EF"/>
    <w:rsid w:val="00475989"/>
    <w:rsid w:val="00482B81"/>
    <w:rsid w:val="00490982"/>
    <w:rsid w:val="00493ABD"/>
    <w:rsid w:val="00495C43"/>
    <w:rsid w:val="004962DA"/>
    <w:rsid w:val="004A186E"/>
    <w:rsid w:val="004A49F7"/>
    <w:rsid w:val="004B3566"/>
    <w:rsid w:val="004B4F7A"/>
    <w:rsid w:val="004C77C1"/>
    <w:rsid w:val="004D715F"/>
    <w:rsid w:val="004D722C"/>
    <w:rsid w:val="004E481D"/>
    <w:rsid w:val="004F12B4"/>
    <w:rsid w:val="004F793F"/>
    <w:rsid w:val="005011B0"/>
    <w:rsid w:val="005072B9"/>
    <w:rsid w:val="0051606A"/>
    <w:rsid w:val="00517740"/>
    <w:rsid w:val="00525D20"/>
    <w:rsid w:val="00525EEB"/>
    <w:rsid w:val="0053175E"/>
    <w:rsid w:val="00531A9F"/>
    <w:rsid w:val="005361D8"/>
    <w:rsid w:val="00540F6D"/>
    <w:rsid w:val="00550431"/>
    <w:rsid w:val="00554E5E"/>
    <w:rsid w:val="005600DC"/>
    <w:rsid w:val="005630BE"/>
    <w:rsid w:val="005672EA"/>
    <w:rsid w:val="005730AD"/>
    <w:rsid w:val="005877B0"/>
    <w:rsid w:val="00591926"/>
    <w:rsid w:val="00591EEC"/>
    <w:rsid w:val="00597854"/>
    <w:rsid w:val="005A0060"/>
    <w:rsid w:val="005A039B"/>
    <w:rsid w:val="005A361A"/>
    <w:rsid w:val="005B184C"/>
    <w:rsid w:val="005B2065"/>
    <w:rsid w:val="005B2178"/>
    <w:rsid w:val="005B4062"/>
    <w:rsid w:val="005B4A2F"/>
    <w:rsid w:val="005C0A37"/>
    <w:rsid w:val="005D16E9"/>
    <w:rsid w:val="005E29EF"/>
    <w:rsid w:val="005E38D4"/>
    <w:rsid w:val="005E7EF4"/>
    <w:rsid w:val="005F252D"/>
    <w:rsid w:val="005F2DAD"/>
    <w:rsid w:val="005F38CC"/>
    <w:rsid w:val="005F39F2"/>
    <w:rsid w:val="0061367A"/>
    <w:rsid w:val="00615FFE"/>
    <w:rsid w:val="00621172"/>
    <w:rsid w:val="006223C9"/>
    <w:rsid w:val="00625B2A"/>
    <w:rsid w:val="0063178F"/>
    <w:rsid w:val="00641237"/>
    <w:rsid w:val="00642303"/>
    <w:rsid w:val="0064417D"/>
    <w:rsid w:val="00650DBD"/>
    <w:rsid w:val="00651188"/>
    <w:rsid w:val="00657527"/>
    <w:rsid w:val="006579E5"/>
    <w:rsid w:val="00657B3B"/>
    <w:rsid w:val="00660639"/>
    <w:rsid w:val="00660F52"/>
    <w:rsid w:val="00672A98"/>
    <w:rsid w:val="00673DCC"/>
    <w:rsid w:val="006807DB"/>
    <w:rsid w:val="00680C0A"/>
    <w:rsid w:val="00680F91"/>
    <w:rsid w:val="00681087"/>
    <w:rsid w:val="0069174C"/>
    <w:rsid w:val="00692657"/>
    <w:rsid w:val="0069507A"/>
    <w:rsid w:val="006A0F0A"/>
    <w:rsid w:val="006A18B7"/>
    <w:rsid w:val="006A1DE4"/>
    <w:rsid w:val="006A3572"/>
    <w:rsid w:val="006A52BB"/>
    <w:rsid w:val="006A6111"/>
    <w:rsid w:val="006B228A"/>
    <w:rsid w:val="006B5640"/>
    <w:rsid w:val="006C4549"/>
    <w:rsid w:val="006C593F"/>
    <w:rsid w:val="006C6619"/>
    <w:rsid w:val="006C73E9"/>
    <w:rsid w:val="006D0F74"/>
    <w:rsid w:val="006D18CE"/>
    <w:rsid w:val="006D2240"/>
    <w:rsid w:val="006D3104"/>
    <w:rsid w:val="006D47A5"/>
    <w:rsid w:val="006D76FC"/>
    <w:rsid w:val="006E3BC9"/>
    <w:rsid w:val="006E7190"/>
    <w:rsid w:val="006F2B72"/>
    <w:rsid w:val="006F6E4A"/>
    <w:rsid w:val="006F6FCE"/>
    <w:rsid w:val="0070003C"/>
    <w:rsid w:val="0070111F"/>
    <w:rsid w:val="007013EC"/>
    <w:rsid w:val="007040CD"/>
    <w:rsid w:val="00704429"/>
    <w:rsid w:val="007059C5"/>
    <w:rsid w:val="00713031"/>
    <w:rsid w:val="00713576"/>
    <w:rsid w:val="00713DA2"/>
    <w:rsid w:val="0071422B"/>
    <w:rsid w:val="007178F3"/>
    <w:rsid w:val="00720780"/>
    <w:rsid w:val="00724F98"/>
    <w:rsid w:val="00730E86"/>
    <w:rsid w:val="00731870"/>
    <w:rsid w:val="0073603D"/>
    <w:rsid w:val="00736858"/>
    <w:rsid w:val="00740537"/>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B74FE"/>
    <w:rsid w:val="007C03BC"/>
    <w:rsid w:val="007C4517"/>
    <w:rsid w:val="007C57E7"/>
    <w:rsid w:val="007C5C3B"/>
    <w:rsid w:val="007D6C85"/>
    <w:rsid w:val="007E25C7"/>
    <w:rsid w:val="007E3138"/>
    <w:rsid w:val="007E5097"/>
    <w:rsid w:val="007E633D"/>
    <w:rsid w:val="007E6E00"/>
    <w:rsid w:val="007E6E32"/>
    <w:rsid w:val="007F67E6"/>
    <w:rsid w:val="007F7079"/>
    <w:rsid w:val="008018AB"/>
    <w:rsid w:val="00806490"/>
    <w:rsid w:val="0080757F"/>
    <w:rsid w:val="00807E5A"/>
    <w:rsid w:val="0081331C"/>
    <w:rsid w:val="00815FED"/>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4571"/>
    <w:rsid w:val="0087045E"/>
    <w:rsid w:val="00872DA4"/>
    <w:rsid w:val="00872E91"/>
    <w:rsid w:val="0087310A"/>
    <w:rsid w:val="00873C07"/>
    <w:rsid w:val="00873C25"/>
    <w:rsid w:val="0087410B"/>
    <w:rsid w:val="00874217"/>
    <w:rsid w:val="00874AF4"/>
    <w:rsid w:val="00880C50"/>
    <w:rsid w:val="008819AB"/>
    <w:rsid w:val="00890BE8"/>
    <w:rsid w:val="00892C28"/>
    <w:rsid w:val="00893E49"/>
    <w:rsid w:val="008A35AD"/>
    <w:rsid w:val="008A392C"/>
    <w:rsid w:val="008A4041"/>
    <w:rsid w:val="008A7774"/>
    <w:rsid w:val="008B22E5"/>
    <w:rsid w:val="008B273D"/>
    <w:rsid w:val="008B355B"/>
    <w:rsid w:val="008B7D5D"/>
    <w:rsid w:val="008C23F7"/>
    <w:rsid w:val="008C4E4D"/>
    <w:rsid w:val="008C6D93"/>
    <w:rsid w:val="008D2236"/>
    <w:rsid w:val="008D25DC"/>
    <w:rsid w:val="008E0836"/>
    <w:rsid w:val="008E79DB"/>
    <w:rsid w:val="008F794F"/>
    <w:rsid w:val="00900AA0"/>
    <w:rsid w:val="0090449F"/>
    <w:rsid w:val="009044ED"/>
    <w:rsid w:val="009050A2"/>
    <w:rsid w:val="00907344"/>
    <w:rsid w:val="009260EE"/>
    <w:rsid w:val="00936941"/>
    <w:rsid w:val="00941759"/>
    <w:rsid w:val="00942C0F"/>
    <w:rsid w:val="00943725"/>
    <w:rsid w:val="0094568D"/>
    <w:rsid w:val="00945C05"/>
    <w:rsid w:val="009463D3"/>
    <w:rsid w:val="00947224"/>
    <w:rsid w:val="00956792"/>
    <w:rsid w:val="0095733A"/>
    <w:rsid w:val="0095758D"/>
    <w:rsid w:val="009719FE"/>
    <w:rsid w:val="00971E2C"/>
    <w:rsid w:val="00976B29"/>
    <w:rsid w:val="009779B3"/>
    <w:rsid w:val="009856E7"/>
    <w:rsid w:val="0099046C"/>
    <w:rsid w:val="00995BE2"/>
    <w:rsid w:val="00996FDB"/>
    <w:rsid w:val="00997673"/>
    <w:rsid w:val="009B1AF0"/>
    <w:rsid w:val="009B3E3D"/>
    <w:rsid w:val="009B4CB0"/>
    <w:rsid w:val="009B511F"/>
    <w:rsid w:val="009B6AF5"/>
    <w:rsid w:val="009C009A"/>
    <w:rsid w:val="009C1B87"/>
    <w:rsid w:val="009C271B"/>
    <w:rsid w:val="009C593B"/>
    <w:rsid w:val="009D01E7"/>
    <w:rsid w:val="009D2BDA"/>
    <w:rsid w:val="009D6433"/>
    <w:rsid w:val="009E03C0"/>
    <w:rsid w:val="009E0CC6"/>
    <w:rsid w:val="009F2E0A"/>
    <w:rsid w:val="00A020A5"/>
    <w:rsid w:val="00A02993"/>
    <w:rsid w:val="00A13FAD"/>
    <w:rsid w:val="00A2063B"/>
    <w:rsid w:val="00A24014"/>
    <w:rsid w:val="00A25618"/>
    <w:rsid w:val="00A27EC2"/>
    <w:rsid w:val="00A33309"/>
    <w:rsid w:val="00A33F37"/>
    <w:rsid w:val="00A36AC2"/>
    <w:rsid w:val="00A371E2"/>
    <w:rsid w:val="00A3793F"/>
    <w:rsid w:val="00A37D06"/>
    <w:rsid w:val="00A40FBB"/>
    <w:rsid w:val="00A4219C"/>
    <w:rsid w:val="00A44470"/>
    <w:rsid w:val="00A506BA"/>
    <w:rsid w:val="00A50711"/>
    <w:rsid w:val="00A56CE1"/>
    <w:rsid w:val="00A67F8D"/>
    <w:rsid w:val="00A708ED"/>
    <w:rsid w:val="00A71567"/>
    <w:rsid w:val="00A72FE5"/>
    <w:rsid w:val="00A7311F"/>
    <w:rsid w:val="00A764D2"/>
    <w:rsid w:val="00A76F10"/>
    <w:rsid w:val="00A86D82"/>
    <w:rsid w:val="00A87AAD"/>
    <w:rsid w:val="00A96479"/>
    <w:rsid w:val="00A96E4A"/>
    <w:rsid w:val="00AA54BD"/>
    <w:rsid w:val="00AA6194"/>
    <w:rsid w:val="00AB31C0"/>
    <w:rsid w:val="00AB6ED4"/>
    <w:rsid w:val="00AC3DE6"/>
    <w:rsid w:val="00AC64D9"/>
    <w:rsid w:val="00AD03F1"/>
    <w:rsid w:val="00AD1729"/>
    <w:rsid w:val="00AD2131"/>
    <w:rsid w:val="00AD7425"/>
    <w:rsid w:val="00AE222C"/>
    <w:rsid w:val="00AE7CBF"/>
    <w:rsid w:val="00AE7CD5"/>
    <w:rsid w:val="00AF0E17"/>
    <w:rsid w:val="00AF4030"/>
    <w:rsid w:val="00AF5120"/>
    <w:rsid w:val="00AF7E60"/>
    <w:rsid w:val="00B0046C"/>
    <w:rsid w:val="00B05C84"/>
    <w:rsid w:val="00B10420"/>
    <w:rsid w:val="00B133CA"/>
    <w:rsid w:val="00B13E66"/>
    <w:rsid w:val="00B202F4"/>
    <w:rsid w:val="00B24021"/>
    <w:rsid w:val="00B26C77"/>
    <w:rsid w:val="00B31893"/>
    <w:rsid w:val="00B54FFA"/>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B06C0"/>
    <w:rsid w:val="00BB1828"/>
    <w:rsid w:val="00BB36A1"/>
    <w:rsid w:val="00BB5DE2"/>
    <w:rsid w:val="00BB6528"/>
    <w:rsid w:val="00BC5D9D"/>
    <w:rsid w:val="00BD199F"/>
    <w:rsid w:val="00BD3AB2"/>
    <w:rsid w:val="00BE16D4"/>
    <w:rsid w:val="00BE21C4"/>
    <w:rsid w:val="00BE3A3E"/>
    <w:rsid w:val="00BF68DC"/>
    <w:rsid w:val="00BF7D19"/>
    <w:rsid w:val="00C01C62"/>
    <w:rsid w:val="00C03B02"/>
    <w:rsid w:val="00C05DF3"/>
    <w:rsid w:val="00C06846"/>
    <w:rsid w:val="00C103C3"/>
    <w:rsid w:val="00C124CD"/>
    <w:rsid w:val="00C156E8"/>
    <w:rsid w:val="00C1673F"/>
    <w:rsid w:val="00C21A15"/>
    <w:rsid w:val="00C229E9"/>
    <w:rsid w:val="00C23A5C"/>
    <w:rsid w:val="00C30F08"/>
    <w:rsid w:val="00C34A60"/>
    <w:rsid w:val="00C3559C"/>
    <w:rsid w:val="00C4221C"/>
    <w:rsid w:val="00C42AF3"/>
    <w:rsid w:val="00C45575"/>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500C"/>
    <w:rsid w:val="00CC6C8A"/>
    <w:rsid w:val="00CD247B"/>
    <w:rsid w:val="00CD2931"/>
    <w:rsid w:val="00CD62C9"/>
    <w:rsid w:val="00CE1E7C"/>
    <w:rsid w:val="00CE59A4"/>
    <w:rsid w:val="00CE5D59"/>
    <w:rsid w:val="00CE6266"/>
    <w:rsid w:val="00CF4815"/>
    <w:rsid w:val="00CF7212"/>
    <w:rsid w:val="00D00117"/>
    <w:rsid w:val="00D01ED0"/>
    <w:rsid w:val="00D02B5E"/>
    <w:rsid w:val="00D10D47"/>
    <w:rsid w:val="00D10E79"/>
    <w:rsid w:val="00D16538"/>
    <w:rsid w:val="00D21817"/>
    <w:rsid w:val="00D2536C"/>
    <w:rsid w:val="00D30A5A"/>
    <w:rsid w:val="00D337DD"/>
    <w:rsid w:val="00D3488F"/>
    <w:rsid w:val="00D41366"/>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E09D6"/>
    <w:rsid w:val="00DE214D"/>
    <w:rsid w:val="00DE44AA"/>
    <w:rsid w:val="00DE634E"/>
    <w:rsid w:val="00DE63E4"/>
    <w:rsid w:val="00E02554"/>
    <w:rsid w:val="00E05DD3"/>
    <w:rsid w:val="00E06428"/>
    <w:rsid w:val="00E14E8D"/>
    <w:rsid w:val="00E238AF"/>
    <w:rsid w:val="00E23A2B"/>
    <w:rsid w:val="00E331A8"/>
    <w:rsid w:val="00E41C17"/>
    <w:rsid w:val="00E42A47"/>
    <w:rsid w:val="00E472ED"/>
    <w:rsid w:val="00E51F48"/>
    <w:rsid w:val="00E5206E"/>
    <w:rsid w:val="00E53612"/>
    <w:rsid w:val="00E56594"/>
    <w:rsid w:val="00E57733"/>
    <w:rsid w:val="00E626BF"/>
    <w:rsid w:val="00E630CC"/>
    <w:rsid w:val="00E6680C"/>
    <w:rsid w:val="00E70557"/>
    <w:rsid w:val="00E71CF8"/>
    <w:rsid w:val="00E72CC6"/>
    <w:rsid w:val="00E77891"/>
    <w:rsid w:val="00E838DA"/>
    <w:rsid w:val="00E847A8"/>
    <w:rsid w:val="00E9107D"/>
    <w:rsid w:val="00EA0C9F"/>
    <w:rsid w:val="00EA1C99"/>
    <w:rsid w:val="00EA277F"/>
    <w:rsid w:val="00EA32C8"/>
    <w:rsid w:val="00EB11C4"/>
    <w:rsid w:val="00EB1755"/>
    <w:rsid w:val="00EB37A0"/>
    <w:rsid w:val="00EB60B9"/>
    <w:rsid w:val="00EC457C"/>
    <w:rsid w:val="00EC4812"/>
    <w:rsid w:val="00EC653B"/>
    <w:rsid w:val="00ED7983"/>
    <w:rsid w:val="00EE3FCF"/>
    <w:rsid w:val="00EE64C8"/>
    <w:rsid w:val="00EE6C4B"/>
    <w:rsid w:val="00EF0611"/>
    <w:rsid w:val="00F025BC"/>
    <w:rsid w:val="00F23C25"/>
    <w:rsid w:val="00F307E4"/>
    <w:rsid w:val="00F32754"/>
    <w:rsid w:val="00F366D0"/>
    <w:rsid w:val="00F41417"/>
    <w:rsid w:val="00F435CF"/>
    <w:rsid w:val="00F4400E"/>
    <w:rsid w:val="00F441F8"/>
    <w:rsid w:val="00F57BEB"/>
    <w:rsid w:val="00F656E4"/>
    <w:rsid w:val="00F76425"/>
    <w:rsid w:val="00F807A5"/>
    <w:rsid w:val="00F81AF2"/>
    <w:rsid w:val="00F81E68"/>
    <w:rsid w:val="00F82F2F"/>
    <w:rsid w:val="00F85F40"/>
    <w:rsid w:val="00F87B6A"/>
    <w:rsid w:val="00F90BFC"/>
    <w:rsid w:val="00F91016"/>
    <w:rsid w:val="00F9244F"/>
    <w:rsid w:val="00F961B1"/>
    <w:rsid w:val="00FA0D42"/>
    <w:rsid w:val="00FA19F0"/>
    <w:rsid w:val="00FA72E4"/>
    <w:rsid w:val="00FB31F0"/>
    <w:rsid w:val="00FC2B26"/>
    <w:rsid w:val="00FC3A46"/>
    <w:rsid w:val="00FD0EF1"/>
    <w:rsid w:val="00FD36D4"/>
    <w:rsid w:val="00FE2299"/>
    <w:rsid w:val="00FE34E0"/>
    <w:rsid w:val="00FE4A05"/>
    <w:rsid w:val="00FE6A96"/>
    <w:rsid w:val="00FE72FE"/>
    <w:rsid w:val="00FF174D"/>
    <w:rsid w:val="00FF29ED"/>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uiPriority w:val="9"/>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4517D1"/>
    <w:pPr>
      <w:pBdr>
        <w:bottom w:val="single" w:sz="4" w:space="1" w:color="622423" w:themeColor="accent2" w:themeShade="7F"/>
      </w:pBdr>
      <w:spacing w:before="400" w:after="0" w:line="252" w:lineRule="auto"/>
      <w:jc w:val="center"/>
      <w:outlineLvl w:val="1"/>
    </w:pPr>
    <w:rPr>
      <w:rFonts w:ascii="Times New Roman" w:eastAsiaTheme="minorHAnsi" w:hAnsi="Times New Roman" w:cstheme="majorBidi"/>
      <w:caps/>
      <w:color w:val="632423" w:themeColor="accent2" w:themeShade="80"/>
      <w:spacing w:val="15"/>
      <w:sz w:val="24"/>
      <w:szCs w:val="24"/>
      <w:lang w:val="en-US" w:eastAsia="en-US" w:bidi="en-US"/>
    </w:rPr>
  </w:style>
  <w:style w:type="paragraph" w:styleId="3">
    <w:name w:val="heading 3"/>
    <w:basedOn w:val="a"/>
    <w:next w:val="a"/>
    <w:link w:val="30"/>
    <w:uiPriority w:val="9"/>
    <w:semiHidden/>
    <w:unhideWhenUsed/>
    <w:qFormat/>
    <w:rsid w:val="004517D1"/>
    <w:pPr>
      <w:pBdr>
        <w:top w:val="dotted" w:sz="4" w:space="1" w:color="622423" w:themeColor="accent2" w:themeShade="7F"/>
        <w:bottom w:val="dotted" w:sz="4" w:space="1" w:color="622423" w:themeColor="accent2" w:themeShade="7F"/>
      </w:pBdr>
      <w:spacing w:before="300" w:after="0" w:line="252" w:lineRule="auto"/>
      <w:jc w:val="center"/>
      <w:outlineLvl w:val="2"/>
    </w:pPr>
    <w:rPr>
      <w:rFonts w:ascii="Times New Roman" w:eastAsiaTheme="minorHAnsi" w:hAnsi="Times New Roman" w:cstheme="majorBidi"/>
      <w:caps/>
      <w:color w:val="622423" w:themeColor="accent2" w:themeShade="7F"/>
      <w:sz w:val="24"/>
      <w:szCs w:val="24"/>
      <w:lang w:val="en-US" w:eastAsia="en-US" w:bidi="en-US"/>
    </w:rPr>
  </w:style>
  <w:style w:type="paragraph" w:styleId="4">
    <w:name w:val="heading 4"/>
    <w:basedOn w:val="a"/>
    <w:next w:val="a"/>
    <w:link w:val="40"/>
    <w:uiPriority w:val="9"/>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semiHidden/>
    <w:unhideWhenUsed/>
    <w:qFormat/>
    <w:rsid w:val="004517D1"/>
    <w:pPr>
      <w:spacing w:before="320" w:after="120" w:line="252" w:lineRule="auto"/>
      <w:jc w:val="center"/>
      <w:outlineLvl w:val="4"/>
    </w:pPr>
    <w:rPr>
      <w:rFonts w:ascii="Times New Roman" w:eastAsiaTheme="minorHAnsi" w:hAnsi="Times New Roman" w:cstheme="majorBidi"/>
      <w:caps/>
      <w:color w:val="622423" w:themeColor="accent2" w:themeShade="7F"/>
      <w:spacing w:val="10"/>
      <w:sz w:val="28"/>
      <w:lang w:val="en-US" w:eastAsia="en-US" w:bidi="en-US"/>
    </w:rPr>
  </w:style>
  <w:style w:type="paragraph" w:styleId="6">
    <w:name w:val="heading 6"/>
    <w:basedOn w:val="a"/>
    <w:next w:val="a"/>
    <w:link w:val="60"/>
    <w:uiPriority w:val="9"/>
    <w:semiHidden/>
    <w:unhideWhenUsed/>
    <w:qFormat/>
    <w:rsid w:val="004517D1"/>
    <w:pPr>
      <w:spacing w:after="120" w:line="252" w:lineRule="auto"/>
      <w:jc w:val="center"/>
      <w:outlineLvl w:val="5"/>
    </w:pPr>
    <w:rPr>
      <w:rFonts w:ascii="Times New Roman" w:eastAsiaTheme="minorHAnsi" w:hAnsi="Times New Roman" w:cstheme="majorBidi"/>
      <w:caps/>
      <w:color w:val="943634" w:themeColor="accent2" w:themeShade="BF"/>
      <w:spacing w:val="10"/>
      <w:sz w:val="28"/>
      <w:lang w:val="en-US" w:eastAsia="en-US" w:bidi="en-US"/>
    </w:rPr>
  </w:style>
  <w:style w:type="paragraph" w:styleId="7">
    <w:name w:val="heading 7"/>
    <w:basedOn w:val="a"/>
    <w:next w:val="a"/>
    <w:link w:val="70"/>
    <w:uiPriority w:val="9"/>
    <w:unhideWhenUsed/>
    <w:qFormat/>
    <w:rsid w:val="0081331C"/>
    <w:pPr>
      <w:spacing w:before="240" w:after="60" w:line="240" w:lineRule="auto"/>
      <w:outlineLvl w:val="6"/>
    </w:pPr>
    <w:rPr>
      <w:rFonts w:ascii="Calibri" w:eastAsia="Times New Roman" w:hAnsi="Calibri" w:cs="Times New Roman"/>
      <w:sz w:val="24"/>
      <w:szCs w:val="24"/>
      <w:lang w:eastAsia="en-US"/>
    </w:rPr>
  </w:style>
  <w:style w:type="paragraph" w:styleId="8">
    <w:name w:val="heading 8"/>
    <w:basedOn w:val="a"/>
    <w:next w:val="a"/>
    <w:link w:val="80"/>
    <w:uiPriority w:val="9"/>
    <w:semiHidden/>
    <w:unhideWhenUsed/>
    <w:qFormat/>
    <w:rsid w:val="004517D1"/>
    <w:pPr>
      <w:spacing w:after="120" w:line="252" w:lineRule="auto"/>
      <w:jc w:val="center"/>
      <w:outlineLvl w:val="7"/>
    </w:pPr>
    <w:rPr>
      <w:rFonts w:ascii="Times New Roman" w:eastAsiaTheme="minorHAnsi" w:hAnsi="Times New Roman" w:cstheme="majorBidi"/>
      <w:caps/>
      <w:spacing w:val="10"/>
      <w:sz w:val="20"/>
      <w:szCs w:val="20"/>
      <w:lang w:val="en-US" w:eastAsia="en-US" w:bidi="en-US"/>
    </w:rPr>
  </w:style>
  <w:style w:type="paragraph" w:styleId="9">
    <w:name w:val="heading 9"/>
    <w:basedOn w:val="a"/>
    <w:next w:val="a"/>
    <w:link w:val="90"/>
    <w:uiPriority w:val="9"/>
    <w:semiHidden/>
    <w:unhideWhenUsed/>
    <w:qFormat/>
    <w:rsid w:val="004517D1"/>
    <w:pPr>
      <w:spacing w:after="120" w:line="252" w:lineRule="auto"/>
      <w:jc w:val="center"/>
      <w:outlineLvl w:val="8"/>
    </w:pPr>
    <w:rPr>
      <w:rFonts w:ascii="Times New Roman" w:eastAsiaTheme="minorHAnsi" w:hAnsi="Times New Roman" w:cstheme="majorBidi"/>
      <w:i/>
      <w:iCs/>
      <w:caps/>
      <w:spacing w:val="10"/>
      <w:sz w:val="20"/>
      <w:szCs w:val="20"/>
      <w:lang w:val="en-US"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uiPriority w:val="11"/>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uiPriority w:val="11"/>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iPriority w:val="99"/>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651B4"/>
    <w:rPr>
      <w:rFonts w:ascii="Tahoma" w:hAnsi="Tahoma" w:cs="Tahoma"/>
      <w:sz w:val="16"/>
      <w:szCs w:val="16"/>
    </w:rPr>
  </w:style>
  <w:style w:type="paragraph" w:styleId="af3">
    <w:name w:val="No Spacing"/>
    <w:link w:val="af4"/>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5">
    <w:name w:val="Title"/>
    <w:basedOn w:val="a"/>
    <w:link w:val="af6"/>
    <w:uiPriority w:val="10"/>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6">
    <w:name w:val="Название Знак"/>
    <w:basedOn w:val="a0"/>
    <w:link w:val="af5"/>
    <w:uiPriority w:val="10"/>
    <w:rsid w:val="00EC457C"/>
    <w:rPr>
      <w:rFonts w:ascii="Times New Roman" w:eastAsia="Times New Roman" w:hAnsi="Times New Roman" w:cs="Times New Roman"/>
      <w:b/>
      <w:sz w:val="28"/>
      <w:szCs w:val="20"/>
      <w:u w:val="single"/>
    </w:rPr>
  </w:style>
  <w:style w:type="character" w:customStyle="1" w:styleId="af7">
    <w:name w:val="Схема документа Знак"/>
    <w:basedOn w:val="a0"/>
    <w:link w:val="af8"/>
    <w:uiPriority w:val="99"/>
    <w:semiHidden/>
    <w:rsid w:val="00EC457C"/>
    <w:rPr>
      <w:rFonts w:ascii="Tahoma" w:hAnsi="Tahoma" w:cs="Tahoma"/>
      <w:sz w:val="16"/>
      <w:szCs w:val="16"/>
    </w:rPr>
  </w:style>
  <w:style w:type="paragraph" w:styleId="af8">
    <w:name w:val="Document Map"/>
    <w:basedOn w:val="a"/>
    <w:link w:val="af7"/>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8"/>
    <w:uiPriority w:val="99"/>
    <w:semiHidden/>
    <w:rsid w:val="00EC457C"/>
    <w:rPr>
      <w:rFonts w:ascii="Tahoma" w:hAnsi="Tahoma" w:cs="Tahoma"/>
      <w:sz w:val="16"/>
      <w:szCs w:val="16"/>
    </w:rPr>
  </w:style>
  <w:style w:type="character" w:customStyle="1" w:styleId="af9">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9"/>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1">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a">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b">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c">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d">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e">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0"/>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uiPriority w:val="9"/>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uiPriority w:val="9"/>
    <w:rsid w:val="0081331C"/>
    <w:rPr>
      <w:rFonts w:ascii="Calibri" w:eastAsia="Times New Roman" w:hAnsi="Calibri" w:cs="Times New Roman"/>
      <w:sz w:val="24"/>
      <w:szCs w:val="24"/>
      <w:lang w:eastAsia="en-US"/>
    </w:rPr>
  </w:style>
  <w:style w:type="character" w:customStyle="1" w:styleId="23">
    <w:name w:val="Основной текст 2 Знак"/>
    <w:basedOn w:val="a0"/>
    <w:link w:val="24"/>
    <w:rsid w:val="0081331C"/>
    <w:rPr>
      <w:rFonts w:ascii="Times New Roman" w:eastAsia="Times New Roman" w:hAnsi="Times New Roman" w:cs="Times New Roman"/>
      <w:sz w:val="24"/>
      <w:szCs w:val="24"/>
    </w:rPr>
  </w:style>
  <w:style w:type="paragraph" w:styleId="24">
    <w:name w:val="Body Text 2"/>
    <w:basedOn w:val="a"/>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6"/>
    <w:rsid w:val="0081331C"/>
    <w:rPr>
      <w:rFonts w:ascii="Times New Roman" w:eastAsia="Times New Roman" w:hAnsi="Times New Roman" w:cs="Times New Roman"/>
      <w:sz w:val="24"/>
      <w:szCs w:val="24"/>
    </w:rPr>
  </w:style>
  <w:style w:type="paragraph" w:styleId="26">
    <w:name w:val="Body Text Indent 2"/>
    <w:basedOn w:val="a"/>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3"/>
    <w:rsid w:val="0081331C"/>
    <w:rPr>
      <w:rFonts w:ascii="Times New Roman" w:eastAsia="Times New Roman" w:hAnsi="Times New Roman" w:cs="Times New Roman"/>
      <w:sz w:val="16"/>
      <w:szCs w:val="16"/>
    </w:rPr>
  </w:style>
  <w:style w:type="paragraph" w:styleId="33">
    <w:name w:val="Body Text Indent 3"/>
    <w:basedOn w:val="a"/>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f">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basedOn w:val="a0"/>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1">
    <w:name w:val="FollowedHyperlink"/>
    <w:basedOn w:val="a0"/>
    <w:uiPriority w:val="99"/>
    <w:semiHidden/>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7">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4">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1">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2">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0"/>
    <w:rsid w:val="005B4062"/>
  </w:style>
  <w:style w:type="numbering" w:customStyle="1" w:styleId="63">
    <w:name w:val="Нет списка6"/>
    <w:next w:val="a2"/>
    <w:uiPriority w:val="99"/>
    <w:semiHidden/>
    <w:unhideWhenUsed/>
    <w:rsid w:val="008F794F"/>
  </w:style>
  <w:style w:type="numbering" w:customStyle="1" w:styleId="150">
    <w:name w:val="Нет списка15"/>
    <w:next w:val="a2"/>
    <w:uiPriority w:val="99"/>
    <w:semiHidden/>
    <w:rsid w:val="008F794F"/>
  </w:style>
  <w:style w:type="table" w:customStyle="1" w:styleId="100">
    <w:name w:val="Сетка таблицы10"/>
    <w:basedOn w:val="a1"/>
    <w:next w:val="ac"/>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c"/>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c"/>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c"/>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c"/>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c"/>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c"/>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c"/>
    <w:uiPriority w:val="59"/>
    <w:rsid w:val="00EE64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0">
    <w:name w:val="Сетка таблицы110"/>
    <w:basedOn w:val="a1"/>
    <w:next w:val="ac"/>
    <w:uiPriority w:val="59"/>
    <w:rsid w:val="00EE64C8"/>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lstc">
    <w:name w:val="alstc"/>
    <w:basedOn w:val="a"/>
    <w:rsid w:val="00625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4517D1"/>
    <w:rPr>
      <w:rFonts w:ascii="Times New Roman" w:eastAsiaTheme="minorHAnsi" w:hAnsi="Times New Roman" w:cstheme="majorBidi"/>
      <w:caps/>
      <w:color w:val="632423" w:themeColor="accent2" w:themeShade="80"/>
      <w:spacing w:val="15"/>
      <w:sz w:val="24"/>
      <w:szCs w:val="24"/>
      <w:lang w:val="en-US" w:eastAsia="en-US" w:bidi="en-US"/>
    </w:rPr>
  </w:style>
  <w:style w:type="character" w:customStyle="1" w:styleId="30">
    <w:name w:val="Заголовок 3 Знак"/>
    <w:basedOn w:val="a0"/>
    <w:link w:val="3"/>
    <w:uiPriority w:val="9"/>
    <w:semiHidden/>
    <w:rsid w:val="004517D1"/>
    <w:rPr>
      <w:rFonts w:ascii="Times New Roman" w:eastAsiaTheme="minorHAnsi" w:hAnsi="Times New Roman" w:cstheme="majorBidi"/>
      <w:caps/>
      <w:color w:val="622423" w:themeColor="accent2" w:themeShade="7F"/>
      <w:sz w:val="24"/>
      <w:szCs w:val="24"/>
      <w:lang w:val="en-US" w:eastAsia="en-US" w:bidi="en-US"/>
    </w:rPr>
  </w:style>
  <w:style w:type="character" w:customStyle="1" w:styleId="50">
    <w:name w:val="Заголовок 5 Знак"/>
    <w:basedOn w:val="a0"/>
    <w:link w:val="5"/>
    <w:uiPriority w:val="9"/>
    <w:semiHidden/>
    <w:rsid w:val="004517D1"/>
    <w:rPr>
      <w:rFonts w:ascii="Times New Roman" w:eastAsiaTheme="minorHAnsi" w:hAnsi="Times New Roman" w:cstheme="majorBidi"/>
      <w:caps/>
      <w:color w:val="622423" w:themeColor="accent2" w:themeShade="7F"/>
      <w:spacing w:val="10"/>
      <w:sz w:val="28"/>
      <w:lang w:val="en-US" w:eastAsia="en-US" w:bidi="en-US"/>
    </w:rPr>
  </w:style>
  <w:style w:type="character" w:customStyle="1" w:styleId="60">
    <w:name w:val="Заголовок 6 Знак"/>
    <w:basedOn w:val="a0"/>
    <w:link w:val="6"/>
    <w:uiPriority w:val="9"/>
    <w:semiHidden/>
    <w:rsid w:val="004517D1"/>
    <w:rPr>
      <w:rFonts w:ascii="Times New Roman" w:eastAsiaTheme="minorHAnsi" w:hAnsi="Times New Roman" w:cstheme="majorBidi"/>
      <w:caps/>
      <w:color w:val="943634" w:themeColor="accent2" w:themeShade="BF"/>
      <w:spacing w:val="10"/>
      <w:sz w:val="28"/>
      <w:lang w:val="en-US" w:eastAsia="en-US" w:bidi="en-US"/>
    </w:rPr>
  </w:style>
  <w:style w:type="character" w:customStyle="1" w:styleId="80">
    <w:name w:val="Заголовок 8 Знак"/>
    <w:basedOn w:val="a0"/>
    <w:link w:val="8"/>
    <w:uiPriority w:val="9"/>
    <w:semiHidden/>
    <w:rsid w:val="004517D1"/>
    <w:rPr>
      <w:rFonts w:ascii="Times New Roman" w:eastAsiaTheme="minorHAnsi" w:hAnsi="Times New Roman" w:cstheme="majorBidi"/>
      <w:caps/>
      <w:spacing w:val="10"/>
      <w:sz w:val="20"/>
      <w:szCs w:val="20"/>
      <w:lang w:val="en-US" w:eastAsia="en-US" w:bidi="en-US"/>
    </w:rPr>
  </w:style>
  <w:style w:type="character" w:customStyle="1" w:styleId="90">
    <w:name w:val="Заголовок 9 Знак"/>
    <w:basedOn w:val="a0"/>
    <w:link w:val="9"/>
    <w:uiPriority w:val="9"/>
    <w:semiHidden/>
    <w:rsid w:val="004517D1"/>
    <w:rPr>
      <w:rFonts w:ascii="Times New Roman" w:eastAsiaTheme="minorHAnsi" w:hAnsi="Times New Roman" w:cstheme="majorBidi"/>
      <w:i/>
      <w:iCs/>
      <w:caps/>
      <w:spacing w:val="10"/>
      <w:sz w:val="20"/>
      <w:szCs w:val="20"/>
      <w:lang w:val="en-US" w:eastAsia="en-US" w:bidi="en-US"/>
    </w:rPr>
  </w:style>
  <w:style w:type="paragraph" w:styleId="aff4">
    <w:name w:val="caption"/>
    <w:basedOn w:val="a"/>
    <w:next w:val="a"/>
    <w:uiPriority w:val="35"/>
    <w:semiHidden/>
    <w:unhideWhenUsed/>
    <w:qFormat/>
    <w:rsid w:val="004517D1"/>
    <w:pPr>
      <w:spacing w:after="0" w:line="252" w:lineRule="auto"/>
      <w:jc w:val="both"/>
    </w:pPr>
    <w:rPr>
      <w:rFonts w:ascii="Times New Roman" w:eastAsiaTheme="minorHAnsi" w:hAnsi="Times New Roman" w:cstheme="majorBidi"/>
      <w:caps/>
      <w:spacing w:val="10"/>
      <w:sz w:val="18"/>
      <w:szCs w:val="18"/>
      <w:lang w:val="en-US" w:eastAsia="en-US" w:bidi="en-US"/>
    </w:rPr>
  </w:style>
  <w:style w:type="character" w:styleId="aff5">
    <w:name w:val="Emphasis"/>
    <w:uiPriority w:val="20"/>
    <w:qFormat/>
    <w:rsid w:val="004517D1"/>
    <w:rPr>
      <w:caps/>
      <w:spacing w:val="5"/>
      <w:sz w:val="20"/>
      <w:szCs w:val="20"/>
    </w:rPr>
  </w:style>
  <w:style w:type="character" w:customStyle="1" w:styleId="af4">
    <w:name w:val="Без интервала Знак"/>
    <w:basedOn w:val="a0"/>
    <w:link w:val="af3"/>
    <w:uiPriority w:val="1"/>
    <w:rsid w:val="004517D1"/>
    <w:rPr>
      <w:rFonts w:eastAsiaTheme="minorHAnsi"/>
      <w:lang w:eastAsia="en-US"/>
    </w:rPr>
  </w:style>
  <w:style w:type="paragraph" w:styleId="29">
    <w:name w:val="Quote"/>
    <w:basedOn w:val="a"/>
    <w:next w:val="a"/>
    <w:link w:val="2a"/>
    <w:uiPriority w:val="29"/>
    <w:qFormat/>
    <w:rsid w:val="004517D1"/>
    <w:pPr>
      <w:spacing w:after="0" w:line="252" w:lineRule="auto"/>
      <w:jc w:val="both"/>
    </w:pPr>
    <w:rPr>
      <w:rFonts w:ascii="Times New Roman" w:eastAsiaTheme="minorHAnsi" w:hAnsi="Times New Roman" w:cstheme="majorBidi"/>
      <w:i/>
      <w:iCs/>
      <w:sz w:val="28"/>
      <w:lang w:val="en-US" w:eastAsia="en-US" w:bidi="en-US"/>
    </w:rPr>
  </w:style>
  <w:style w:type="character" w:customStyle="1" w:styleId="2a">
    <w:name w:val="Цитата 2 Знак"/>
    <w:basedOn w:val="a0"/>
    <w:link w:val="29"/>
    <w:uiPriority w:val="29"/>
    <w:rsid w:val="004517D1"/>
    <w:rPr>
      <w:rFonts w:ascii="Times New Roman" w:eastAsiaTheme="minorHAnsi" w:hAnsi="Times New Roman" w:cstheme="majorBidi"/>
      <w:i/>
      <w:iCs/>
      <w:sz w:val="28"/>
      <w:lang w:val="en-US" w:eastAsia="en-US" w:bidi="en-US"/>
    </w:rPr>
  </w:style>
  <w:style w:type="paragraph" w:styleId="aff6">
    <w:name w:val="Intense Quote"/>
    <w:basedOn w:val="a"/>
    <w:next w:val="a"/>
    <w:link w:val="aff7"/>
    <w:uiPriority w:val="30"/>
    <w:qFormat/>
    <w:rsid w:val="004517D1"/>
    <w:pPr>
      <w:pBdr>
        <w:top w:val="dotted" w:sz="2" w:space="10" w:color="632423" w:themeColor="accent2" w:themeShade="80"/>
        <w:bottom w:val="dotted" w:sz="2" w:space="4" w:color="632423" w:themeColor="accent2" w:themeShade="80"/>
      </w:pBdr>
      <w:spacing w:before="160" w:after="0" w:line="300" w:lineRule="auto"/>
      <w:ind w:left="1440" w:right="1440"/>
      <w:jc w:val="both"/>
    </w:pPr>
    <w:rPr>
      <w:rFonts w:ascii="Times New Roman" w:eastAsiaTheme="minorHAnsi" w:hAnsi="Times New Roman" w:cstheme="majorBidi"/>
      <w:caps/>
      <w:color w:val="622423" w:themeColor="accent2" w:themeShade="7F"/>
      <w:spacing w:val="5"/>
      <w:sz w:val="20"/>
      <w:szCs w:val="20"/>
      <w:lang w:val="en-US" w:eastAsia="en-US" w:bidi="en-US"/>
    </w:rPr>
  </w:style>
  <w:style w:type="character" w:customStyle="1" w:styleId="aff7">
    <w:name w:val="Выделенная цитата Знак"/>
    <w:basedOn w:val="a0"/>
    <w:link w:val="aff6"/>
    <w:uiPriority w:val="30"/>
    <w:rsid w:val="004517D1"/>
    <w:rPr>
      <w:rFonts w:ascii="Times New Roman" w:eastAsiaTheme="minorHAnsi" w:hAnsi="Times New Roman" w:cstheme="majorBidi"/>
      <w:caps/>
      <w:color w:val="622423" w:themeColor="accent2" w:themeShade="7F"/>
      <w:spacing w:val="5"/>
      <w:sz w:val="20"/>
      <w:szCs w:val="20"/>
      <w:lang w:val="en-US" w:eastAsia="en-US" w:bidi="en-US"/>
    </w:rPr>
  </w:style>
  <w:style w:type="character" w:styleId="aff8">
    <w:name w:val="Subtle Emphasis"/>
    <w:uiPriority w:val="19"/>
    <w:qFormat/>
    <w:rsid w:val="004517D1"/>
    <w:rPr>
      <w:i/>
      <w:iCs/>
    </w:rPr>
  </w:style>
  <w:style w:type="character" w:styleId="aff9">
    <w:name w:val="Intense Emphasis"/>
    <w:uiPriority w:val="21"/>
    <w:qFormat/>
    <w:rsid w:val="004517D1"/>
    <w:rPr>
      <w:i/>
      <w:iCs/>
      <w:caps/>
      <w:spacing w:val="10"/>
      <w:sz w:val="20"/>
      <w:szCs w:val="20"/>
    </w:rPr>
  </w:style>
  <w:style w:type="character" w:styleId="affa">
    <w:name w:val="Subtle Reference"/>
    <w:basedOn w:val="a0"/>
    <w:uiPriority w:val="31"/>
    <w:qFormat/>
    <w:rsid w:val="004517D1"/>
    <w:rPr>
      <w:rFonts w:asciiTheme="minorHAnsi" w:eastAsiaTheme="minorEastAsia" w:hAnsiTheme="minorHAnsi" w:cstheme="minorBidi"/>
      <w:i/>
      <w:iCs/>
      <w:color w:val="622423" w:themeColor="accent2" w:themeShade="7F"/>
    </w:rPr>
  </w:style>
  <w:style w:type="character" w:styleId="affb">
    <w:name w:val="Intense Reference"/>
    <w:uiPriority w:val="32"/>
    <w:qFormat/>
    <w:rsid w:val="004517D1"/>
    <w:rPr>
      <w:rFonts w:asciiTheme="minorHAnsi" w:eastAsiaTheme="minorEastAsia" w:hAnsiTheme="minorHAnsi" w:cstheme="minorBidi"/>
      <w:b/>
      <w:bCs/>
      <w:i/>
      <w:iCs/>
      <w:color w:val="622423" w:themeColor="accent2" w:themeShade="7F"/>
    </w:rPr>
  </w:style>
  <w:style w:type="character" w:styleId="affc">
    <w:name w:val="Book Title"/>
    <w:uiPriority w:val="33"/>
    <w:qFormat/>
    <w:rsid w:val="004517D1"/>
    <w:rPr>
      <w:caps/>
      <w:color w:val="622423" w:themeColor="accent2" w:themeShade="7F"/>
      <w:spacing w:val="5"/>
      <w:u w:color="622423" w:themeColor="accent2" w:themeShade="7F"/>
    </w:rPr>
  </w:style>
  <w:style w:type="paragraph" w:styleId="affd">
    <w:name w:val="TOC Heading"/>
    <w:basedOn w:val="1"/>
    <w:next w:val="a"/>
    <w:uiPriority w:val="39"/>
    <w:semiHidden/>
    <w:unhideWhenUsed/>
    <w:qFormat/>
    <w:rsid w:val="004517D1"/>
    <w:pPr>
      <w:keepNext w:val="0"/>
      <w:pBdr>
        <w:bottom w:val="thinThickSmallGap" w:sz="12" w:space="1" w:color="943634" w:themeColor="accent2" w:themeShade="BF"/>
      </w:pBdr>
      <w:spacing w:before="400" w:line="252" w:lineRule="auto"/>
      <w:jc w:val="center"/>
      <w:outlineLvl w:val="9"/>
    </w:pPr>
    <w:rPr>
      <w:rFonts w:eastAsiaTheme="minorHAnsi" w:cstheme="majorBidi"/>
      <w:caps/>
      <w:color w:val="632423" w:themeColor="accent2" w:themeShade="80"/>
      <w:spacing w:val="20"/>
      <w:szCs w:val="28"/>
      <w:lang w:val="en-US" w:eastAsia="en-US" w:bidi="en-US"/>
    </w:rPr>
  </w:style>
  <w:style w:type="character" w:customStyle="1" w:styleId="1a">
    <w:name w:val="Основной текст1"/>
    <w:basedOn w:val="a0"/>
    <w:rsid w:val="004517D1"/>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
    <w:name w:val="Body text_"/>
    <w:basedOn w:val="a0"/>
    <w:link w:val="2b"/>
    <w:locked/>
    <w:rsid w:val="004517D1"/>
    <w:rPr>
      <w:rFonts w:ascii="Times New Roman" w:eastAsia="Times New Roman" w:hAnsi="Times New Roman" w:cs="Times New Roman"/>
      <w:shd w:val="clear" w:color="auto" w:fill="FFFFFF"/>
    </w:rPr>
  </w:style>
  <w:style w:type="paragraph" w:customStyle="1" w:styleId="2b">
    <w:name w:val="Основной текст2"/>
    <w:basedOn w:val="a"/>
    <w:link w:val="Bodytext"/>
    <w:rsid w:val="004517D1"/>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Tablecaption">
    <w:name w:val="Table caption"/>
    <w:basedOn w:val="a0"/>
    <w:rsid w:val="004517D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customStyle="1" w:styleId="alsta">
    <w:name w:val="alsta"/>
    <w:basedOn w:val="a"/>
    <w:rsid w:val="00B54F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2F4E0-B109-4B62-BEC3-5F521A61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45</Pages>
  <Words>17092</Words>
  <Characters>97428</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Маяк</cp:lastModifiedBy>
  <cp:revision>300</cp:revision>
  <cp:lastPrinted>2018-10-18T07:05:00Z</cp:lastPrinted>
  <dcterms:created xsi:type="dcterms:W3CDTF">2016-08-25T04:49:00Z</dcterms:created>
  <dcterms:modified xsi:type="dcterms:W3CDTF">2020-04-22T01:42:00Z</dcterms:modified>
</cp:coreProperties>
</file>