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86" w:rsidRDefault="005A399E" w:rsidP="00D35186">
      <w:pPr>
        <w:spacing w:after="0" w:line="240" w:lineRule="auto"/>
        <w:ind w:firstLine="567"/>
        <w:jc w:val="center"/>
        <w:rPr>
          <w:rFonts w:ascii="Times New Roman" w:hAnsi="Times New Roman" w:cs="Times New Roman"/>
          <w:b/>
          <w:color w:val="C00000"/>
          <w:sz w:val="28"/>
          <w:szCs w:val="28"/>
        </w:rPr>
      </w:pPr>
      <w:r>
        <w:rPr>
          <w:rFonts w:ascii="Times New Roman" w:hAnsi="Times New Roman" w:cs="Times New Roman"/>
          <w:b/>
          <w:noProof/>
          <w:color w:val="C00000"/>
          <w:sz w:val="28"/>
          <w:szCs w:val="28"/>
          <w:lang w:eastAsia="ru-RU"/>
        </w:rPr>
        <w:drawing>
          <wp:anchor distT="0" distB="0" distL="114300" distR="114300" simplePos="0" relativeHeight="251659264" behindDoc="0" locked="0" layoutInCell="1" allowOverlap="1">
            <wp:simplePos x="0" y="0"/>
            <wp:positionH relativeFrom="column">
              <wp:posOffset>1905</wp:posOffset>
            </wp:positionH>
            <wp:positionV relativeFrom="paragraph">
              <wp:posOffset>-13335</wp:posOffset>
            </wp:positionV>
            <wp:extent cx="2752725" cy="2057400"/>
            <wp:effectExtent l="19050" t="0" r="9525" b="0"/>
            <wp:wrapThrough wrapText="bothSides">
              <wp:wrapPolygon edited="0">
                <wp:start x="-149" y="0"/>
                <wp:lineTo x="-149" y="21400"/>
                <wp:lineTo x="21675" y="21400"/>
                <wp:lineTo x="21675" y="0"/>
                <wp:lineTo x="-149" y="0"/>
              </wp:wrapPolygon>
            </wp:wrapThrough>
            <wp:docPr id="4" name="Рисунок 4" descr="https://ugorsk.ru/wp-content/uploads/2022/12/prazdnik-na-starte-6d3c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gorsk.ru/wp-content/uploads/2022/12/prazdnik-na-starte-6d3c529.jpg"/>
                    <pic:cNvPicPr>
                      <a:picLocks noChangeAspect="1" noChangeArrowheads="1"/>
                    </pic:cNvPicPr>
                  </pic:nvPicPr>
                  <pic:blipFill>
                    <a:blip r:embed="rId4" cstate="print"/>
                    <a:srcRect l="10798"/>
                    <a:stretch>
                      <a:fillRect/>
                    </a:stretch>
                  </pic:blipFill>
                  <pic:spPr bwMode="auto">
                    <a:xfrm>
                      <a:off x="0" y="0"/>
                      <a:ext cx="2752725" cy="2057400"/>
                    </a:xfrm>
                    <a:prstGeom prst="rect">
                      <a:avLst/>
                    </a:prstGeom>
                    <a:noFill/>
                    <a:ln w="9525">
                      <a:noFill/>
                      <a:miter lim="800000"/>
                      <a:headEnd/>
                      <a:tailEnd/>
                    </a:ln>
                  </pic:spPr>
                </pic:pic>
              </a:graphicData>
            </a:graphic>
          </wp:anchor>
        </w:drawing>
      </w:r>
      <w:r w:rsidR="00D35186" w:rsidRPr="00D35186">
        <w:rPr>
          <w:rFonts w:ascii="Times New Roman" w:hAnsi="Times New Roman" w:cs="Times New Roman"/>
          <w:b/>
          <w:color w:val="C00000"/>
          <w:sz w:val="28"/>
          <w:szCs w:val="28"/>
        </w:rPr>
        <w:t>ОБЪЯВЛЕНИЕ</w:t>
      </w:r>
    </w:p>
    <w:p w:rsidR="00D35186" w:rsidRPr="00D35186" w:rsidRDefault="00D35186" w:rsidP="00D35186">
      <w:pPr>
        <w:spacing w:after="0" w:line="240" w:lineRule="auto"/>
        <w:ind w:firstLine="567"/>
        <w:jc w:val="center"/>
        <w:rPr>
          <w:rFonts w:ascii="Times New Roman" w:hAnsi="Times New Roman" w:cs="Times New Roman"/>
          <w:b/>
          <w:color w:val="C00000"/>
          <w:sz w:val="18"/>
          <w:szCs w:val="18"/>
        </w:rPr>
      </w:pPr>
    </w:p>
    <w:p w:rsidR="00D35186" w:rsidRPr="00D35186" w:rsidRDefault="00D35186" w:rsidP="00D35186">
      <w:pPr>
        <w:spacing w:after="0" w:line="240" w:lineRule="auto"/>
        <w:ind w:firstLine="567"/>
        <w:jc w:val="center"/>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 xml:space="preserve">Уважаемые жители </w:t>
      </w:r>
      <w:r w:rsidRPr="00D35186">
        <w:rPr>
          <w:rFonts w:ascii="Times New Roman" w:hAnsi="Times New Roman" w:cs="Times New Roman"/>
          <w:b/>
          <w:color w:val="C00000"/>
          <w:sz w:val="28"/>
          <w:szCs w:val="28"/>
        </w:rPr>
        <w:t>и гости сельского поселения «Село Маяк»</w:t>
      </w:r>
      <w:r w:rsidRPr="00D35186">
        <w:rPr>
          <w:rFonts w:ascii="Times New Roman" w:hAnsi="Times New Roman" w:cs="Times New Roman"/>
          <w:b/>
          <w:color w:val="C00000"/>
          <w:sz w:val="28"/>
          <w:szCs w:val="28"/>
        </w:rPr>
        <w:t>!</w:t>
      </w:r>
    </w:p>
    <w:p w:rsidR="00D35186" w:rsidRDefault="00D35186" w:rsidP="00D35186">
      <w:pPr>
        <w:spacing w:after="0" w:line="240" w:lineRule="auto"/>
        <w:ind w:firstLine="567"/>
        <w:jc w:val="center"/>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Соблюдайте</w:t>
      </w:r>
      <w:r w:rsidRPr="00D35186">
        <w:rPr>
          <w:rFonts w:ascii="Times New Roman" w:hAnsi="Times New Roman" w:cs="Times New Roman"/>
          <w:b/>
          <w:color w:val="C00000"/>
          <w:sz w:val="28"/>
          <w:szCs w:val="28"/>
        </w:rPr>
        <w:t xml:space="preserve"> правила пожарной безопасности при использовании</w:t>
      </w:r>
    </w:p>
    <w:p w:rsidR="00D35186" w:rsidRDefault="00D35186" w:rsidP="00D35186">
      <w:pPr>
        <w:spacing w:after="0" w:line="240" w:lineRule="auto"/>
        <w:ind w:firstLine="567"/>
        <w:jc w:val="center"/>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пиротехнических изделий!</w:t>
      </w:r>
    </w:p>
    <w:p w:rsidR="00D35186" w:rsidRPr="00D35186" w:rsidRDefault="00D35186" w:rsidP="00D35186">
      <w:pPr>
        <w:spacing w:after="0" w:line="240" w:lineRule="auto"/>
        <w:ind w:firstLine="567"/>
        <w:jc w:val="center"/>
        <w:rPr>
          <w:rFonts w:ascii="Times New Roman" w:hAnsi="Times New Roman" w:cs="Times New Roman"/>
          <w:b/>
          <w:color w:val="C00000"/>
          <w:sz w:val="18"/>
          <w:szCs w:val="18"/>
        </w:rPr>
      </w:pP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Новый год не бывает без елки и мандаринов, а в последнее время, к сожалению, и без петард, хлопушек, бенгальских огней и прочих веселящих, но, увы, огнеопасных атрибутов этого народного праздника. В преддверии Новогодних и Рождественских праздников просим Вас строго соблюдать правила пожарной безопасности при использовании пиротехнических изделий (фейерверков, хлопушек, ракетниц, салютов и т.д.). Для применения населением пиротехнических изделий 1-3 класса опасности, на территории сельского поселения необходимо определить специальные ме</w:t>
      </w:r>
      <w:r>
        <w:rPr>
          <w:rFonts w:ascii="Times New Roman" w:hAnsi="Times New Roman" w:cs="Times New Roman"/>
          <w:sz w:val="28"/>
          <w:szCs w:val="28"/>
        </w:rPr>
        <w:t>ста (открытые площадки):</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Основные требования пожарной безопасности при проведении праздничных мероприятий, а также использовании пиротехнических изделий</w:t>
      </w:r>
    </w:p>
    <w:p w:rsid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Основные требования пожарной безопасности при организации и проведении Новогодних и Рождественских праздников регламентированы Правилами обеспечения пожарной безопасности в Российской Федерации. В соответствии с указанными Правилами устроители мероприятий с массовым участием людей (вечера, дискотеки, торжества вокруг новогодней елки, представления и т. п.), должны перед началом этих мероприятий тщательно осмотреть помещения и убедиться в их полной готовнос</w:t>
      </w:r>
      <w:r>
        <w:rPr>
          <w:rFonts w:ascii="Times New Roman" w:hAnsi="Times New Roman" w:cs="Times New Roman"/>
          <w:sz w:val="28"/>
          <w:szCs w:val="28"/>
        </w:rPr>
        <w:t>ти в противопожарном отношении.</w:t>
      </w:r>
    </w:p>
    <w:p w:rsidR="00D35186" w:rsidRPr="00D35186" w:rsidRDefault="00D35186" w:rsidP="00D35186">
      <w:pPr>
        <w:spacing w:after="0" w:line="240" w:lineRule="auto"/>
        <w:ind w:firstLine="567"/>
        <w:jc w:val="both"/>
        <w:rPr>
          <w:rFonts w:ascii="Times New Roman" w:hAnsi="Times New Roman" w:cs="Times New Roman"/>
          <w:sz w:val="18"/>
          <w:szCs w:val="18"/>
        </w:rPr>
      </w:pPr>
    </w:p>
    <w:p w:rsidR="00D35186" w:rsidRDefault="00D35186" w:rsidP="00D35186">
      <w:pPr>
        <w:spacing w:after="0" w:line="240" w:lineRule="auto"/>
        <w:ind w:firstLine="567"/>
        <w:jc w:val="center"/>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При организации и проведении новогодних праздников и других мероприятий с массовым пребыванием людей:</w:t>
      </w:r>
    </w:p>
    <w:p w:rsidR="00D35186" w:rsidRPr="00D35186" w:rsidRDefault="00D35186" w:rsidP="00D35186">
      <w:pPr>
        <w:spacing w:after="0" w:line="240" w:lineRule="auto"/>
        <w:ind w:firstLine="567"/>
        <w:jc w:val="center"/>
        <w:rPr>
          <w:rFonts w:ascii="Times New Roman" w:hAnsi="Times New Roman" w:cs="Times New Roman"/>
          <w:b/>
          <w:color w:val="C00000"/>
          <w:sz w:val="18"/>
          <w:szCs w:val="18"/>
        </w:rPr>
      </w:pP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елка должна устанавливаться на устойчивом основании и с таким расчетом, чтобы ветви не касались стен и потолка;</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при отсутствии в помещении электрического освещения, мероприятия у елки должны проводиться только в светлое время суток;</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иллюминация должна быть выполнена с соблюдением ПУЭ.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w:t>
      </w:r>
    </w:p>
    <w:p w:rsid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при обнаружении неисправности в иллюминации (нагрев проводов, мигание лампочек, искрение и т. п.) она должна быть немедленно обесточена.</w:t>
      </w:r>
    </w:p>
    <w:p w:rsidR="005A399E" w:rsidRDefault="00D35186" w:rsidP="005A399E">
      <w:pPr>
        <w:spacing w:after="0" w:line="240" w:lineRule="auto"/>
        <w:ind w:firstLine="567"/>
        <w:rPr>
          <w:rFonts w:ascii="Times New Roman" w:hAnsi="Times New Roman" w:cs="Times New Roman"/>
          <w:color w:val="C00000"/>
          <w:sz w:val="28"/>
          <w:szCs w:val="28"/>
        </w:rPr>
      </w:pPr>
      <w:r w:rsidRPr="005A399E">
        <w:rPr>
          <w:rFonts w:ascii="Times New Roman" w:hAnsi="Times New Roman" w:cs="Times New Roman"/>
          <w:color w:val="C00000"/>
          <w:sz w:val="28"/>
          <w:szCs w:val="28"/>
        </w:rPr>
        <w:t>Запрещается:</w:t>
      </w:r>
    </w:p>
    <w:p w:rsidR="00D35186" w:rsidRPr="005A399E" w:rsidRDefault="00D35186" w:rsidP="005A399E">
      <w:pPr>
        <w:spacing w:after="0" w:line="240" w:lineRule="auto"/>
        <w:ind w:firstLine="567"/>
        <w:rPr>
          <w:rFonts w:ascii="Times New Roman" w:hAnsi="Times New Roman" w:cs="Times New Roman"/>
          <w:color w:val="C00000"/>
          <w:sz w:val="28"/>
          <w:szCs w:val="28"/>
        </w:rPr>
      </w:pPr>
      <w:r w:rsidRPr="00D35186">
        <w:rPr>
          <w:rFonts w:ascii="Times New Roman" w:hAnsi="Times New Roman" w:cs="Times New Roman"/>
          <w:sz w:val="28"/>
          <w:szCs w:val="28"/>
        </w:rPr>
        <w:t>проведение мероприятий при запертых распашных решетках на окнах помещений, в которых они проводятся;</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украшать елку целлулоидными игрушками, а также марлей и ватой, не пропитанными огнезащитными составами;</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одевать детей в костюмы из легкогорючих материалов;</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lastRenderedPageBreak/>
        <w:t>проводить огневые, покрасочные и другие пожароопасные и взрывопожароопасные работы;</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использовать ставни на окнах для затемнения помещений;</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уменьшать ширину проходов между рядами и устанавливать в проходах дополнительные кресла, стулья и т. п.;</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полностью гасить свет в помещении во время спектаклей или представлений;</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допускать заполнение помещений людьми сверх установленной нормы.</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При проведении мероприятий должно быть организовано дежурство на сцене и в зальных помещениях ответственных лиц, членов добровольных пожарных формирований или работников пожарной охраны предприятия.</w:t>
      </w:r>
    </w:p>
    <w:p w:rsid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Требования пожарной безопасности к пиротехнической продукции регламентированы Правилами обеспечения противопожарного режима при распространении и использовании пиротехнических изделий, утвержденными постановлением Правительства Российской Федерации от 22 декабря 2009г. №</w:t>
      </w:r>
      <w:r w:rsidR="005A399E">
        <w:rPr>
          <w:rFonts w:ascii="Times New Roman" w:hAnsi="Times New Roman" w:cs="Times New Roman"/>
          <w:sz w:val="28"/>
          <w:szCs w:val="28"/>
        </w:rPr>
        <w:t xml:space="preserve"> </w:t>
      </w:r>
      <w:r w:rsidRPr="00D35186">
        <w:rPr>
          <w:rFonts w:ascii="Times New Roman" w:hAnsi="Times New Roman" w:cs="Times New Roman"/>
          <w:sz w:val="28"/>
          <w:szCs w:val="28"/>
        </w:rPr>
        <w:t>1052. В соответствии с указанным документом, реализацию пиротехнических изделий разрешается осуществлять в специализированных торговых учреждениях, размещаемых в одноэтажных зданиях или на верхних этажах многоэтажных зданий. Соответствующие отделы продажи должны выделяться противопожарными перегородками и не примыкать к эвакуационным выходам. Витрины с образцами пиротехнической продукции должны исключать любые действия покупателей с изделиями, кроме визуального осмотра. В торговых помещениях магазинов самообслуживания реализация пиротехнических изделий производится продавцами-консультантами. Одновременно, пиротехнические изделия запрещено располагать ближе 0,5 м от нагревательных приборов системы отопления. Реализация пиротехнических изделий запрещается: на объектах торговли, расположенных в жилых зданиях, объектах транспортной инфраструктуры, а также лицам, не достигшим шестнадцатилетнего возраста. Любое лицо, осуществляющее использование пиротехнического изделия, должно обеспечить безопасность для окружающих людей, автотранспорта, зданий, а также другого имущес</w:t>
      </w:r>
      <w:r>
        <w:rPr>
          <w:rFonts w:ascii="Times New Roman" w:hAnsi="Times New Roman" w:cs="Times New Roman"/>
          <w:sz w:val="28"/>
          <w:szCs w:val="28"/>
        </w:rPr>
        <w:t>тва.</w:t>
      </w:r>
    </w:p>
    <w:p w:rsidR="00D35186" w:rsidRPr="00D35186" w:rsidRDefault="00D35186" w:rsidP="00D35186">
      <w:pPr>
        <w:spacing w:after="0" w:line="240" w:lineRule="auto"/>
        <w:ind w:firstLine="567"/>
        <w:jc w:val="both"/>
        <w:rPr>
          <w:rFonts w:ascii="Times New Roman" w:hAnsi="Times New Roman" w:cs="Times New Roman"/>
          <w:sz w:val="18"/>
          <w:szCs w:val="18"/>
        </w:rPr>
      </w:pPr>
    </w:p>
    <w:p w:rsidR="00D35186" w:rsidRDefault="00D35186" w:rsidP="00D35186">
      <w:pPr>
        <w:spacing w:after="0" w:line="240" w:lineRule="auto"/>
        <w:ind w:firstLine="567"/>
        <w:jc w:val="center"/>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Применение пиротехнической продукции должно осуществляться исключительно в соответствии с требованиями инструкции по эксплуатации</w:t>
      </w:r>
    </w:p>
    <w:p w:rsidR="00D35186" w:rsidRPr="00D35186" w:rsidRDefault="00D35186" w:rsidP="00D35186">
      <w:pPr>
        <w:spacing w:after="0" w:line="240" w:lineRule="auto"/>
        <w:ind w:firstLine="567"/>
        <w:jc w:val="center"/>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 xml:space="preserve">завода-изготовителя, </w:t>
      </w:r>
      <w:proofErr w:type="gramStart"/>
      <w:r w:rsidRPr="00D35186">
        <w:rPr>
          <w:rFonts w:ascii="Times New Roman" w:hAnsi="Times New Roman" w:cs="Times New Roman"/>
          <w:b/>
          <w:color w:val="C00000"/>
          <w:sz w:val="28"/>
          <w:szCs w:val="28"/>
        </w:rPr>
        <w:t>которая</w:t>
      </w:r>
      <w:proofErr w:type="gramEnd"/>
      <w:r w:rsidRPr="00D35186">
        <w:rPr>
          <w:rFonts w:ascii="Times New Roman" w:hAnsi="Times New Roman" w:cs="Times New Roman"/>
          <w:b/>
          <w:color w:val="C00000"/>
          <w:sz w:val="28"/>
          <w:szCs w:val="28"/>
        </w:rPr>
        <w:t xml:space="preserve"> содержит:</w:t>
      </w:r>
    </w:p>
    <w:p w:rsidR="00D35186" w:rsidRPr="00D35186" w:rsidRDefault="00D35186" w:rsidP="00D35186">
      <w:pPr>
        <w:spacing w:after="0" w:line="240" w:lineRule="auto"/>
        <w:jc w:val="both"/>
        <w:rPr>
          <w:rFonts w:ascii="Times New Roman" w:hAnsi="Times New Roman" w:cs="Times New Roman"/>
          <w:sz w:val="28"/>
          <w:szCs w:val="28"/>
        </w:rPr>
      </w:pPr>
    </w:p>
    <w:p w:rsidR="00D35186" w:rsidRPr="005A399E" w:rsidRDefault="00D35186" w:rsidP="00D35186">
      <w:pPr>
        <w:spacing w:after="0" w:line="240" w:lineRule="auto"/>
        <w:ind w:firstLine="567"/>
        <w:jc w:val="both"/>
        <w:rPr>
          <w:rFonts w:ascii="Times New Roman" w:hAnsi="Times New Roman" w:cs="Times New Roman"/>
          <w:color w:val="C00000"/>
          <w:sz w:val="28"/>
          <w:szCs w:val="28"/>
        </w:rPr>
      </w:pPr>
      <w:r w:rsidRPr="005A399E">
        <w:rPr>
          <w:rFonts w:ascii="Times New Roman" w:hAnsi="Times New Roman" w:cs="Times New Roman"/>
          <w:color w:val="C00000"/>
          <w:sz w:val="28"/>
          <w:szCs w:val="28"/>
        </w:rPr>
        <w:t>Применение пиротехнических изделий запрещается:</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в помещениях, зданиях, сооружениях, а также на крышах, балконах и лоджиях;</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 территориях взрывоопасных и пожароопасных объектов, возле линий электропередач;</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 сценических площадках при проведении концертных и торжественных мероприятий;</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 территориях объектов культурного наследия, заповедников, заказников и национальных парков.</w:t>
      </w:r>
    </w:p>
    <w:p w:rsid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w:t>
      </w:r>
      <w:r>
        <w:rPr>
          <w:rFonts w:ascii="Times New Roman" w:hAnsi="Times New Roman" w:cs="Times New Roman"/>
          <w:sz w:val="28"/>
          <w:szCs w:val="28"/>
        </w:rPr>
        <w:t>твии, либо знака соответствия).</w:t>
      </w:r>
    </w:p>
    <w:p w:rsidR="00D35186" w:rsidRPr="00D35186" w:rsidRDefault="00D35186" w:rsidP="00D35186">
      <w:pPr>
        <w:tabs>
          <w:tab w:val="left" w:pos="1276"/>
        </w:tabs>
        <w:spacing w:after="0" w:line="240" w:lineRule="auto"/>
        <w:ind w:firstLine="567"/>
        <w:jc w:val="both"/>
        <w:rPr>
          <w:rFonts w:ascii="Times New Roman" w:hAnsi="Times New Roman" w:cs="Times New Roman"/>
          <w:sz w:val="18"/>
          <w:szCs w:val="18"/>
        </w:rPr>
      </w:pPr>
    </w:p>
    <w:p w:rsidR="00D35186" w:rsidRDefault="00D35186" w:rsidP="00D35186">
      <w:pPr>
        <w:spacing w:after="0" w:line="240" w:lineRule="auto"/>
        <w:ind w:firstLine="567"/>
        <w:jc w:val="both"/>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Инструкция по применению гражданами бытовых пиротехнических изделий</w:t>
      </w:r>
    </w:p>
    <w:p w:rsidR="00D35186" w:rsidRPr="00D35186" w:rsidRDefault="00D35186" w:rsidP="00D35186">
      <w:pPr>
        <w:spacing w:after="0" w:line="240" w:lineRule="auto"/>
        <w:ind w:firstLine="567"/>
        <w:jc w:val="both"/>
        <w:rPr>
          <w:rFonts w:ascii="Times New Roman" w:hAnsi="Times New Roman" w:cs="Times New Roman"/>
          <w:b/>
          <w:color w:val="C00000"/>
          <w:sz w:val="18"/>
          <w:szCs w:val="18"/>
        </w:rPr>
      </w:pP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w:t>
      </w:r>
      <w:r w:rsidRPr="00D35186">
        <w:rPr>
          <w:rFonts w:ascii="Times New Roman" w:hAnsi="Times New Roman" w:cs="Times New Roman"/>
          <w:sz w:val="28"/>
          <w:szCs w:val="28"/>
        </w:rPr>
        <w:lastRenderedPageBreak/>
        <w:t xml:space="preserve">качество и безопасность изделий. 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D35186">
        <w:rPr>
          <w:rFonts w:ascii="Times New Roman" w:hAnsi="Times New Roman" w:cs="Times New Roman"/>
          <w:sz w:val="28"/>
          <w:szCs w:val="28"/>
        </w:rPr>
        <w:t>поскольку</w:t>
      </w:r>
      <w:proofErr w:type="gramEnd"/>
      <w:r w:rsidRPr="00D35186">
        <w:rPr>
          <w:rFonts w:ascii="Times New Roman" w:hAnsi="Times New Roman" w:cs="Times New Roman"/>
          <w:sz w:val="28"/>
          <w:szCs w:val="28"/>
        </w:rPr>
        <w:t xml:space="preserve"> скорее всего приобретете </w:t>
      </w:r>
      <w:proofErr w:type="spellStart"/>
      <w:r w:rsidRPr="00D35186">
        <w:rPr>
          <w:rFonts w:ascii="Times New Roman" w:hAnsi="Times New Roman" w:cs="Times New Roman"/>
          <w:sz w:val="28"/>
          <w:szCs w:val="28"/>
        </w:rPr>
        <w:t>несертифицированное</w:t>
      </w:r>
      <w:proofErr w:type="spellEnd"/>
      <w:r w:rsidRPr="00D35186">
        <w:rPr>
          <w:rFonts w:ascii="Times New Roman" w:hAnsi="Times New Roman" w:cs="Times New Roman"/>
          <w:sz w:val="28"/>
          <w:szCs w:val="28"/>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 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D35186" w:rsidRDefault="00D35186" w:rsidP="00D35186">
      <w:pPr>
        <w:spacing w:after="0" w:line="240" w:lineRule="auto"/>
        <w:ind w:firstLine="567"/>
        <w:jc w:val="both"/>
        <w:rPr>
          <w:rFonts w:ascii="Times New Roman" w:hAnsi="Times New Roman" w:cs="Times New Roman"/>
          <w:sz w:val="28"/>
          <w:szCs w:val="28"/>
        </w:rPr>
      </w:pPr>
      <w:proofErr w:type="gramStart"/>
      <w:r w:rsidRPr="00D35186">
        <w:rPr>
          <w:rFonts w:ascii="Times New Roman" w:hAnsi="Times New Roman" w:cs="Times New Roman"/>
          <w:sz w:val="28"/>
          <w:szCs w:val="28"/>
        </w:rPr>
        <w:t>Задача запускающего — провести фейерверк</w:t>
      </w:r>
      <w:r>
        <w:rPr>
          <w:rFonts w:ascii="Times New Roman" w:hAnsi="Times New Roman" w:cs="Times New Roman"/>
          <w:sz w:val="28"/>
          <w:szCs w:val="28"/>
        </w:rPr>
        <w:t xml:space="preserve"> безопасно для себя и зрителей.</w:t>
      </w:r>
    </w:p>
    <w:p w:rsidR="00D35186" w:rsidRPr="00D35186" w:rsidRDefault="00D35186" w:rsidP="00D35186">
      <w:pPr>
        <w:spacing w:after="0" w:line="240" w:lineRule="auto"/>
        <w:ind w:firstLine="567"/>
        <w:jc w:val="both"/>
        <w:rPr>
          <w:rFonts w:ascii="Times New Roman" w:hAnsi="Times New Roman" w:cs="Times New Roman"/>
          <w:sz w:val="18"/>
          <w:szCs w:val="18"/>
        </w:rPr>
      </w:pPr>
      <w:proofErr w:type="gramEnd"/>
    </w:p>
    <w:p w:rsidR="00D35186" w:rsidRDefault="00D35186" w:rsidP="00D35186">
      <w:pPr>
        <w:spacing w:after="0" w:line="240" w:lineRule="auto"/>
        <w:ind w:firstLine="567"/>
        <w:jc w:val="both"/>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Общие рекомендации по запуску фейерверочных изделий:</w:t>
      </w:r>
    </w:p>
    <w:p w:rsidR="00D35186" w:rsidRPr="00D35186" w:rsidRDefault="00D35186" w:rsidP="00D35186">
      <w:pPr>
        <w:spacing w:after="0" w:line="240" w:lineRule="auto"/>
        <w:ind w:firstLine="567"/>
        <w:jc w:val="both"/>
        <w:rPr>
          <w:rFonts w:ascii="Times New Roman" w:hAnsi="Times New Roman" w:cs="Times New Roman"/>
          <w:b/>
          <w:color w:val="C00000"/>
          <w:sz w:val="18"/>
          <w:szCs w:val="18"/>
        </w:rPr>
      </w:pP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lastRenderedPageBreak/>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При поджоге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поджогом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Ракеты и летающие фейерверочные изделия следует запускать вдали от жилых домов, построек с ветхими крышами или открытыми чердаками.</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Устроитель фейерверка должен после поджога изделий немедленно удалиться из опасной зоны, повернувшись спиной к работающим изделиям.</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 xml:space="preserve">И, наконец, главное правило безопасности: никогда не разбирайте фейерверочные изделия — ни до использования, ни после! </w:t>
      </w:r>
      <w:r w:rsidRPr="00D35186">
        <w:rPr>
          <w:rFonts w:ascii="Times New Roman" w:hAnsi="Times New Roman" w:cs="Times New Roman"/>
          <w:color w:val="C00000"/>
          <w:sz w:val="28"/>
          <w:szCs w:val="28"/>
        </w:rPr>
        <w:t>КАТЕГОРИЧЕСКИ ЗАПРЕЩЕНО</w:t>
      </w:r>
      <w:r w:rsidRPr="00D35186">
        <w:rPr>
          <w:rFonts w:ascii="Times New Roman" w:hAnsi="Times New Roman" w:cs="Times New Roman"/>
          <w:sz w:val="28"/>
          <w:szCs w:val="28"/>
        </w:rPr>
        <w:t xml:space="preserve"> разбирать, </w:t>
      </w:r>
      <w:proofErr w:type="spellStart"/>
      <w:r w:rsidRPr="00D35186">
        <w:rPr>
          <w:rFonts w:ascii="Times New Roman" w:hAnsi="Times New Roman" w:cs="Times New Roman"/>
          <w:sz w:val="28"/>
          <w:szCs w:val="28"/>
        </w:rPr>
        <w:t>дооснащать</w:t>
      </w:r>
      <w:proofErr w:type="spellEnd"/>
      <w:r w:rsidRPr="00D35186">
        <w:rPr>
          <w:rFonts w:ascii="Times New Roman" w:hAnsi="Times New Roman" w:cs="Times New Roman"/>
          <w:sz w:val="28"/>
          <w:szCs w:val="28"/>
        </w:rPr>
        <w:t xml:space="preserve"> или каким-либо другим образом изменять конструкцию пиротехнического изделия до и после его использования.</w:t>
      </w:r>
    </w:p>
    <w:p w:rsid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 xml:space="preserve">Помимо </w:t>
      </w:r>
      <w:proofErr w:type="gramStart"/>
      <w:r w:rsidRPr="00D35186">
        <w:rPr>
          <w:rFonts w:ascii="Times New Roman" w:hAnsi="Times New Roman" w:cs="Times New Roman"/>
          <w:sz w:val="28"/>
          <w:szCs w:val="28"/>
        </w:rPr>
        <w:t>вышеперечисленного</w:t>
      </w:r>
      <w:proofErr w:type="gramEnd"/>
      <w:r w:rsidRPr="00D35186">
        <w:rPr>
          <w:rFonts w:ascii="Times New Roman" w:hAnsi="Times New Roman" w:cs="Times New Roman"/>
          <w:sz w:val="28"/>
          <w:szCs w:val="28"/>
        </w:rPr>
        <w:t xml:space="preserve"> при обращении с пиротехническими изделиями </w:t>
      </w:r>
    </w:p>
    <w:p w:rsidR="005A399E" w:rsidRDefault="00D35186" w:rsidP="005A399E">
      <w:pPr>
        <w:spacing w:after="0" w:line="240" w:lineRule="auto"/>
        <w:ind w:firstLine="567"/>
        <w:rPr>
          <w:rFonts w:ascii="Times New Roman" w:hAnsi="Times New Roman" w:cs="Times New Roman"/>
          <w:color w:val="C00000"/>
          <w:sz w:val="28"/>
          <w:szCs w:val="28"/>
        </w:rPr>
      </w:pPr>
      <w:r w:rsidRPr="005A399E">
        <w:rPr>
          <w:rFonts w:ascii="Times New Roman" w:hAnsi="Times New Roman" w:cs="Times New Roman"/>
          <w:color w:val="C00000"/>
          <w:sz w:val="28"/>
          <w:szCs w:val="28"/>
        </w:rPr>
        <w:t>ЗАПРЕЩАЕТСЯ:</w:t>
      </w:r>
      <w:r w:rsidR="005A399E">
        <w:rPr>
          <w:rFonts w:ascii="Times New Roman" w:hAnsi="Times New Roman" w:cs="Times New Roman"/>
          <w:color w:val="C00000"/>
          <w:sz w:val="28"/>
          <w:szCs w:val="28"/>
        </w:rPr>
        <w:t xml:space="preserve"> </w:t>
      </w:r>
    </w:p>
    <w:p w:rsidR="00D35186" w:rsidRPr="005A399E" w:rsidRDefault="00D35186" w:rsidP="005A399E">
      <w:pPr>
        <w:spacing w:after="0" w:line="240" w:lineRule="auto"/>
        <w:ind w:firstLine="567"/>
        <w:rPr>
          <w:rFonts w:ascii="Times New Roman" w:hAnsi="Times New Roman" w:cs="Times New Roman"/>
          <w:color w:val="C00000"/>
          <w:sz w:val="28"/>
          <w:szCs w:val="28"/>
        </w:rPr>
      </w:pPr>
      <w:r w:rsidRPr="00D35186">
        <w:rPr>
          <w:rFonts w:ascii="Times New Roman" w:hAnsi="Times New Roman" w:cs="Times New Roman"/>
          <w:sz w:val="28"/>
          <w:szCs w:val="28"/>
        </w:rPr>
        <w:t>использовать пиротехнические изделия лицам, моложе 18 лет без присутствия взрослых.</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курить рядом с пиротехническим изделием.</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механически воздействовать на пиротехническое изделие.</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бросать, ударять пиротехническое изделие.</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бросать пиротехнические изделия в огонь.</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применять пиротехнические изделия в помещении (исключение: бенгальские огни, тортовые свечи, хлопушки).</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держать работающее пиротехническое изделие в руках (кроме бенгальских огней, тортовых свечей, хлопушек).</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находиться по отношению к работающему пиротехническому изделию на меньшем расстоянии, чем безопасное расстояние.</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наклоняться над пиротехническим изделием во время поджога фитиля, а так же во время работы пиротехнического изделия.</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в случае затухания фитиля поджигать его ещё раз.</w:t>
      </w:r>
    </w:p>
    <w:p w:rsid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подходить и наклоняться над отработавшим пиротехническим изделием в течение минимум 5 минут после окончания его работы.</w:t>
      </w:r>
    </w:p>
    <w:p w:rsidR="00D35186" w:rsidRDefault="00D35186" w:rsidP="00D35186">
      <w:pPr>
        <w:spacing w:after="0" w:line="240" w:lineRule="auto"/>
        <w:ind w:firstLine="567"/>
        <w:jc w:val="both"/>
        <w:rPr>
          <w:rFonts w:ascii="Times New Roman" w:hAnsi="Times New Roman" w:cs="Times New Roman"/>
          <w:sz w:val="18"/>
          <w:szCs w:val="18"/>
        </w:rPr>
      </w:pPr>
    </w:p>
    <w:p w:rsidR="00D35186" w:rsidRDefault="00D35186" w:rsidP="00D35186">
      <w:pPr>
        <w:spacing w:after="0" w:line="240" w:lineRule="auto"/>
        <w:ind w:firstLine="567"/>
        <w:jc w:val="both"/>
        <w:rPr>
          <w:rFonts w:ascii="Times New Roman" w:hAnsi="Times New Roman" w:cs="Times New Roman"/>
          <w:sz w:val="18"/>
          <w:szCs w:val="18"/>
        </w:rPr>
      </w:pPr>
    </w:p>
    <w:p w:rsidR="00D35186" w:rsidRPr="00D35186" w:rsidRDefault="00D35186" w:rsidP="00D35186">
      <w:pPr>
        <w:spacing w:after="0" w:line="240" w:lineRule="auto"/>
        <w:ind w:firstLine="567"/>
        <w:jc w:val="both"/>
        <w:rPr>
          <w:rFonts w:ascii="Times New Roman" w:hAnsi="Times New Roman" w:cs="Times New Roman"/>
          <w:sz w:val="18"/>
          <w:szCs w:val="18"/>
        </w:rPr>
      </w:pPr>
    </w:p>
    <w:p w:rsidR="00D35186" w:rsidRDefault="00D35186" w:rsidP="00D35186">
      <w:pPr>
        <w:spacing w:after="0" w:line="240" w:lineRule="auto"/>
        <w:ind w:firstLine="567"/>
        <w:jc w:val="center"/>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Место проведения фейерверка</w:t>
      </w:r>
    </w:p>
    <w:p w:rsidR="00D35186" w:rsidRPr="00D35186" w:rsidRDefault="00D35186" w:rsidP="00D35186">
      <w:pPr>
        <w:spacing w:after="0" w:line="240" w:lineRule="auto"/>
        <w:ind w:firstLine="567"/>
        <w:jc w:val="both"/>
        <w:rPr>
          <w:rFonts w:ascii="Times New Roman" w:hAnsi="Times New Roman" w:cs="Times New Roman"/>
          <w:b/>
          <w:color w:val="C00000"/>
          <w:sz w:val="18"/>
          <w:szCs w:val="18"/>
        </w:rPr>
      </w:pP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 xml:space="preserve">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5A399E">
        <w:rPr>
          <w:rFonts w:ascii="Times New Roman" w:hAnsi="Times New Roman" w:cs="Times New Roman"/>
          <w:color w:val="C00000"/>
          <w:sz w:val="28"/>
          <w:szCs w:val="28"/>
        </w:rPr>
        <w:t>ЗАПРЕЩАЕТСЯ:</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в помещениях, зданиях и сооружениях любого функционального назначения;</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 крышах, балконах, лоджиях и выступающих частях фасадов зданий (сооружений);</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 сценических площадках, стадионах и иных спортивных сооружениях;</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во время проведения митингов, демонстраций, шествий и пикетирования;</w:t>
      </w:r>
    </w:p>
    <w:p w:rsid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D35186" w:rsidRPr="00D35186" w:rsidRDefault="00D35186" w:rsidP="00D35186">
      <w:pPr>
        <w:spacing w:after="0" w:line="240" w:lineRule="auto"/>
        <w:ind w:firstLine="567"/>
        <w:jc w:val="both"/>
        <w:rPr>
          <w:rFonts w:ascii="Times New Roman" w:hAnsi="Times New Roman" w:cs="Times New Roman"/>
          <w:sz w:val="18"/>
          <w:szCs w:val="18"/>
        </w:rPr>
      </w:pPr>
    </w:p>
    <w:p w:rsidR="00D35186" w:rsidRDefault="00D35186" w:rsidP="00D35186">
      <w:pPr>
        <w:spacing w:after="0" w:line="240" w:lineRule="auto"/>
        <w:ind w:firstLine="567"/>
        <w:jc w:val="center"/>
        <w:rPr>
          <w:rFonts w:ascii="Times New Roman" w:hAnsi="Times New Roman" w:cs="Times New Roman"/>
          <w:b/>
          <w:color w:val="C00000"/>
          <w:sz w:val="28"/>
          <w:szCs w:val="28"/>
        </w:rPr>
      </w:pPr>
      <w:r w:rsidRPr="00D35186">
        <w:rPr>
          <w:rFonts w:ascii="Times New Roman" w:hAnsi="Times New Roman" w:cs="Times New Roman"/>
          <w:b/>
          <w:color w:val="C00000"/>
          <w:sz w:val="28"/>
          <w:szCs w:val="28"/>
        </w:rPr>
        <w:t>Действия в случае отказов — утилизация негодных изделий!</w:t>
      </w:r>
    </w:p>
    <w:p w:rsidR="00D35186" w:rsidRPr="00D35186" w:rsidRDefault="00D35186" w:rsidP="00D35186">
      <w:pPr>
        <w:spacing w:after="0" w:line="240" w:lineRule="auto"/>
        <w:ind w:firstLine="567"/>
        <w:jc w:val="both"/>
        <w:rPr>
          <w:rFonts w:ascii="Times New Roman" w:hAnsi="Times New Roman" w:cs="Times New Roman"/>
          <w:b/>
          <w:color w:val="C00000"/>
          <w:sz w:val="18"/>
          <w:szCs w:val="18"/>
        </w:rPr>
      </w:pP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Важно помнить, что в случае если фитиль погас или прогорел, а издел</w:t>
      </w:r>
      <w:r>
        <w:rPr>
          <w:rFonts w:ascii="Times New Roman" w:hAnsi="Times New Roman" w:cs="Times New Roman"/>
          <w:sz w:val="28"/>
          <w:szCs w:val="28"/>
        </w:rPr>
        <w:t>ие не начало работать, следует:</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Выждать 10 минут, чтобы удостовериться в отказе;</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D35186"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D35186" w:rsidRPr="00D35186" w:rsidRDefault="00D35186" w:rsidP="00D35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«Село Маяк»</w:t>
      </w:r>
      <w:r w:rsidRPr="00D35186">
        <w:rPr>
          <w:rFonts w:ascii="Times New Roman" w:hAnsi="Times New Roman" w:cs="Times New Roman"/>
          <w:sz w:val="28"/>
          <w:szCs w:val="28"/>
        </w:rPr>
        <w:t xml:space="preserve">  призывает родителей, учителей, должностных лиц обратить пристальное внимание на обеспечение безопасности несовершеннолетних и необходимость проведения с ними систематической разъяснительной и воспитательной работы.</w:t>
      </w:r>
    </w:p>
    <w:p w:rsidR="00D35186" w:rsidRPr="00D35186" w:rsidRDefault="00D35186" w:rsidP="00D35186">
      <w:pPr>
        <w:spacing w:after="0" w:line="240" w:lineRule="auto"/>
        <w:ind w:firstLine="567"/>
        <w:jc w:val="both"/>
        <w:rPr>
          <w:rFonts w:ascii="Times New Roman" w:hAnsi="Times New Roman" w:cs="Times New Roman"/>
          <w:sz w:val="28"/>
          <w:szCs w:val="28"/>
        </w:rPr>
      </w:pPr>
    </w:p>
    <w:p w:rsidR="00CB14B1" w:rsidRPr="00D35186" w:rsidRDefault="00D35186" w:rsidP="00D35186">
      <w:pPr>
        <w:spacing w:after="0" w:line="240" w:lineRule="auto"/>
        <w:ind w:firstLine="567"/>
        <w:jc w:val="both"/>
        <w:rPr>
          <w:rFonts w:ascii="Times New Roman" w:hAnsi="Times New Roman" w:cs="Times New Roman"/>
          <w:sz w:val="28"/>
          <w:szCs w:val="28"/>
        </w:rPr>
      </w:pPr>
      <w:r w:rsidRPr="00D35186">
        <w:rPr>
          <w:rFonts w:ascii="Times New Roman" w:hAnsi="Times New Roman" w:cs="Times New Roman"/>
          <w:b/>
          <w:color w:val="C00000"/>
          <w:sz w:val="28"/>
          <w:szCs w:val="28"/>
        </w:rPr>
        <w:t>Помните, что соблюдение элементарных мер пожарной безопасности сохранит жизнь Вам и Вашим близким!</w:t>
      </w:r>
    </w:p>
    <w:sectPr w:rsidR="00CB14B1" w:rsidRPr="00D35186" w:rsidSect="00D35186">
      <w:pgSz w:w="11906" w:h="16838"/>
      <w:pgMar w:top="426"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186"/>
    <w:rsid w:val="005A399E"/>
    <w:rsid w:val="008E6061"/>
    <w:rsid w:val="00AC3ABA"/>
    <w:rsid w:val="00CC4227"/>
    <w:rsid w:val="00D3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86522">
      <w:bodyDiv w:val="1"/>
      <w:marLeft w:val="0"/>
      <w:marRight w:val="0"/>
      <w:marTop w:val="0"/>
      <w:marBottom w:val="0"/>
      <w:divBdr>
        <w:top w:val="none" w:sz="0" w:space="0" w:color="auto"/>
        <w:left w:val="none" w:sz="0" w:space="0" w:color="auto"/>
        <w:bottom w:val="none" w:sz="0" w:space="0" w:color="auto"/>
        <w:right w:val="none" w:sz="0" w:space="0" w:color="auto"/>
      </w:divBdr>
      <w:divsChild>
        <w:div w:id="2034115524">
          <w:marLeft w:val="0"/>
          <w:marRight w:val="0"/>
          <w:marTop w:val="0"/>
          <w:marBottom w:val="360"/>
          <w:divBdr>
            <w:top w:val="none" w:sz="0" w:space="0" w:color="auto"/>
            <w:left w:val="none" w:sz="0" w:space="0" w:color="auto"/>
            <w:bottom w:val="none" w:sz="0" w:space="0" w:color="auto"/>
            <w:right w:val="none" w:sz="0" w:space="0" w:color="auto"/>
          </w:divBdr>
        </w:div>
        <w:div w:id="108542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12259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2023-12-07T06:08:00Z</dcterms:created>
  <dcterms:modified xsi:type="dcterms:W3CDTF">2023-12-07T06:08:00Z</dcterms:modified>
</cp:coreProperties>
</file>