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9D7CAE" w:rsidRDefault="009D7CAE" w:rsidP="00C1406A">
      <w:pPr>
        <w:spacing w:after="0" w:line="240" w:lineRule="auto"/>
        <w:rPr>
          <w:rFonts w:ascii="Times New Roman" w:eastAsia="Times New Roman" w:hAnsi="Times New Roman" w:cs="Times New Roman"/>
          <w:sz w:val="28"/>
          <w:szCs w:val="28"/>
        </w:rPr>
      </w:pPr>
    </w:p>
    <w:p w:rsidR="00DB40E2" w:rsidRDefault="00DB40E2" w:rsidP="00C1406A">
      <w:pPr>
        <w:spacing w:after="0" w:line="240" w:lineRule="auto"/>
        <w:rPr>
          <w:rFonts w:ascii="Times New Roman" w:eastAsia="Times New Roman" w:hAnsi="Times New Roman" w:cs="Times New Roman"/>
          <w:sz w:val="28"/>
          <w:szCs w:val="28"/>
        </w:rPr>
      </w:pPr>
    </w:p>
    <w:p w:rsidR="00C1406A" w:rsidRPr="00C1406A" w:rsidRDefault="008A0699" w:rsidP="00C140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000E9A">
        <w:rPr>
          <w:rFonts w:ascii="Times New Roman" w:eastAsia="Times New Roman" w:hAnsi="Times New Roman" w:cs="Times New Roman"/>
          <w:sz w:val="28"/>
          <w:szCs w:val="28"/>
        </w:rPr>
        <w:t>.10.2018</w:t>
      </w:r>
      <w:r w:rsidR="00000E9A">
        <w:rPr>
          <w:rFonts w:ascii="Times New Roman" w:eastAsia="Times New Roman" w:hAnsi="Times New Roman" w:cs="Times New Roman"/>
          <w:sz w:val="28"/>
          <w:szCs w:val="28"/>
        </w:rPr>
        <w:tab/>
      </w:r>
      <w:r w:rsidR="00000E9A">
        <w:rPr>
          <w:rFonts w:ascii="Times New Roman" w:eastAsia="Times New Roman" w:hAnsi="Times New Roman" w:cs="Times New Roman"/>
          <w:sz w:val="28"/>
          <w:szCs w:val="28"/>
        </w:rPr>
        <w:tab/>
      </w:r>
      <w:r w:rsidR="00401662">
        <w:rPr>
          <w:rFonts w:ascii="Times New Roman" w:eastAsia="Times New Roman" w:hAnsi="Times New Roman" w:cs="Times New Roman"/>
          <w:sz w:val="28"/>
          <w:szCs w:val="28"/>
        </w:rPr>
        <w:tab/>
      </w:r>
      <w:r>
        <w:rPr>
          <w:rFonts w:ascii="Times New Roman" w:eastAsia="Times New Roman" w:hAnsi="Times New Roman" w:cs="Times New Roman"/>
          <w:sz w:val="28"/>
          <w:szCs w:val="28"/>
        </w:rPr>
        <w:t>68</w:t>
      </w:r>
    </w:p>
    <w:p w:rsidR="00C1406A" w:rsidRPr="00C1406A" w:rsidRDefault="00C1406A" w:rsidP="00C1406A">
      <w:pPr>
        <w:spacing w:after="0" w:line="240" w:lineRule="exact"/>
        <w:rPr>
          <w:rFonts w:ascii="Times New Roman" w:eastAsia="Times New Roman" w:hAnsi="Times New Roman" w:cs="Times New Roman"/>
          <w:sz w:val="28"/>
          <w:szCs w:val="28"/>
        </w:rPr>
      </w:pPr>
    </w:p>
    <w:p w:rsidR="00C1406A" w:rsidRPr="00C1406A" w:rsidRDefault="00C1406A" w:rsidP="00C1406A">
      <w:pPr>
        <w:spacing w:after="0" w:line="240" w:lineRule="exact"/>
        <w:rPr>
          <w:rFonts w:ascii="Times New Roman" w:eastAsia="Times New Roman" w:hAnsi="Times New Roman" w:cs="Times New Roman"/>
          <w:sz w:val="28"/>
          <w:szCs w:val="28"/>
        </w:rPr>
      </w:pPr>
    </w:p>
    <w:p w:rsidR="00443613" w:rsidRPr="00443613" w:rsidRDefault="00443613" w:rsidP="00443613">
      <w:pPr>
        <w:spacing w:before="100" w:beforeAutospacing="1" w:after="100" w:afterAutospacing="1" w:line="240" w:lineRule="exact"/>
        <w:jc w:val="both"/>
        <w:rPr>
          <w:rFonts w:ascii="Times New Roman" w:eastAsia="Times New Roman" w:hAnsi="Times New Roman" w:cs="Times New Roman"/>
          <w:bCs/>
          <w:sz w:val="28"/>
          <w:szCs w:val="28"/>
        </w:rPr>
      </w:pPr>
      <w:r w:rsidRPr="00443613">
        <w:rPr>
          <w:rFonts w:ascii="Times New Roman" w:eastAsia="Times New Roman" w:hAnsi="Times New Roman" w:cs="Times New Roman"/>
          <w:bCs/>
          <w:sz w:val="28"/>
          <w:szCs w:val="28"/>
        </w:rPr>
        <w:t>Об утверждении муниципальной программы «Развитие и совершенствование форм местного самоуправления на территории  сельского поселения «Село Маяк» на 2019- 2023 годы»</w:t>
      </w:r>
    </w:p>
    <w:p w:rsidR="00443613" w:rsidRPr="00443613" w:rsidRDefault="00443613" w:rsidP="00443613">
      <w:pPr>
        <w:spacing w:before="100" w:beforeAutospacing="1" w:after="100" w:afterAutospacing="1" w:line="240" w:lineRule="auto"/>
        <w:rPr>
          <w:rFonts w:ascii="Times New Roman" w:eastAsia="Times New Roman" w:hAnsi="Times New Roman" w:cs="Times New Roman"/>
          <w:bCs/>
          <w:sz w:val="28"/>
          <w:szCs w:val="28"/>
        </w:rPr>
      </w:pPr>
    </w:p>
    <w:p w:rsidR="00443613" w:rsidRPr="00443613" w:rsidRDefault="00443613" w:rsidP="00443613">
      <w:pPr>
        <w:spacing w:before="100" w:beforeAutospacing="1" w:after="100" w:afterAutospacing="1"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В соответствии со статьей 179 Бюджетного кодекса Российской Федерации, ст.27 Федерального закона от 6 октября 2003 года № 131-ФЗ "Об общих принципах организации местного самоуправления в Российской Федерации" и Устава сельского поселения «Село Маяк», администрация сельского поселения «Село Маяк» Нанайского муниципального района ПОСТАНОВЛЯЕТ:</w:t>
      </w:r>
    </w:p>
    <w:p w:rsidR="00443613" w:rsidRPr="00443613" w:rsidRDefault="00443613" w:rsidP="00443613">
      <w:pPr>
        <w:spacing w:before="100" w:beforeAutospacing="1" w:after="100" w:afterAutospacing="1"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 Утвердить прилагаемую муниципальную программу «Развитие и совершенствование форм местного самоуправления на  территории  сельского поселения «Село Маяк» Нанайского муниципального района на 2019- 2024 годы».</w:t>
      </w:r>
    </w:p>
    <w:p w:rsidR="00443613" w:rsidRPr="00443613" w:rsidRDefault="00443613" w:rsidP="00443613">
      <w:pPr>
        <w:spacing w:before="100" w:beforeAutospacing="1" w:after="100" w:afterAutospacing="1"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 Разместить (обнародовать) настоящее постановление на официальном сайте  администрации  сельского поселения в информационно – телекоммуникационной сети «Интернет» и опубликовать в сборнике нормативных и правовых актов Совета депутатов сельского поселения «Село Маяк».</w:t>
      </w:r>
    </w:p>
    <w:p w:rsidR="00443613" w:rsidRPr="00443613" w:rsidRDefault="00443613" w:rsidP="00443613">
      <w:pPr>
        <w:spacing w:before="100" w:beforeAutospacing="1" w:after="100" w:afterAutospacing="1"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 Персональную ответственность за реализацию и развитие территориального местного самоуправления в границах сельского поселения «Село Маяк» Нанайского муниципального района возложить на специалиста 1 категории Бельды Марию Рудольфовну</w:t>
      </w:r>
    </w:p>
    <w:p w:rsidR="00443613" w:rsidRPr="00443613" w:rsidRDefault="00443613" w:rsidP="00443613">
      <w:pPr>
        <w:spacing w:before="100" w:beforeAutospacing="1" w:after="100" w:afterAutospacing="1" w:line="240" w:lineRule="auto"/>
        <w:ind w:firstLine="708"/>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 Контроль исполнения настоящего постановления оставляю за собой</w:t>
      </w:r>
    </w:p>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Глава сельского поселения</w:t>
      </w:r>
      <w:r w:rsidRPr="00443613">
        <w:rPr>
          <w:rFonts w:ascii="Times New Roman" w:eastAsia="Times New Roman" w:hAnsi="Times New Roman" w:cs="Times New Roman"/>
          <w:sz w:val="28"/>
          <w:szCs w:val="28"/>
        </w:rPr>
        <w:tab/>
      </w:r>
      <w:r w:rsidRPr="00443613">
        <w:rPr>
          <w:rFonts w:ascii="Times New Roman" w:eastAsia="Times New Roman" w:hAnsi="Times New Roman" w:cs="Times New Roman"/>
          <w:sz w:val="28"/>
          <w:szCs w:val="28"/>
        </w:rPr>
        <w:tab/>
      </w:r>
      <w:r w:rsidRPr="00443613">
        <w:rPr>
          <w:rFonts w:ascii="Times New Roman" w:eastAsia="Times New Roman" w:hAnsi="Times New Roman" w:cs="Times New Roman"/>
          <w:sz w:val="28"/>
          <w:szCs w:val="28"/>
        </w:rPr>
        <w:tab/>
      </w:r>
      <w:r w:rsidRPr="00443613">
        <w:rPr>
          <w:rFonts w:ascii="Times New Roman" w:eastAsia="Times New Roman" w:hAnsi="Times New Roman" w:cs="Times New Roman"/>
          <w:sz w:val="28"/>
          <w:szCs w:val="28"/>
        </w:rPr>
        <w:tab/>
      </w:r>
      <w:r w:rsidRPr="00443613">
        <w:rPr>
          <w:rFonts w:ascii="Times New Roman" w:eastAsia="Times New Roman" w:hAnsi="Times New Roman" w:cs="Times New Roman"/>
          <w:sz w:val="28"/>
          <w:szCs w:val="28"/>
        </w:rPr>
        <w:tab/>
      </w:r>
      <w:r w:rsidRPr="00443613">
        <w:rPr>
          <w:rFonts w:ascii="Times New Roman" w:eastAsia="Times New Roman" w:hAnsi="Times New Roman" w:cs="Times New Roman"/>
          <w:sz w:val="28"/>
          <w:szCs w:val="28"/>
        </w:rPr>
        <w:tab/>
        <w:t>А.Н. Ильин</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p>
    <w:p w:rsidR="00443613" w:rsidRDefault="00443613" w:rsidP="00443613">
      <w:pPr>
        <w:spacing w:after="0" w:line="240" w:lineRule="auto"/>
        <w:ind w:left="4962"/>
        <w:jc w:val="right"/>
        <w:rPr>
          <w:rFonts w:ascii="Times New Roman" w:eastAsiaTheme="minorHAnsi" w:hAnsi="Times New Roman" w:cs="Times New Roman"/>
          <w:sz w:val="28"/>
          <w:szCs w:val="28"/>
        </w:rPr>
      </w:pPr>
      <w:r w:rsidRPr="00443613">
        <w:rPr>
          <w:rFonts w:ascii="Times New Roman" w:eastAsiaTheme="minorHAnsi" w:hAnsi="Times New Roman" w:cs="Times New Roman"/>
          <w:sz w:val="28"/>
          <w:szCs w:val="28"/>
        </w:rPr>
        <w:lastRenderedPageBreak/>
        <w:t xml:space="preserve">Утверждено </w:t>
      </w:r>
    </w:p>
    <w:p w:rsidR="00443613" w:rsidRPr="00443613" w:rsidRDefault="00443613" w:rsidP="00443613">
      <w:pPr>
        <w:spacing w:after="0" w:line="240" w:lineRule="auto"/>
        <w:ind w:left="4962"/>
        <w:jc w:val="right"/>
        <w:rPr>
          <w:rFonts w:ascii="Times New Roman" w:eastAsiaTheme="minorHAnsi" w:hAnsi="Times New Roman" w:cs="Times New Roman"/>
          <w:sz w:val="28"/>
          <w:szCs w:val="28"/>
        </w:rPr>
      </w:pPr>
      <w:r w:rsidRPr="00443613">
        <w:rPr>
          <w:rFonts w:ascii="Times New Roman" w:eastAsiaTheme="minorHAnsi" w:hAnsi="Times New Roman" w:cs="Times New Roman"/>
          <w:sz w:val="28"/>
          <w:szCs w:val="28"/>
        </w:rPr>
        <w:t>постановлением администрации сельского поселения «Село Маяк»</w:t>
      </w:r>
    </w:p>
    <w:p w:rsidR="00443613" w:rsidRPr="00443613" w:rsidRDefault="00443613" w:rsidP="00443613">
      <w:pPr>
        <w:spacing w:after="0" w:line="240" w:lineRule="auto"/>
        <w:ind w:left="4962"/>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23</w:t>
      </w:r>
      <w:r w:rsidRPr="00443613">
        <w:rPr>
          <w:rFonts w:ascii="Times New Roman" w:eastAsiaTheme="minorHAnsi" w:hAnsi="Times New Roman" w:cs="Times New Roman"/>
          <w:sz w:val="28"/>
          <w:szCs w:val="28"/>
        </w:rPr>
        <w:t xml:space="preserve">.10.2018 </w:t>
      </w:r>
      <w:r>
        <w:rPr>
          <w:rFonts w:ascii="Times New Roman" w:eastAsiaTheme="minorHAnsi" w:hAnsi="Times New Roman" w:cs="Times New Roman"/>
          <w:sz w:val="28"/>
          <w:szCs w:val="28"/>
        </w:rPr>
        <w:t>№ 68</w:t>
      </w: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b/>
          <w:bCs/>
          <w:color w:val="5F5F5F"/>
          <w:sz w:val="28"/>
          <w:szCs w:val="28"/>
        </w:rPr>
      </w:pP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b/>
          <w:bCs/>
          <w:sz w:val="28"/>
          <w:szCs w:val="28"/>
        </w:rPr>
      </w:pPr>
      <w:r w:rsidRPr="00443613">
        <w:rPr>
          <w:rFonts w:ascii="Times New Roman" w:eastAsia="Times New Roman" w:hAnsi="Times New Roman" w:cs="Times New Roman"/>
          <w:b/>
          <w:bCs/>
          <w:sz w:val="28"/>
          <w:szCs w:val="28"/>
        </w:rPr>
        <w:t>Муниципальная программа</w:t>
      </w: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b/>
          <w:sz w:val="28"/>
          <w:szCs w:val="28"/>
        </w:rPr>
      </w:pPr>
      <w:r w:rsidRPr="00443613">
        <w:rPr>
          <w:rFonts w:ascii="Times New Roman" w:eastAsia="Times New Roman" w:hAnsi="Times New Roman" w:cs="Times New Roman"/>
          <w:b/>
          <w:bCs/>
          <w:sz w:val="28"/>
          <w:szCs w:val="28"/>
        </w:rPr>
        <w:t>«Развитие и совершенствование форм местного самоуправления на территории сельского поселения «Село Маяк» на 2019 -2023 годы»</w:t>
      </w:r>
    </w:p>
    <w:p w:rsidR="00443613" w:rsidRPr="00443613" w:rsidRDefault="00443613" w:rsidP="00443613">
      <w:pPr>
        <w:spacing w:before="100" w:beforeAutospacing="1"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Паспорт</w:t>
      </w:r>
    </w:p>
    <w:p w:rsidR="00443613" w:rsidRPr="00443613" w:rsidRDefault="00443613" w:rsidP="00443613">
      <w:pPr>
        <w:spacing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муниципальной долгосрочной программы сельского поселения «Село Маяк» Нанайского муниципального района.</w:t>
      </w:r>
    </w:p>
    <w:p w:rsidR="00443613" w:rsidRPr="00443613" w:rsidRDefault="00443613" w:rsidP="00443613">
      <w:pPr>
        <w:spacing w:before="100" w:beforeAutospacing="1"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 Наименование муниципальной программы: Муниципальная программа «Развитие и совершенствование форм местного самоуправления на территории  сельского поселения «Село Маяк» на 2019 - 2023 годы» (далее - муниципальная программа).</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 Исполнитель муниципальной программы администрация  сельского поселения «Село Маяк».</w:t>
      </w:r>
    </w:p>
    <w:p w:rsidR="00443613" w:rsidRPr="00443613" w:rsidRDefault="00443613" w:rsidP="00443613">
      <w:pPr>
        <w:spacing w:after="100" w:afterAutospacing="1"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 Анализ развития территориального общественного самоуправления в сельском поселении указывает на низкую активность населения в вопросах местного самоуправления. Еще на очень высоком уровне среди граждан бытуют иждивенческие настроения, местной администрации не удалось привлечь к непосредственному управлению и вовлечение населения на  реализацию  вопросов местного значения в больших объемах.  В настоящее время в сельском поселении создан один ТОС «Родник» многоквартирного дома по ул. Центральной 22 с общим количеством участников 35 человек. Сегодня как никогда остро стоят вопросы по ремонту улично-дорожной сети, благоустройству территории проживания граждан и содержанию в удовлетворительном санитарном состоянии жилых массивов. Качество услуг ЖКХ не соответствует нормам. Здесь имеется большое поле для проявления активности населения по контролю и реализации своих прав по решению вопросов местного самоуправления. Задача администрации сельского поселения раскачать жителей и как можно больше вовлечь их в непосредственное управление общественной жизнью села. Положительные примеры по реализации местных инициатив на территории Нанайского муниципального района имеются.</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b/>
          <w:sz w:val="28"/>
          <w:szCs w:val="28"/>
        </w:rPr>
      </w:pPr>
    </w:p>
    <w:p w:rsidR="00443613" w:rsidRDefault="00443613" w:rsidP="00443613">
      <w:pPr>
        <w:spacing w:before="100" w:beforeAutospacing="1" w:after="100" w:afterAutospacing="1" w:line="240" w:lineRule="auto"/>
        <w:jc w:val="center"/>
        <w:rPr>
          <w:rFonts w:ascii="Times New Roman" w:eastAsia="Times New Roman" w:hAnsi="Times New Roman" w:cs="Times New Roman"/>
          <w:b/>
          <w:sz w:val="28"/>
          <w:szCs w:val="28"/>
        </w:rPr>
      </w:pP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b/>
          <w:sz w:val="28"/>
          <w:szCs w:val="28"/>
        </w:rPr>
        <w:lastRenderedPageBreak/>
        <w:t>Цели, задачи и целевые показатели муниципальной программы:</w:t>
      </w:r>
    </w:p>
    <w:tbl>
      <w:tblPr>
        <w:tblW w:w="10500" w:type="dxa"/>
        <w:tblCellSpacing w:w="0" w:type="dxa"/>
        <w:tblInd w:w="-13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260"/>
        <w:gridCol w:w="2982"/>
        <w:gridCol w:w="742"/>
        <w:gridCol w:w="709"/>
        <w:gridCol w:w="660"/>
        <w:gridCol w:w="55"/>
        <w:gridCol w:w="147"/>
        <w:gridCol w:w="241"/>
        <w:gridCol w:w="317"/>
        <w:gridCol w:w="20"/>
        <w:gridCol w:w="739"/>
        <w:gridCol w:w="11"/>
        <w:gridCol w:w="30"/>
        <w:gridCol w:w="120"/>
        <w:gridCol w:w="1072"/>
      </w:tblGrid>
      <w:tr w:rsidR="00443613" w:rsidRPr="00443613" w:rsidTr="00BC5640">
        <w:trPr>
          <w:tblCellSpacing w:w="0" w:type="dxa"/>
        </w:trPr>
        <w:tc>
          <w:tcPr>
            <w:tcW w:w="265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w:t>
            </w: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п/п</w:t>
            </w:r>
          </w:p>
        </w:tc>
        <w:tc>
          <w:tcPr>
            <w:tcW w:w="2982" w:type="dxa"/>
            <w:vMerge w:val="restart"/>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Цель, задачи муниципальной программы, наименование и единица измерения целевого показателя</w:t>
            </w:r>
          </w:p>
        </w:tc>
        <w:tc>
          <w:tcPr>
            <w:tcW w:w="4863" w:type="dxa"/>
            <w:gridSpan w:val="13"/>
            <w:tcBorders>
              <w:top w:val="outset" w:sz="6" w:space="0" w:color="auto"/>
              <w:left w:val="outset" w:sz="6" w:space="0" w:color="auto"/>
              <w:bottom w:val="outset" w:sz="6" w:space="0" w:color="auto"/>
              <w:right w:val="outset" w:sz="6" w:space="0" w:color="A0A0A0"/>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Значение целевого показателя</w:t>
            </w: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r>
      <w:tr w:rsidR="00443613" w:rsidRPr="00443613" w:rsidTr="00BC5640">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rPr>
                <w:rFonts w:ascii="Times New Roman" w:eastAsia="Times New Roman" w:hAnsi="Times New Roman" w:cs="Times New Roman"/>
                <w:sz w:val="28"/>
                <w:szCs w:val="28"/>
              </w:rPr>
            </w:pP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2019</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-2020</w:t>
            </w:r>
          </w:p>
        </w:tc>
        <w:tc>
          <w:tcPr>
            <w:tcW w:w="66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2021</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2022</w:t>
            </w: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2023</w:t>
            </w:r>
          </w:p>
        </w:tc>
        <w:tc>
          <w:tcPr>
            <w:tcW w:w="1233" w:type="dxa"/>
            <w:gridSpan w:val="4"/>
            <w:tcBorders>
              <w:top w:val="single" w:sz="4" w:space="0" w:color="auto"/>
              <w:left w:val="single" w:sz="4" w:space="0" w:color="auto"/>
              <w:bottom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всего</w:t>
            </w:r>
          </w:p>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5</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6</w:t>
            </w: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7</w:t>
            </w:r>
          </w:p>
        </w:tc>
        <w:tc>
          <w:tcPr>
            <w:tcW w:w="1233" w:type="dxa"/>
            <w:gridSpan w:val="4"/>
            <w:tcBorders>
              <w:top w:val="single" w:sz="4" w:space="0" w:color="auto"/>
              <w:left w:val="single" w:sz="4" w:space="0" w:color="auto"/>
              <w:bottom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8</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5093" w:type="dxa"/>
            <w:gridSpan w:val="4"/>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Цель: развитие и совершенствование форм местного самоуправления на территории поселения.</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1233" w:type="dxa"/>
            <w:gridSpan w:val="4"/>
            <w:tcBorders>
              <w:top w:val="single" w:sz="4" w:space="0" w:color="auto"/>
              <w:left w:val="single" w:sz="4" w:space="0" w:color="auto"/>
              <w:bottom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r>
      <w:tr w:rsidR="00443613" w:rsidRPr="00443613" w:rsidTr="00BC5640">
        <w:trPr>
          <w:tblCellSpacing w:w="0" w:type="dxa"/>
        </w:trPr>
        <w:tc>
          <w:tcPr>
            <w:tcW w:w="10500" w:type="dxa"/>
            <w:gridSpan w:val="16"/>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b/>
                <w:sz w:val="28"/>
                <w:szCs w:val="28"/>
              </w:rPr>
            </w:pPr>
            <w:r w:rsidRPr="00443613">
              <w:rPr>
                <w:rFonts w:ascii="Times New Roman" w:eastAsia="Times New Roman" w:hAnsi="Times New Roman" w:cs="Times New Roman"/>
                <w:b/>
                <w:sz w:val="28"/>
                <w:szCs w:val="28"/>
              </w:rPr>
              <w:t>Задача 1. 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r>
      <w:tr w:rsidR="00443613" w:rsidRPr="00443613" w:rsidTr="00BC5640">
        <w:trPr>
          <w:trHeight w:val="15"/>
          <w:tblCellSpacing w:w="0" w:type="dxa"/>
        </w:trPr>
        <w:tc>
          <w:tcPr>
            <w:tcW w:w="2655" w:type="dxa"/>
            <w:gridSpan w:val="2"/>
            <w:tcBorders>
              <w:top w:val="outset" w:sz="6" w:space="0" w:color="auto"/>
              <w:left w:val="outset" w:sz="6" w:space="0" w:color="auto"/>
              <w:bottom w:val="single" w:sz="4"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1.1.</w:t>
            </w:r>
          </w:p>
        </w:tc>
        <w:tc>
          <w:tcPr>
            <w:tcW w:w="2982" w:type="dxa"/>
            <w:vMerge w:val="restart"/>
            <w:tcBorders>
              <w:top w:val="outset" w:sz="6" w:space="0" w:color="auto"/>
              <w:left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необходимых информационных и методических материалов, учебных пособий, сборников документов по вопросам развития форм участия населения в осуществлении местного самоуправления</w:t>
            </w:r>
          </w:p>
        </w:tc>
        <w:tc>
          <w:tcPr>
            <w:tcW w:w="742" w:type="dxa"/>
            <w:vMerge w:val="restart"/>
            <w:tcBorders>
              <w:top w:val="outset" w:sz="6" w:space="0" w:color="auto"/>
              <w:left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09" w:type="dxa"/>
            <w:vMerge w:val="restart"/>
            <w:tcBorders>
              <w:top w:val="outset" w:sz="6" w:space="0" w:color="auto"/>
              <w:left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660" w:type="dxa"/>
            <w:vMerge w:val="restart"/>
            <w:tcBorders>
              <w:top w:val="outset" w:sz="6" w:space="0" w:color="auto"/>
              <w:left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60" w:type="dxa"/>
            <w:gridSpan w:val="4"/>
            <w:vMerge w:val="restart"/>
            <w:tcBorders>
              <w:top w:val="outset" w:sz="6" w:space="0" w:color="auto"/>
              <w:left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59" w:type="dxa"/>
            <w:gridSpan w:val="2"/>
            <w:vMerge w:val="restart"/>
            <w:tcBorders>
              <w:top w:val="outset" w:sz="6" w:space="0" w:color="auto"/>
              <w:left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1233" w:type="dxa"/>
            <w:gridSpan w:val="4"/>
            <w:vMerge w:val="restart"/>
            <w:tcBorders>
              <w:top w:val="single" w:sz="4" w:space="0" w:color="auto"/>
              <w:left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12</w:t>
            </w:r>
          </w:p>
        </w:tc>
      </w:tr>
      <w:tr w:rsidR="00443613" w:rsidRPr="00443613" w:rsidTr="00BC5640">
        <w:trPr>
          <w:trHeight w:val="3840"/>
          <w:tblCellSpacing w:w="0" w:type="dxa"/>
        </w:trPr>
        <w:tc>
          <w:tcPr>
            <w:tcW w:w="2655" w:type="dxa"/>
            <w:gridSpan w:val="2"/>
            <w:tcBorders>
              <w:top w:val="single" w:sz="4"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2982" w:type="dxa"/>
            <w:vMerge/>
            <w:tcBorders>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42" w:type="dxa"/>
            <w:vMerge/>
            <w:tcBorders>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09" w:type="dxa"/>
            <w:vMerge/>
            <w:tcBorders>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660" w:type="dxa"/>
            <w:vMerge/>
            <w:tcBorders>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60" w:type="dxa"/>
            <w:gridSpan w:val="4"/>
            <w:vMerge/>
            <w:tcBorders>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59" w:type="dxa"/>
            <w:gridSpan w:val="2"/>
            <w:vMerge/>
            <w:tcBorders>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1233" w:type="dxa"/>
            <w:gridSpan w:val="4"/>
            <w:vMerge/>
            <w:tcBorders>
              <w:left w:val="single" w:sz="4" w:space="0" w:color="auto"/>
              <w:bottom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1.2.</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необходимых учебных семинаров для представителей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1233" w:type="dxa"/>
            <w:gridSpan w:val="4"/>
            <w:tcBorders>
              <w:top w:val="single" w:sz="4" w:space="0" w:color="auto"/>
              <w:left w:val="single" w:sz="4" w:space="0" w:color="auto"/>
              <w:bottom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10</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1.3.</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публикаций в средствах массовой информации по вопросам освещения форм осуществления населением местного самоуправления</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1233" w:type="dxa"/>
            <w:gridSpan w:val="4"/>
            <w:tcBorders>
              <w:top w:val="single" w:sz="4" w:space="0" w:color="auto"/>
              <w:left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7</w:t>
            </w:r>
          </w:p>
        </w:tc>
      </w:tr>
      <w:tr w:rsidR="00443613" w:rsidRPr="00443613" w:rsidTr="00BC56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8"/>
          <w:gridAfter w:val="7"/>
          <w:wBefore w:w="7950" w:type="dxa"/>
          <w:wAfter w:w="2309" w:type="dxa"/>
          <w:trHeight w:val="88"/>
        </w:trPr>
        <w:tc>
          <w:tcPr>
            <w:tcW w:w="241" w:type="dxa"/>
            <w:tcBorders>
              <w:top w:val="nil"/>
              <w:left w:val="nil"/>
              <w:right w:val="nil"/>
            </w:tcBorders>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1.4.</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Количество  заседаний консультационных </w:t>
            </w:r>
            <w:r w:rsidRPr="00443613">
              <w:rPr>
                <w:rFonts w:ascii="Times New Roman" w:eastAsia="Times New Roman" w:hAnsi="Times New Roman" w:cs="Times New Roman"/>
                <w:sz w:val="28"/>
                <w:szCs w:val="28"/>
              </w:rPr>
              <w:lastRenderedPageBreak/>
              <w:t>общественных советов, созданных при администрации  сельского поселения по вопросам развития местного самоуправления с участием представителей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lastRenderedPageBreak/>
              <w:t>1</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1233" w:type="dxa"/>
            <w:gridSpan w:val="4"/>
            <w:tcBorders>
              <w:top w:val="single" w:sz="4" w:space="0" w:color="auto"/>
              <w:left w:val="outset" w:sz="6" w:space="0" w:color="auto"/>
              <w:bottom w:val="nil"/>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5</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1.5.</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общих собраний (конференций) ТОС с участием работников администрации  сельского поселения.</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15" w:type="dxa"/>
            <w:gridSpan w:val="2"/>
            <w:tcBorders>
              <w:top w:val="single" w:sz="4" w:space="0" w:color="auto"/>
              <w:left w:val="outset" w:sz="6" w:space="0" w:color="auto"/>
              <w:bottom w:val="outset" w:sz="6" w:space="0" w:color="auto"/>
              <w:right w:val="single" w:sz="4"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05" w:type="dxa"/>
            <w:gridSpan w:val="3"/>
            <w:tcBorders>
              <w:top w:val="single" w:sz="4" w:space="0" w:color="auto"/>
              <w:left w:val="single" w:sz="4" w:space="0" w:color="auto"/>
              <w:bottom w:val="outset" w:sz="6" w:space="0" w:color="auto"/>
              <w:right w:val="single" w:sz="4"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70" w:type="dxa"/>
            <w:gridSpan w:val="3"/>
            <w:tcBorders>
              <w:top w:val="single" w:sz="4" w:space="0" w:color="auto"/>
              <w:left w:val="single" w:sz="4" w:space="0" w:color="auto"/>
              <w:bottom w:val="outset" w:sz="6" w:space="0" w:color="auto"/>
              <w:right w:val="single" w:sz="4"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1222" w:type="dxa"/>
            <w:gridSpan w:val="3"/>
            <w:tcBorders>
              <w:top w:val="single" w:sz="4" w:space="0" w:color="auto"/>
              <w:left w:val="single" w:sz="4"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10</w:t>
            </w:r>
          </w:p>
        </w:tc>
      </w:tr>
      <w:tr w:rsidR="00443613" w:rsidRPr="00443613" w:rsidTr="00BC5640">
        <w:trPr>
          <w:tblCellSpacing w:w="0" w:type="dxa"/>
        </w:trPr>
        <w:tc>
          <w:tcPr>
            <w:tcW w:w="10500" w:type="dxa"/>
            <w:gridSpan w:val="16"/>
            <w:tcBorders>
              <w:top w:val="outset" w:sz="6" w:space="0" w:color="auto"/>
              <w:left w:val="outset" w:sz="6" w:space="0" w:color="auto"/>
              <w:bottom w:val="nil"/>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b/>
                <w:sz w:val="28"/>
                <w:szCs w:val="28"/>
              </w:rPr>
            </w:pPr>
            <w:r w:rsidRPr="00443613">
              <w:rPr>
                <w:rFonts w:ascii="Times New Roman" w:eastAsia="Times New Roman" w:hAnsi="Times New Roman" w:cs="Times New Roman"/>
                <w:b/>
                <w:sz w:val="28"/>
                <w:szCs w:val="28"/>
              </w:rPr>
              <w:t>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значительных вклад в развитие местного самоуправления</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2.1.</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Участие в торжественных мероприятиях, посвященных памятными датами в истории муниципального образования и страны с участием представителей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25"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90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1072" w:type="dxa"/>
            <w:tcBorders>
              <w:top w:val="single" w:sz="4" w:space="0" w:color="auto"/>
              <w:left w:val="single" w:sz="4" w:space="0" w:color="auto"/>
              <w:bottom w:val="single" w:sz="4"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     15</w:t>
            </w: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2.2.</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встреч представителей ТОС с руководителями органов местного самоуправления поселения и муниципального района</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w:t>
            </w:r>
          </w:p>
        </w:tc>
        <w:tc>
          <w:tcPr>
            <w:tcW w:w="725"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w:t>
            </w:r>
          </w:p>
        </w:tc>
        <w:tc>
          <w:tcPr>
            <w:tcW w:w="90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w:t>
            </w:r>
          </w:p>
        </w:tc>
        <w:tc>
          <w:tcPr>
            <w:tcW w:w="1072" w:type="dxa"/>
            <w:tcBorders>
              <w:top w:val="single" w:sz="4" w:space="0" w:color="auto"/>
              <w:left w:val="single" w:sz="4" w:space="0" w:color="auto"/>
              <w:bottom w:val="outset" w:sz="6" w:space="0" w:color="auto"/>
              <w:right w:val="outset" w:sz="6" w:space="0" w:color="auto"/>
            </w:tcBorders>
            <w:vAlign w:val="center"/>
          </w:tcPr>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      16</w:t>
            </w:r>
          </w:p>
          <w:p w:rsidR="00443613" w:rsidRPr="00443613" w:rsidRDefault="00443613" w:rsidP="00443613">
            <w:pPr>
              <w:spacing w:after="0"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       </w:t>
            </w:r>
          </w:p>
          <w:p w:rsidR="00443613" w:rsidRPr="00443613" w:rsidRDefault="00443613" w:rsidP="00443613">
            <w:pPr>
              <w:spacing w:after="0" w:line="240" w:lineRule="auto"/>
              <w:rPr>
                <w:rFonts w:ascii="Times New Roman" w:eastAsia="Times New Roman" w:hAnsi="Times New Roman" w:cs="Times New Roman"/>
                <w:sz w:val="28"/>
                <w:szCs w:val="28"/>
              </w:rPr>
            </w:pPr>
          </w:p>
          <w:p w:rsidR="00443613" w:rsidRPr="00443613" w:rsidRDefault="00443613" w:rsidP="00443613">
            <w:pPr>
              <w:spacing w:after="0" w:line="240" w:lineRule="auto"/>
              <w:rPr>
                <w:rFonts w:ascii="Times New Roman" w:eastAsia="Times New Roman" w:hAnsi="Times New Roman" w:cs="Times New Roman"/>
                <w:sz w:val="28"/>
                <w:szCs w:val="28"/>
              </w:rPr>
            </w:pP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2.3.</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Количество встреч с населением, организованных с участием представителей ТОС с целью информирования </w:t>
            </w:r>
            <w:r w:rsidRPr="00443613">
              <w:rPr>
                <w:rFonts w:ascii="Times New Roman" w:eastAsia="Times New Roman" w:hAnsi="Times New Roman" w:cs="Times New Roman"/>
                <w:sz w:val="28"/>
                <w:szCs w:val="28"/>
              </w:rPr>
              <w:lastRenderedPageBreak/>
              <w:t>об опыте участия населения в осуществлении местного самоуправления, популяризации деятельности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lastRenderedPageBreak/>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1233"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10</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2.4.</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Объем средств, направленных на оказание материальной и финансовой поддержки стимулирующего характера председателям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759"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1233"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15</w:t>
            </w:r>
          </w:p>
        </w:tc>
      </w:tr>
      <w:tr w:rsidR="00443613" w:rsidRPr="00443613" w:rsidTr="00BC5640">
        <w:trPr>
          <w:tblCellSpacing w:w="0" w:type="dxa"/>
        </w:trPr>
        <w:tc>
          <w:tcPr>
            <w:tcW w:w="10500" w:type="dxa"/>
            <w:gridSpan w:val="16"/>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b/>
                <w:sz w:val="28"/>
                <w:szCs w:val="28"/>
              </w:rPr>
            </w:pPr>
            <w:r w:rsidRPr="00443613">
              <w:rPr>
                <w:rFonts w:ascii="Times New Roman" w:eastAsia="Times New Roman" w:hAnsi="Times New Roman" w:cs="Times New Roman"/>
                <w:b/>
                <w:sz w:val="28"/>
                <w:szCs w:val="28"/>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3.1.</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ТОС, включенных в реестр ТОС, утвержденный администрацией поселения</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05" w:type="dxa"/>
            <w:gridSpan w:val="3"/>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80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1192"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3.2.</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сходов граждан</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05" w:type="dxa"/>
            <w:gridSpan w:val="3"/>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80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1192"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3.3.</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собраний (конференций) граждан</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05" w:type="dxa"/>
            <w:gridSpan w:val="3"/>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80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1192"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3.4.</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публичных слушаний по вопросам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05" w:type="dxa"/>
            <w:gridSpan w:val="3"/>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80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1192"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w:t>
            </w:r>
          </w:p>
        </w:tc>
      </w:tr>
      <w:tr w:rsidR="00443613" w:rsidRPr="00443613" w:rsidTr="00BC5640">
        <w:trPr>
          <w:tblCellSpacing w:w="0" w:type="dxa"/>
        </w:trPr>
        <w:tc>
          <w:tcPr>
            <w:tcW w:w="265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3.5.</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Количество проектов местных инициатив граждан, реализованных в рамках участия муниципального образования в мероприятиях государственной программы Хабаровского края (ППМИ)</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705" w:type="dxa"/>
            <w:gridSpan w:val="3"/>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800" w:type="dxa"/>
            <w:gridSpan w:val="4"/>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c>
          <w:tcPr>
            <w:tcW w:w="1192" w:type="dxa"/>
            <w:gridSpan w:val="2"/>
            <w:tcBorders>
              <w:top w:val="outset" w:sz="6" w:space="0" w:color="auto"/>
              <w:left w:val="outset" w:sz="6" w:space="0" w:color="auto"/>
              <w:bottom w:val="outset" w:sz="6" w:space="0" w:color="auto"/>
              <w:right w:val="outset" w:sz="6" w:space="0" w:color="auto"/>
            </w:tcBorders>
            <w:vAlign w:val="center"/>
          </w:tcPr>
          <w:p w:rsidR="00443613" w:rsidRPr="00443613" w:rsidRDefault="00443613" w:rsidP="00443613">
            <w:pPr>
              <w:spacing w:before="100" w:beforeAutospacing="1" w:after="100" w:afterAutospacing="1" w:line="240" w:lineRule="auto"/>
              <w:jc w:val="center"/>
              <w:rPr>
                <w:rFonts w:ascii="Times New Roman" w:eastAsia="Times New Roman" w:hAnsi="Times New Roman" w:cs="Times New Roman"/>
                <w:sz w:val="28"/>
                <w:szCs w:val="28"/>
              </w:rPr>
            </w:pPr>
          </w:p>
        </w:tc>
      </w:tr>
      <w:tr w:rsidR="00443613" w:rsidRPr="00443613" w:rsidTr="00BC5640">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298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3412" w:type="dxa"/>
            <w:gridSpan w:val="11"/>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after="0" w:line="240" w:lineRule="auto"/>
              <w:jc w:val="center"/>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r>
    </w:tbl>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 Сроки реализации муниципальной программы: 2019 – 2023 годы.</w:t>
      </w:r>
    </w:p>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lastRenderedPageBreak/>
        <w:t xml:space="preserve">5. Объемы и источники финансирования муниципальной программы в целом 15 (пятнадцать тыс. руб.). </w:t>
      </w:r>
    </w:p>
    <w:tbl>
      <w:tblPr>
        <w:tblStyle w:val="aa"/>
        <w:tblW w:w="10302" w:type="dxa"/>
        <w:tblInd w:w="-743" w:type="dxa"/>
        <w:tblLook w:val="04A0" w:firstRow="1" w:lastRow="0" w:firstColumn="1" w:lastColumn="0" w:noHBand="0" w:noVBand="1"/>
      </w:tblPr>
      <w:tblGrid>
        <w:gridCol w:w="1135"/>
        <w:gridCol w:w="2651"/>
        <w:gridCol w:w="2452"/>
        <w:gridCol w:w="2268"/>
        <w:gridCol w:w="1796"/>
      </w:tblGrid>
      <w:tr w:rsidR="00443613" w:rsidRPr="00443613" w:rsidTr="00443613">
        <w:tc>
          <w:tcPr>
            <w:tcW w:w="1135" w:type="dxa"/>
            <w:vMerge w:val="restart"/>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Год</w:t>
            </w:r>
          </w:p>
        </w:tc>
        <w:tc>
          <w:tcPr>
            <w:tcW w:w="9167" w:type="dxa"/>
            <w:gridSpan w:val="4"/>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Источник финансирования тыс. руб.</w:t>
            </w:r>
          </w:p>
        </w:tc>
      </w:tr>
      <w:tr w:rsidR="00443613" w:rsidRPr="00443613" w:rsidTr="00443613">
        <w:tc>
          <w:tcPr>
            <w:tcW w:w="1135" w:type="dxa"/>
            <w:vMerge/>
            <w:hideMark/>
          </w:tcPr>
          <w:p w:rsidR="00443613" w:rsidRPr="00443613" w:rsidRDefault="00443613" w:rsidP="00443613">
            <w:pPr>
              <w:rPr>
                <w:rFonts w:ascii="Times New Roman" w:eastAsia="Times New Roman" w:hAnsi="Times New Roman" w:cs="Times New Roman"/>
                <w:sz w:val="28"/>
                <w:szCs w:val="28"/>
                <w:lang w:eastAsia="ru-RU"/>
              </w:rPr>
            </w:pPr>
          </w:p>
        </w:tc>
        <w:tc>
          <w:tcPr>
            <w:tcW w:w="2651"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краевой бюджет</w:t>
            </w:r>
          </w:p>
        </w:tc>
        <w:tc>
          <w:tcPr>
            <w:tcW w:w="2452"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бюджет поселения</w:t>
            </w:r>
          </w:p>
        </w:tc>
        <w:tc>
          <w:tcPr>
            <w:tcW w:w="2268"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внебюджетные средства</w:t>
            </w:r>
          </w:p>
        </w:tc>
        <w:tc>
          <w:tcPr>
            <w:tcW w:w="1796"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всего</w:t>
            </w:r>
          </w:p>
        </w:tc>
      </w:tr>
      <w:tr w:rsidR="00443613" w:rsidRPr="00443613" w:rsidTr="00443613">
        <w:tc>
          <w:tcPr>
            <w:tcW w:w="1135"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1</w:t>
            </w:r>
          </w:p>
        </w:tc>
        <w:tc>
          <w:tcPr>
            <w:tcW w:w="2651"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2</w:t>
            </w:r>
          </w:p>
        </w:tc>
        <w:tc>
          <w:tcPr>
            <w:tcW w:w="2452"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c>
          <w:tcPr>
            <w:tcW w:w="2268"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4</w:t>
            </w:r>
          </w:p>
        </w:tc>
        <w:tc>
          <w:tcPr>
            <w:tcW w:w="1796"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5</w:t>
            </w:r>
          </w:p>
        </w:tc>
      </w:tr>
      <w:tr w:rsidR="00443613" w:rsidRPr="00443613" w:rsidTr="00443613">
        <w:tc>
          <w:tcPr>
            <w:tcW w:w="1135"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2019</w:t>
            </w:r>
          </w:p>
        </w:tc>
        <w:tc>
          <w:tcPr>
            <w:tcW w:w="2651"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по конкурсу</w:t>
            </w:r>
          </w:p>
        </w:tc>
        <w:tc>
          <w:tcPr>
            <w:tcW w:w="2452"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c>
          <w:tcPr>
            <w:tcW w:w="2268"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w:t>
            </w:r>
          </w:p>
        </w:tc>
        <w:tc>
          <w:tcPr>
            <w:tcW w:w="1796"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r>
      <w:tr w:rsidR="00443613" w:rsidRPr="00443613" w:rsidTr="00443613">
        <w:tc>
          <w:tcPr>
            <w:tcW w:w="1135"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2020</w:t>
            </w:r>
          </w:p>
        </w:tc>
        <w:tc>
          <w:tcPr>
            <w:tcW w:w="2651"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по конкурсу</w:t>
            </w:r>
            <w:r w:rsidRPr="00443613">
              <w:rPr>
                <w:rFonts w:ascii="Times New Roman" w:eastAsia="Times New Roman" w:hAnsi="Times New Roman" w:cs="Times New Roman"/>
                <w:i/>
                <w:iCs/>
                <w:sz w:val="28"/>
                <w:szCs w:val="28"/>
                <w:lang w:eastAsia="ru-RU"/>
              </w:rPr>
              <w:t> </w:t>
            </w:r>
          </w:p>
        </w:tc>
        <w:tc>
          <w:tcPr>
            <w:tcW w:w="2452"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c>
          <w:tcPr>
            <w:tcW w:w="2268"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w:t>
            </w:r>
          </w:p>
        </w:tc>
        <w:tc>
          <w:tcPr>
            <w:tcW w:w="1796"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r>
      <w:tr w:rsidR="00443613" w:rsidRPr="00443613" w:rsidTr="00443613">
        <w:tc>
          <w:tcPr>
            <w:tcW w:w="1135"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2021</w:t>
            </w:r>
          </w:p>
        </w:tc>
        <w:tc>
          <w:tcPr>
            <w:tcW w:w="2651"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по конкурсу</w:t>
            </w:r>
            <w:r w:rsidRPr="00443613">
              <w:rPr>
                <w:rFonts w:ascii="Times New Roman" w:eastAsia="Times New Roman" w:hAnsi="Times New Roman" w:cs="Times New Roman"/>
                <w:i/>
                <w:iCs/>
                <w:sz w:val="28"/>
                <w:szCs w:val="28"/>
                <w:lang w:eastAsia="ru-RU"/>
              </w:rPr>
              <w:t> </w:t>
            </w:r>
          </w:p>
        </w:tc>
        <w:tc>
          <w:tcPr>
            <w:tcW w:w="2452"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c>
          <w:tcPr>
            <w:tcW w:w="2268"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w:t>
            </w:r>
          </w:p>
        </w:tc>
        <w:tc>
          <w:tcPr>
            <w:tcW w:w="1796" w:type="dxa"/>
            <w:hideMark/>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r>
      <w:tr w:rsidR="00443613" w:rsidRPr="00443613" w:rsidTr="00443613">
        <w:tc>
          <w:tcPr>
            <w:tcW w:w="1135"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2022</w:t>
            </w:r>
          </w:p>
        </w:tc>
        <w:tc>
          <w:tcPr>
            <w:tcW w:w="2651"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по конкурсу</w:t>
            </w:r>
          </w:p>
        </w:tc>
        <w:tc>
          <w:tcPr>
            <w:tcW w:w="2452"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c>
          <w:tcPr>
            <w:tcW w:w="2268"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w:t>
            </w:r>
          </w:p>
        </w:tc>
        <w:tc>
          <w:tcPr>
            <w:tcW w:w="1796"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r>
      <w:tr w:rsidR="00443613" w:rsidRPr="00443613" w:rsidTr="00443613">
        <w:tc>
          <w:tcPr>
            <w:tcW w:w="1135"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2023</w:t>
            </w:r>
          </w:p>
        </w:tc>
        <w:tc>
          <w:tcPr>
            <w:tcW w:w="2651"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по конкурсу</w:t>
            </w:r>
          </w:p>
        </w:tc>
        <w:tc>
          <w:tcPr>
            <w:tcW w:w="2452"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c>
          <w:tcPr>
            <w:tcW w:w="2268"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w:t>
            </w:r>
          </w:p>
        </w:tc>
        <w:tc>
          <w:tcPr>
            <w:tcW w:w="1796" w:type="dxa"/>
          </w:tcPr>
          <w:p w:rsidR="00443613" w:rsidRPr="00443613" w:rsidRDefault="00443613" w:rsidP="00443613">
            <w:pPr>
              <w:spacing w:before="100" w:beforeAutospacing="1" w:after="100" w:afterAutospacing="1"/>
              <w:jc w:val="center"/>
              <w:rPr>
                <w:rFonts w:ascii="Times New Roman" w:eastAsia="Times New Roman" w:hAnsi="Times New Roman" w:cs="Times New Roman"/>
                <w:sz w:val="28"/>
                <w:szCs w:val="28"/>
                <w:lang w:eastAsia="ru-RU"/>
              </w:rPr>
            </w:pPr>
            <w:r w:rsidRPr="00443613">
              <w:rPr>
                <w:rFonts w:ascii="Times New Roman" w:eastAsia="Times New Roman" w:hAnsi="Times New Roman" w:cs="Times New Roman"/>
                <w:sz w:val="28"/>
                <w:szCs w:val="28"/>
                <w:lang w:eastAsia="ru-RU"/>
              </w:rPr>
              <w:t>3</w:t>
            </w:r>
          </w:p>
        </w:tc>
      </w:tr>
    </w:tbl>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6. Ожидаемые конечные результаты реализации муниципальной программы:</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-обеспечение правовых гарантий развития форм местного самоуправления;</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-увеличение количества публикаций в средствах массовой информации (далее - СМИ) по вопросам реализации права осуществления населением местного самоуправления;</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-расширение возможностей доступа населения к информации о деятельности органов местного самоуправления;</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-повышение уровня благоустройства своей территории, улучшение качества среды проживания;</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-обеспечение взаимодействия органов местного самоуправления с общественным самоуправлением;</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реализация права населения на осуществление вопросов местного значения;</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-повышение уровня социальной активности граждан;</w:t>
      </w: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-стимулирование деятельности созданных ТОС и населения по улучшению качества жизни на местах.</w:t>
      </w:r>
    </w:p>
    <w:p w:rsidR="00443613" w:rsidRPr="00443613" w:rsidRDefault="00CF1690" w:rsidP="00443613">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3613" w:rsidRPr="00443613">
        <w:rPr>
          <w:rFonts w:ascii="Times New Roman" w:eastAsia="Times New Roman" w:hAnsi="Times New Roman" w:cs="Times New Roman"/>
          <w:sz w:val="28"/>
          <w:szCs w:val="28"/>
        </w:rPr>
        <w:t>. Характеристика проблемы.</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 Вовлечение граждан в управление своей территорией осуществляется путем реализации ст. 27 Федерального закона от 6 октября 2003 года № 131-ФЗ «Об общих принципах организации местного самоуправления в Российской Федерации». Установлено, что непосредственное осуществление </w:t>
      </w:r>
      <w:r w:rsidRPr="00443613">
        <w:rPr>
          <w:rFonts w:ascii="Times New Roman" w:eastAsia="Times New Roman" w:hAnsi="Times New Roman" w:cs="Times New Roman"/>
          <w:sz w:val="28"/>
          <w:szCs w:val="28"/>
        </w:rPr>
        <w:lastRenderedPageBreak/>
        <w:t>вопросов местного значения и участие населения в осуществлении местного самоуправления основывается на принципах законности, добровольности, открытости и гласности.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реализации права на участие в  местном самоуправлении.</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Муниципальная программа «Развитие и совершенствование форм местного самоуправления на территории  сельского поселения на 2019-2023 годы» (далее - муниципальная программа) разработана с целью создания условий для развития и совершенствования форм местног</w:t>
      </w:r>
      <w:r>
        <w:rPr>
          <w:rFonts w:ascii="Times New Roman" w:eastAsia="Times New Roman" w:hAnsi="Times New Roman" w:cs="Times New Roman"/>
          <w:sz w:val="28"/>
          <w:szCs w:val="28"/>
        </w:rPr>
        <w:t xml:space="preserve">о самоуправления на территории </w:t>
      </w:r>
      <w:r w:rsidRPr="00443613">
        <w:rPr>
          <w:rFonts w:ascii="Times New Roman" w:eastAsia="Times New Roman" w:hAnsi="Times New Roman" w:cs="Times New Roman"/>
          <w:sz w:val="28"/>
          <w:szCs w:val="28"/>
        </w:rPr>
        <w:t>сельского поселения и повышения уровня социальной активности населения, направленных на повышение качества жизни населения на территории села.</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Какими бы многообразными ни были исследовательские подходы к понятию «местное самоуправление», следует исходить из того, что этот институт является правовым и имеет свое легальное (правовое) определение. Документом, наиболее полно излагающим понятие «местное самоуправление», считают Европейскую хартию о местном самоуправлении 1985 года.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Конституция РФ представляет местное самоуправление как самостоятельное решение населением вопросов местного значения, владение, пользование и распоряжение муниципальной собственностью (ч. 1 ст. 130). Самостоятельное решение этих вопросов осуществляется гражданами путем референдума, выборов, других форм прямого волеизъявления, через выборные и другие органы местного самоуправления (ч. 2 ст. 130). Федеральный закон «Об общих принципах местного самоуправления в Российской Федерации», основываясь на конституционных положениях, устанавливает, что местное самоуправление в России,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w:t>
      </w:r>
      <w:r w:rsidRPr="00443613">
        <w:rPr>
          <w:rFonts w:ascii="Times New Roman" w:eastAsia="Times New Roman" w:hAnsi="Times New Roman" w:cs="Times New Roman"/>
          <w:sz w:val="28"/>
          <w:szCs w:val="28"/>
        </w:rPr>
        <w:lastRenderedPageBreak/>
        <w:t>снимать социальную напряженность в обществе, повышать доверие населения к власти.</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и брать на себя ответственность за решение проблем своего дома, улицы, поселения.</w:t>
      </w:r>
    </w:p>
    <w:p w:rsid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Участие граждан в принятии управленческих решений на всех уровнях управления, включая местный, рассматривается мировым сообществом как необходимое условие цивилизованного развития любого государства. Государство заинтересовано в использовании возможностей местного самоуправления, для привлечения граждан к участию в социально-экономических преобразованиях на местном уровне. Для граждан местное самоуправление является механизмом воздействия на власть с целью реализации своих интересов и потребностей.</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lastRenderedPageBreak/>
        <w:t>Пассивность во многом является следствием тотальной не информированности населения о своих правах и возможностях по решению местных вопросов.</w:t>
      </w:r>
    </w:p>
    <w:p w:rsid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Активность населения повышают такие социально-психологические факторы как информированность населения о проблемах муниципального образования, путях их решения, возможных формах его участия в осуществлении местного самоуправления.</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В рамках муниципальной 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rsidR="00443613" w:rsidRPr="00443613" w:rsidRDefault="00CF1690" w:rsidP="0044361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43613" w:rsidRPr="00443613">
        <w:rPr>
          <w:rFonts w:ascii="Times New Roman" w:eastAsia="Times New Roman" w:hAnsi="Times New Roman" w:cs="Times New Roman"/>
          <w:sz w:val="28"/>
          <w:szCs w:val="28"/>
        </w:rPr>
        <w:t>. Перечень и анализ социальных, финансово-экономических и прочих рисков реализации муниципальной программы.</w:t>
      </w:r>
    </w:p>
    <w:p w:rsid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В результате реализации муниципальной программы планируется сформировать определенную систему финансовой, информационной, методической поддержки форм участия населения в осуществлении местного самоуправления.</w:t>
      </w:r>
    </w:p>
    <w:p w:rsid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Данная система позволит внедрить эффективную социальную технологию взаимодействия органов местного самоуправления с общественным самоуправлением.</w:t>
      </w:r>
    </w:p>
    <w:p w:rsid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Муниципальная программа является расходным обязательством бюджета поселения. Реализация мероприятий Программы производится в объемах, обеспеченных финансированием. </w:t>
      </w:r>
    </w:p>
    <w:p w:rsidR="00443613" w:rsidRDefault="00CF1690" w:rsidP="0044361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3613" w:rsidRPr="00443613">
        <w:rPr>
          <w:rFonts w:ascii="Times New Roman" w:eastAsia="Times New Roman" w:hAnsi="Times New Roman" w:cs="Times New Roman"/>
          <w:sz w:val="28"/>
          <w:szCs w:val="28"/>
        </w:rPr>
        <w:t>. Механизм управления реализацией муниципальной программы. Оценку соотношения эффективности реализации муниципальной программы с приоритетами, целями и показателями прогноза социально- экономического развития поселения и контроль за реализацией муниципальной программы осуществляет Глава  сельского поселения. Администрация осуществляют непосредственный контроль за ходом реализации мероприятий муниципальной программы; координацию деятельности исполнителей муниципальной программы по реализации мероприятий; обеспечение целевого использования средств, выделяемых на выполнение муниципальной программы;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муниципальной программы.</w:t>
      </w:r>
    </w:p>
    <w:p w:rsid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Финансирование мероприятий муниципальной программы в установленном порядке за счет средств бюджета поселения осуществляет администрация  сельского поселения.</w:t>
      </w:r>
    </w:p>
    <w:p w:rsidR="00443613" w:rsidRPr="00443613" w:rsidRDefault="00443613" w:rsidP="00443613">
      <w:pPr>
        <w:spacing w:after="0" w:line="240" w:lineRule="auto"/>
        <w:ind w:firstLine="708"/>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Координацию реализации мероприятий муниципальной программы, подготовку информации и предоставление отчетов о ходе выполнения </w:t>
      </w:r>
      <w:r w:rsidRPr="00443613">
        <w:rPr>
          <w:rFonts w:ascii="Times New Roman" w:eastAsia="Times New Roman" w:hAnsi="Times New Roman" w:cs="Times New Roman"/>
          <w:sz w:val="28"/>
          <w:szCs w:val="28"/>
        </w:rPr>
        <w:lastRenderedPageBreak/>
        <w:t>мероприятий программы, подготовку проектов договоров с исполнителями и участниками программных мероприятий осуществляют специалисты администрации сельского поселения, назначенные ответственными за оказание содействия гражданам в реализации права на участие в местном самоуправлении.</w:t>
      </w:r>
    </w:p>
    <w:p w:rsidR="00443613" w:rsidRPr="00443613" w:rsidRDefault="00CF1690" w:rsidP="0044361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00443613" w:rsidRPr="00443613">
        <w:rPr>
          <w:rFonts w:ascii="Times New Roman" w:eastAsia="Times New Roman" w:hAnsi="Times New Roman" w:cs="Times New Roman"/>
          <w:bCs/>
          <w:sz w:val="28"/>
          <w:szCs w:val="28"/>
        </w:rPr>
        <w:t>. Мероприятия муниципальной программы</w:t>
      </w:r>
    </w:p>
    <w:tbl>
      <w:tblPr>
        <w:tblW w:w="108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
        <w:gridCol w:w="2218"/>
        <w:gridCol w:w="1388"/>
        <w:gridCol w:w="1668"/>
        <w:gridCol w:w="1618"/>
        <w:gridCol w:w="1834"/>
        <w:gridCol w:w="1193"/>
        <w:gridCol w:w="230"/>
        <w:gridCol w:w="150"/>
      </w:tblGrid>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Default="00443613" w:rsidP="00443613">
            <w:pPr>
              <w:spacing w:after="0" w:line="240" w:lineRule="auto"/>
              <w:rPr>
                <w:rFonts w:ascii="Times New Roman" w:eastAsia="Times New Roman" w:hAnsi="Times New Roman" w:cs="Times New Roman"/>
              </w:rPr>
            </w:pPr>
            <w:r w:rsidRPr="00443613">
              <w:rPr>
                <w:rFonts w:ascii="Times New Roman" w:eastAsia="Times New Roman" w:hAnsi="Times New Roman" w:cs="Times New Roman"/>
              </w:rPr>
              <w:t>№</w:t>
            </w:r>
          </w:p>
          <w:p w:rsidR="00443613" w:rsidRPr="00443613" w:rsidRDefault="00443613" w:rsidP="00443613">
            <w:pPr>
              <w:spacing w:after="0"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rPr>
              <w:t>п/п</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rPr>
              <w:t>Наименование мероприятия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ind w:right="99"/>
              <w:rPr>
                <w:rFonts w:ascii="Times New Roman" w:eastAsia="Times New Roman" w:hAnsi="Times New Roman" w:cs="Times New Roman"/>
                <w:sz w:val="24"/>
                <w:szCs w:val="24"/>
              </w:rPr>
            </w:pPr>
            <w:r w:rsidRPr="00443613">
              <w:rPr>
                <w:rFonts w:ascii="Times New Roman" w:eastAsia="Times New Roman" w:hAnsi="Times New Roman" w:cs="Times New Roman"/>
              </w:rPr>
              <w:t>Срок проведения мероприятия</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ind w:right="215"/>
              <w:rPr>
                <w:rFonts w:ascii="Times New Roman" w:eastAsia="Times New Roman" w:hAnsi="Times New Roman" w:cs="Times New Roman"/>
                <w:sz w:val="24"/>
                <w:szCs w:val="24"/>
              </w:rPr>
            </w:pPr>
            <w:r w:rsidRPr="00443613">
              <w:rPr>
                <w:rFonts w:ascii="Times New Roman" w:eastAsia="Times New Roman" w:hAnsi="Times New Roman" w:cs="Times New Roman"/>
              </w:rPr>
              <w:t>Исполнитель мероприятия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rPr>
              <w:t>Целевой показатель (номер целевого показателя из паспорта муниципальной программы)</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rPr>
              <w:t>Источники финансирования (краевой  бюджет, бюджет поселения, внебюджетные средства)</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rPr>
              <w:t>Объём финансовых средств по годам, тыс. руб.</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4</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5</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6</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7</w:t>
            </w:r>
          </w:p>
        </w:tc>
      </w:tr>
      <w:tr w:rsidR="00443613" w:rsidRPr="00443613" w:rsidTr="00BC5640">
        <w:trPr>
          <w:gridAfter w:val="2"/>
          <w:wAfter w:w="380" w:type="dxa"/>
          <w:tblCellSpacing w:w="0" w:type="dxa"/>
          <w:jc w:val="center"/>
        </w:trPr>
        <w:tc>
          <w:tcPr>
            <w:tcW w:w="10468" w:type="dxa"/>
            <w:gridSpan w:val="7"/>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bCs/>
                <w:sz w:val="28"/>
                <w:szCs w:val="28"/>
              </w:rPr>
              <w:t>Задача 1. Методическое и информационное сопровождение деятельности территориальных общественных самоуправления (далее ТОС), по вопросам местного самоуправления</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1.1.</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Default="00443613" w:rsidP="00443613">
            <w:pPr>
              <w:spacing w:after="0"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Организация изготовления и распространения материалов информационно-просветительского характера, разъясняющих основные положения по вопросам форм участия населения в осуществлении местного самоуправления, по истории местного самоуправления и др.</w:t>
            </w:r>
          </w:p>
          <w:p w:rsidR="00443613" w:rsidRPr="00443613" w:rsidRDefault="00443613" w:rsidP="00443613">
            <w:pPr>
              <w:spacing w:after="0"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Организация распространения информационных и методических материалов, учебных пособий, сборников документов по вопросам развития форм участия населения в осуществлении местного самоуправления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1.1.</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Местный бюджет. финансирование не требуется</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1.2.</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xml:space="preserve">Организация </w:t>
            </w:r>
            <w:r w:rsidRPr="00443613">
              <w:rPr>
                <w:rFonts w:ascii="Times New Roman" w:eastAsia="Times New Roman" w:hAnsi="Times New Roman" w:cs="Times New Roman"/>
                <w:sz w:val="24"/>
                <w:szCs w:val="24"/>
              </w:rPr>
              <w:lastRenderedPageBreak/>
              <w:t>проведения учебных семинаров для представителей ТОС</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lastRenderedPageBreak/>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xml:space="preserve">Администрация </w:t>
            </w:r>
            <w:r w:rsidRPr="00443613">
              <w:rPr>
                <w:rFonts w:ascii="Times New Roman" w:eastAsia="Times New Roman" w:hAnsi="Times New Roman" w:cs="Times New Roman"/>
                <w:sz w:val="24"/>
                <w:szCs w:val="24"/>
              </w:rPr>
              <w:lastRenderedPageBreak/>
              <w:t>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lastRenderedPageBreak/>
              <w:t>1.2</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1.3.</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Размещение в местной газете и на официальном сайте администрации поселения в информационной-     коммуникационной  сети Интернет (далее, официальный сайт) муниципальных правовых и нормативных правовых актов, информации и материалов о формах непосредственного осуществления населением местного самоуправления и участия населения в осуществлении местного самоуправления.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1.3</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1.4.</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Обеспечение участия актива ТОС в консультационных общественных советах, создаваемых при Администрации сельского поселения по вопросам развития местного самоуправления.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1.4</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1.5.</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Обеспечение участия работников Администрации поселения в общих собраниях (конференциях) ТОС</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1.5.</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Не требуется финансирования</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w:t>
            </w:r>
          </w:p>
        </w:tc>
      </w:tr>
      <w:tr w:rsidR="00443613" w:rsidRPr="00443613" w:rsidTr="00BC5640">
        <w:trPr>
          <w:gridAfter w:val="2"/>
          <w:wAfter w:w="380" w:type="dxa"/>
          <w:tblCellSpacing w:w="0" w:type="dxa"/>
          <w:jc w:val="center"/>
        </w:trPr>
        <w:tc>
          <w:tcPr>
            <w:tcW w:w="10468" w:type="dxa"/>
            <w:gridSpan w:val="7"/>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bCs/>
                <w:sz w:val="28"/>
                <w:szCs w:val="28"/>
              </w:rPr>
              <w:t>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значительный вклад в развитие местного самоуправления</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2.1</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xml:space="preserve">Организация </w:t>
            </w:r>
            <w:r w:rsidRPr="00443613">
              <w:rPr>
                <w:rFonts w:ascii="Times New Roman" w:eastAsia="Times New Roman" w:hAnsi="Times New Roman" w:cs="Times New Roman"/>
                <w:sz w:val="24"/>
                <w:szCs w:val="24"/>
              </w:rPr>
              <w:lastRenderedPageBreak/>
              <w:t>поздравлений представителей ТОС с памятными датами в истории муниципального образования и страны, обеспечение участия представителей ТОС в проведении торжественных мероприятий, посвященных этим датам.</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lastRenderedPageBreak/>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xml:space="preserve">Администрация </w:t>
            </w:r>
            <w:r w:rsidRPr="00443613">
              <w:rPr>
                <w:rFonts w:ascii="Times New Roman" w:eastAsia="Times New Roman" w:hAnsi="Times New Roman" w:cs="Times New Roman"/>
                <w:sz w:val="24"/>
                <w:szCs w:val="24"/>
              </w:rPr>
              <w:lastRenderedPageBreak/>
              <w:t>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lastRenderedPageBreak/>
              <w:t>2.1.</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xml:space="preserve"> Местный </w:t>
            </w:r>
            <w:r w:rsidRPr="00443613">
              <w:rPr>
                <w:rFonts w:ascii="Times New Roman" w:eastAsia="Times New Roman" w:hAnsi="Times New Roman" w:cs="Times New Roman"/>
                <w:sz w:val="24"/>
                <w:szCs w:val="24"/>
              </w:rPr>
              <w:lastRenderedPageBreak/>
              <w:t>бюджет</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734778"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lastRenderedPageBreak/>
              <w:t> </w:t>
            </w:r>
            <w:r w:rsidR="00734778">
              <w:rPr>
                <w:rFonts w:ascii="Times New Roman" w:eastAsia="Times New Roman" w:hAnsi="Times New Roman" w:cs="Times New Roman"/>
                <w:sz w:val="28"/>
                <w:szCs w:val="28"/>
                <w:lang w:val="en-US"/>
              </w:rPr>
              <w:t>Т.</w:t>
            </w:r>
            <w:r w:rsidR="00734778">
              <w:rPr>
                <w:rFonts w:ascii="Times New Roman" w:eastAsia="Times New Roman" w:hAnsi="Times New Roman" w:cs="Times New Roman"/>
                <w:sz w:val="28"/>
                <w:szCs w:val="28"/>
              </w:rPr>
              <w:t>р</w:t>
            </w:r>
            <w:bookmarkStart w:id="0" w:name="_GoBack"/>
            <w:bookmarkEnd w:id="0"/>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2.2.</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Организация и проведение встреч представителей ТОС с руководителями органов местного самоуправления поселения и муниципального района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2.2.</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Финансирование не требуется</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2.3.</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Организация встреч с населением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2.3.</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Финансирование не требуется</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r>
      <w:tr w:rsidR="00443613" w:rsidRPr="00443613" w:rsidTr="00BC5640">
        <w:trPr>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2.4.</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Оказание материальной и финансовой поддержки стимулирующего характера председателям ТОС</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Весь период</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2.4.</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бюджет поселения</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2</w:t>
            </w:r>
          </w:p>
        </w:tc>
        <w:tc>
          <w:tcPr>
            <w:tcW w:w="23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c>
          <w:tcPr>
            <w:tcW w:w="150"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w:t>
            </w:r>
          </w:p>
        </w:tc>
      </w:tr>
      <w:tr w:rsidR="00443613" w:rsidRPr="00443613" w:rsidTr="00BC5640">
        <w:trPr>
          <w:gridAfter w:val="2"/>
          <w:wAfter w:w="380" w:type="dxa"/>
          <w:tblCellSpacing w:w="0" w:type="dxa"/>
          <w:jc w:val="center"/>
        </w:trPr>
        <w:tc>
          <w:tcPr>
            <w:tcW w:w="10468" w:type="dxa"/>
            <w:gridSpan w:val="7"/>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8"/>
                <w:szCs w:val="28"/>
              </w:rPr>
            </w:pPr>
            <w:r w:rsidRPr="00443613">
              <w:rPr>
                <w:rFonts w:ascii="Times New Roman" w:eastAsia="Times New Roman" w:hAnsi="Times New Roman" w:cs="Times New Roman"/>
                <w:bCs/>
                <w:sz w:val="28"/>
                <w:szCs w:val="28"/>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3.1.</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Содействие созданию на территории сельского поселения ТОС.</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Весь период</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3.1.</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lastRenderedPageBreak/>
              <w:t>3.2.</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Проведение разъяснительной работы по вопросу реализации права на непосредственное осуществление населением местного самоуправления</w:t>
            </w:r>
          </w:p>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b/>
                <w:bCs/>
                <w:sz w:val="24"/>
                <w:szCs w:val="24"/>
              </w:rPr>
              <w:t>(</w:t>
            </w:r>
            <w:r w:rsidRPr="00443613">
              <w:rPr>
                <w:rFonts w:ascii="Times New Roman" w:eastAsia="Times New Roman" w:hAnsi="Times New Roman" w:cs="Times New Roman"/>
                <w:iCs/>
                <w:sz w:val="24"/>
                <w:szCs w:val="24"/>
              </w:rPr>
              <w:t>правотворческая инициатива,</w:t>
            </w:r>
            <w:r w:rsidR="00CF1690" w:rsidRPr="00CF1690">
              <w:rPr>
                <w:rFonts w:ascii="Times New Roman" w:eastAsia="Times New Roman" w:hAnsi="Times New Roman" w:cs="Times New Roman"/>
                <w:iCs/>
                <w:sz w:val="24"/>
                <w:szCs w:val="24"/>
              </w:rPr>
              <w:t xml:space="preserve"> </w:t>
            </w:r>
            <w:r w:rsidRPr="00443613">
              <w:rPr>
                <w:rFonts w:ascii="Times New Roman" w:eastAsia="Times New Roman" w:hAnsi="Times New Roman" w:cs="Times New Roman"/>
                <w:iCs/>
                <w:sz w:val="24"/>
                <w:szCs w:val="24"/>
              </w:rPr>
              <w:t>обращение граждан в органы местного самоуправления, участие граждан в публичных мероприятиях-собраниях, демонстрациях, митингах, пикетах, участие граждан в проводимых социологических исследованиях (опросах), анкетировании, проведение собраний (конференций) граждан, проведение публичных слушаний)</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3.2.</w:t>
            </w:r>
          </w:p>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3.3.</w:t>
            </w:r>
          </w:p>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3.4.</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r>
      <w:tr w:rsidR="00CF1690" w:rsidRPr="00443613" w:rsidTr="00BC5640">
        <w:trPr>
          <w:gridAfter w:val="2"/>
          <w:wAfter w:w="380" w:type="dxa"/>
          <w:tblCellSpacing w:w="0" w:type="dxa"/>
          <w:jc w:val="center"/>
        </w:trPr>
        <w:tc>
          <w:tcPr>
            <w:tcW w:w="549"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3.3.</w:t>
            </w:r>
          </w:p>
        </w:tc>
        <w:tc>
          <w:tcPr>
            <w:tcW w:w="22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xml:space="preserve"> Обеспечение участия муниципального образования в мероприятиях государственной программы Хабаровского края «Совершенствование системы государственного управления и государственная поддержка местного самоуправления в Хабаровском крае в части реализации проектов местных инициатив граждан на территории </w:t>
            </w:r>
            <w:r w:rsidRPr="00443613">
              <w:rPr>
                <w:rFonts w:ascii="Times New Roman" w:eastAsia="Times New Roman" w:hAnsi="Times New Roman" w:cs="Times New Roman"/>
                <w:sz w:val="24"/>
                <w:szCs w:val="24"/>
              </w:rPr>
              <w:lastRenderedPageBreak/>
              <w:t>Хабаровского края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lastRenderedPageBreak/>
              <w:t>2019-2023</w:t>
            </w:r>
          </w:p>
        </w:tc>
        <w:tc>
          <w:tcPr>
            <w:tcW w:w="166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администрация сельского поселения</w:t>
            </w:r>
          </w:p>
        </w:tc>
        <w:tc>
          <w:tcPr>
            <w:tcW w:w="1618"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3.5.</w:t>
            </w:r>
          </w:p>
        </w:tc>
        <w:tc>
          <w:tcPr>
            <w:tcW w:w="1834"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c>
          <w:tcPr>
            <w:tcW w:w="1193" w:type="dxa"/>
            <w:tcBorders>
              <w:top w:val="outset" w:sz="6" w:space="0" w:color="auto"/>
              <w:left w:val="outset" w:sz="6" w:space="0" w:color="auto"/>
              <w:bottom w:val="outset" w:sz="6" w:space="0" w:color="auto"/>
              <w:right w:val="outset" w:sz="6" w:space="0" w:color="auto"/>
            </w:tcBorders>
            <w:vAlign w:val="center"/>
            <w:hideMark/>
          </w:tcPr>
          <w:p w:rsidR="00443613" w:rsidRPr="00443613" w:rsidRDefault="00443613" w:rsidP="00443613">
            <w:pPr>
              <w:spacing w:before="100" w:beforeAutospacing="1" w:after="100" w:afterAutospacing="1" w:line="240" w:lineRule="auto"/>
              <w:rPr>
                <w:rFonts w:ascii="Times New Roman" w:eastAsia="Times New Roman" w:hAnsi="Times New Roman" w:cs="Times New Roman"/>
                <w:sz w:val="24"/>
                <w:szCs w:val="24"/>
              </w:rPr>
            </w:pPr>
            <w:r w:rsidRPr="00443613">
              <w:rPr>
                <w:rFonts w:ascii="Times New Roman" w:eastAsia="Times New Roman" w:hAnsi="Times New Roman" w:cs="Times New Roman"/>
                <w:sz w:val="24"/>
                <w:szCs w:val="24"/>
              </w:rPr>
              <w:t> </w:t>
            </w:r>
          </w:p>
        </w:tc>
      </w:tr>
    </w:tbl>
    <w:p w:rsidR="00443613" w:rsidRPr="00443613" w:rsidRDefault="00443613" w:rsidP="00443613">
      <w:pPr>
        <w:spacing w:before="150" w:after="150" w:line="240" w:lineRule="auto"/>
        <w:rPr>
          <w:rFonts w:ascii="Times New Roman" w:eastAsia="Times New Roman" w:hAnsi="Times New Roman" w:cs="Times New Roman"/>
          <w:sz w:val="24"/>
          <w:szCs w:val="24"/>
        </w:rPr>
      </w:pPr>
    </w:p>
    <w:p w:rsidR="00443613" w:rsidRPr="00443613" w:rsidRDefault="00443613" w:rsidP="00443613">
      <w:pPr>
        <w:spacing w:before="100" w:beforeAutospacing="1" w:after="100" w:afterAutospacing="1" w:line="240" w:lineRule="auto"/>
        <w:jc w:val="both"/>
        <w:rPr>
          <w:rFonts w:ascii="Times New Roman" w:eastAsia="Times New Roman" w:hAnsi="Times New Roman" w:cs="Times New Roman"/>
          <w:sz w:val="28"/>
          <w:szCs w:val="28"/>
        </w:rPr>
      </w:pPr>
      <w:r w:rsidRPr="00443613">
        <w:rPr>
          <w:rFonts w:ascii="Times New Roman" w:eastAsia="Times New Roman" w:hAnsi="Times New Roman" w:cs="Times New Roman"/>
          <w:sz w:val="28"/>
          <w:szCs w:val="28"/>
        </w:rPr>
        <w:t xml:space="preserve">Установить, что в ходе реализации муниципальной программы </w:t>
      </w:r>
      <w:r w:rsidRPr="00443613">
        <w:rPr>
          <w:rFonts w:ascii="Times New Roman" w:eastAsia="Times New Roman" w:hAnsi="Times New Roman" w:cs="Times New Roman"/>
          <w:bCs/>
          <w:sz w:val="28"/>
          <w:szCs w:val="28"/>
        </w:rPr>
        <w:t>«Развитие и совершенствование форм местног</w:t>
      </w:r>
      <w:r w:rsidR="00CF1690">
        <w:rPr>
          <w:rFonts w:ascii="Times New Roman" w:eastAsia="Times New Roman" w:hAnsi="Times New Roman" w:cs="Times New Roman"/>
          <w:bCs/>
          <w:sz w:val="28"/>
          <w:szCs w:val="28"/>
        </w:rPr>
        <w:t xml:space="preserve">о самоуправления на территории </w:t>
      </w:r>
      <w:r w:rsidRPr="00443613">
        <w:rPr>
          <w:rFonts w:ascii="Times New Roman" w:eastAsia="Times New Roman" w:hAnsi="Times New Roman" w:cs="Times New Roman"/>
          <w:bCs/>
          <w:sz w:val="28"/>
          <w:szCs w:val="28"/>
        </w:rPr>
        <w:t>сельского поселения «Село Маяк» на 2019-2023 годы»</w:t>
      </w:r>
      <w:r w:rsidRPr="00443613">
        <w:rPr>
          <w:rFonts w:ascii="Times New Roman" w:eastAsia="Times New Roman" w:hAnsi="Times New Roman" w:cs="Times New Roman"/>
          <w:sz w:val="28"/>
          <w:szCs w:val="28"/>
        </w:rPr>
        <w:t xml:space="preserve"> ежегодной корректировке подлежат мероприятия и объемы их финансирования с учетом возможностей средств бюджета поселения как в сторону увеличения, так и уменьшения.</w:t>
      </w:r>
    </w:p>
    <w:p w:rsidR="00000E9A" w:rsidRDefault="00000E9A" w:rsidP="00C1406A">
      <w:pPr>
        <w:spacing w:after="0" w:line="240" w:lineRule="exact"/>
        <w:rPr>
          <w:rFonts w:ascii="Times New Roman" w:eastAsia="Times New Roman" w:hAnsi="Times New Roman" w:cs="Times New Roman"/>
          <w:sz w:val="28"/>
          <w:szCs w:val="28"/>
        </w:rPr>
      </w:pPr>
    </w:p>
    <w:p w:rsidR="00401662" w:rsidRDefault="00401662" w:rsidP="00C1406A">
      <w:pPr>
        <w:spacing w:after="0" w:line="240" w:lineRule="exact"/>
        <w:rPr>
          <w:rFonts w:ascii="Times New Roman" w:eastAsia="Times New Roman" w:hAnsi="Times New Roman" w:cs="Times New Roman"/>
          <w:sz w:val="28"/>
          <w:szCs w:val="28"/>
        </w:rPr>
      </w:pPr>
    </w:p>
    <w:p w:rsidR="00401662" w:rsidRDefault="00401662" w:rsidP="00C1406A">
      <w:pPr>
        <w:spacing w:after="0" w:line="240" w:lineRule="exact"/>
        <w:rPr>
          <w:rFonts w:ascii="Times New Roman" w:eastAsia="Times New Roman" w:hAnsi="Times New Roman" w:cs="Times New Roman"/>
          <w:sz w:val="28"/>
          <w:szCs w:val="28"/>
        </w:rPr>
      </w:pPr>
    </w:p>
    <w:p w:rsidR="003326D0" w:rsidRPr="00401662" w:rsidRDefault="003326D0" w:rsidP="00401662">
      <w:pPr>
        <w:spacing w:after="0" w:line="240" w:lineRule="exact"/>
        <w:rPr>
          <w:rFonts w:ascii="Times New Roman" w:eastAsia="Times New Roman" w:hAnsi="Times New Roman" w:cs="Times New Roman"/>
          <w:sz w:val="28"/>
          <w:szCs w:val="28"/>
        </w:rPr>
      </w:pPr>
    </w:p>
    <w:sectPr w:rsidR="003326D0" w:rsidRPr="00401662" w:rsidSect="00BC5640">
      <w:headerReference w:type="default" r:id="rId8"/>
      <w:pgSz w:w="11906" w:h="16838"/>
      <w:pgMar w:top="1134" w:right="567"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96A" w:rsidRPr="00401662" w:rsidRDefault="00F9196A" w:rsidP="00401662">
      <w:pPr>
        <w:pStyle w:val="a4"/>
        <w:rPr>
          <w:rFonts w:eastAsiaTheme="minorEastAsia"/>
          <w:lang w:eastAsia="ru-RU"/>
        </w:rPr>
      </w:pPr>
      <w:r>
        <w:separator/>
      </w:r>
    </w:p>
  </w:endnote>
  <w:endnote w:type="continuationSeparator" w:id="0">
    <w:p w:rsidR="00F9196A" w:rsidRPr="00401662" w:rsidRDefault="00F9196A" w:rsidP="00401662">
      <w:pPr>
        <w:pStyle w:val="a4"/>
        <w:rPr>
          <w:rFonts w:eastAsiaTheme="minorEastAsia"/>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96A" w:rsidRPr="00401662" w:rsidRDefault="00F9196A" w:rsidP="00401662">
      <w:pPr>
        <w:pStyle w:val="a4"/>
        <w:rPr>
          <w:rFonts w:eastAsiaTheme="minorEastAsia"/>
          <w:lang w:eastAsia="ru-RU"/>
        </w:rPr>
      </w:pPr>
      <w:r>
        <w:separator/>
      </w:r>
    </w:p>
  </w:footnote>
  <w:footnote w:type="continuationSeparator" w:id="0">
    <w:p w:rsidR="00F9196A" w:rsidRPr="00401662" w:rsidRDefault="00F9196A" w:rsidP="00401662">
      <w:pPr>
        <w:pStyle w:val="a4"/>
        <w:rPr>
          <w:rFonts w:eastAsiaTheme="minorEastAsia"/>
          <w:lang w:eastAsia="ru-R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076"/>
      <w:docPartObj>
        <w:docPartGallery w:val="Page Numbers (Top of Page)"/>
        <w:docPartUnique/>
      </w:docPartObj>
    </w:sdtPr>
    <w:sdtEndPr/>
    <w:sdtContent>
      <w:p w:rsidR="00401662" w:rsidRDefault="00734778">
        <w:pPr>
          <w:pStyle w:val="a6"/>
          <w:jc w:val="center"/>
        </w:pPr>
        <w:r>
          <w:fldChar w:fldCharType="begin"/>
        </w:r>
        <w:r>
          <w:instrText xml:space="preserve"> PAGE   \* MERGEFORMAT </w:instrText>
        </w:r>
        <w:r>
          <w:fldChar w:fldCharType="separate"/>
        </w:r>
        <w:r>
          <w:rPr>
            <w:noProof/>
          </w:rPr>
          <w:t>8</w:t>
        </w:r>
        <w:r>
          <w:rPr>
            <w:noProof/>
          </w:rPr>
          <w:fldChar w:fldCharType="end"/>
        </w:r>
      </w:p>
    </w:sdtContent>
  </w:sdt>
  <w:p w:rsidR="00401662" w:rsidRDefault="004016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57B8"/>
    <w:multiLevelType w:val="multilevel"/>
    <w:tmpl w:val="CFAC95FC"/>
    <w:lvl w:ilvl="0">
      <w:start w:val="5"/>
      <w:numFmt w:val="decimal"/>
      <w:lvlText w:val="%1"/>
      <w:lvlJc w:val="left"/>
      <w:pPr>
        <w:ind w:left="659"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15:restartNumberingAfterBreak="0">
    <w:nsid w:val="22997A4F"/>
    <w:multiLevelType w:val="multilevel"/>
    <w:tmpl w:val="0AE4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6976526"/>
    <w:multiLevelType w:val="multilevel"/>
    <w:tmpl w:val="3DE267BA"/>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CDF3399"/>
    <w:multiLevelType w:val="multilevel"/>
    <w:tmpl w:val="3F6EEAA8"/>
    <w:lvl w:ilvl="0">
      <w:start w:val="5"/>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6A297964"/>
    <w:multiLevelType w:val="hybridMultilevel"/>
    <w:tmpl w:val="68C26334"/>
    <w:lvl w:ilvl="0" w:tplc="4B3E01E0">
      <w:start w:val="1"/>
      <w:numFmt w:val="decimal"/>
      <w:lvlText w:val="%1."/>
      <w:lvlJc w:val="left"/>
      <w:pPr>
        <w:ind w:left="3621" w:hanging="360"/>
      </w:pPr>
      <w:rPr>
        <w:rFonts w:ascii="Times New Roman" w:eastAsiaTheme="minorHAnsi" w:hAnsi="Times New Roman" w:cs="Times New Roman"/>
        <w:b w:val="0"/>
      </w:rPr>
    </w:lvl>
    <w:lvl w:ilvl="1" w:tplc="04190019" w:tentative="1">
      <w:start w:val="1"/>
      <w:numFmt w:val="lowerLetter"/>
      <w:lvlText w:val="%2."/>
      <w:lvlJc w:val="left"/>
      <w:pPr>
        <w:ind w:left="5055" w:hanging="360"/>
      </w:pPr>
    </w:lvl>
    <w:lvl w:ilvl="2" w:tplc="0419001B" w:tentative="1">
      <w:start w:val="1"/>
      <w:numFmt w:val="lowerRoman"/>
      <w:lvlText w:val="%3."/>
      <w:lvlJc w:val="right"/>
      <w:pPr>
        <w:ind w:left="5775" w:hanging="180"/>
      </w:pPr>
    </w:lvl>
    <w:lvl w:ilvl="3" w:tplc="0419000F" w:tentative="1">
      <w:start w:val="1"/>
      <w:numFmt w:val="decimal"/>
      <w:lvlText w:val="%4."/>
      <w:lvlJc w:val="left"/>
      <w:pPr>
        <w:ind w:left="6495" w:hanging="360"/>
      </w:pPr>
    </w:lvl>
    <w:lvl w:ilvl="4" w:tplc="04190019" w:tentative="1">
      <w:start w:val="1"/>
      <w:numFmt w:val="lowerLetter"/>
      <w:lvlText w:val="%5."/>
      <w:lvlJc w:val="left"/>
      <w:pPr>
        <w:ind w:left="7215" w:hanging="360"/>
      </w:pPr>
    </w:lvl>
    <w:lvl w:ilvl="5" w:tplc="0419001B" w:tentative="1">
      <w:start w:val="1"/>
      <w:numFmt w:val="lowerRoman"/>
      <w:lvlText w:val="%6."/>
      <w:lvlJc w:val="right"/>
      <w:pPr>
        <w:ind w:left="7935" w:hanging="180"/>
      </w:pPr>
    </w:lvl>
    <w:lvl w:ilvl="6" w:tplc="0419000F" w:tentative="1">
      <w:start w:val="1"/>
      <w:numFmt w:val="decimal"/>
      <w:lvlText w:val="%7."/>
      <w:lvlJc w:val="left"/>
      <w:pPr>
        <w:ind w:left="8655" w:hanging="360"/>
      </w:pPr>
    </w:lvl>
    <w:lvl w:ilvl="7" w:tplc="04190019" w:tentative="1">
      <w:start w:val="1"/>
      <w:numFmt w:val="lowerLetter"/>
      <w:lvlText w:val="%8."/>
      <w:lvlJc w:val="left"/>
      <w:pPr>
        <w:ind w:left="9375" w:hanging="360"/>
      </w:pPr>
    </w:lvl>
    <w:lvl w:ilvl="8" w:tplc="0419001B" w:tentative="1">
      <w:start w:val="1"/>
      <w:numFmt w:val="lowerRoman"/>
      <w:lvlText w:val="%9."/>
      <w:lvlJc w:val="right"/>
      <w:pPr>
        <w:ind w:left="100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406A"/>
    <w:rsid w:val="00000E9A"/>
    <w:rsid w:val="00086431"/>
    <w:rsid w:val="0009545B"/>
    <w:rsid w:val="000A16F3"/>
    <w:rsid w:val="001C05B9"/>
    <w:rsid w:val="002056EB"/>
    <w:rsid w:val="002700D1"/>
    <w:rsid w:val="002D02BE"/>
    <w:rsid w:val="003326D0"/>
    <w:rsid w:val="00401662"/>
    <w:rsid w:val="00443613"/>
    <w:rsid w:val="00446DE3"/>
    <w:rsid w:val="00734778"/>
    <w:rsid w:val="007C6F9B"/>
    <w:rsid w:val="008A0699"/>
    <w:rsid w:val="009D7CAE"/>
    <w:rsid w:val="00AF6A79"/>
    <w:rsid w:val="00BC5640"/>
    <w:rsid w:val="00C1406A"/>
    <w:rsid w:val="00C66B99"/>
    <w:rsid w:val="00CF1690"/>
    <w:rsid w:val="00DB40E2"/>
    <w:rsid w:val="00DD5485"/>
    <w:rsid w:val="00E2410C"/>
    <w:rsid w:val="00E407D7"/>
    <w:rsid w:val="00F9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29D"/>
  <w15:docId w15:val="{EA1500B5-3AB0-4E4C-B8E3-4BC618D5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B"/>
  </w:style>
  <w:style w:type="paragraph" w:styleId="1">
    <w:name w:val="heading 1"/>
    <w:basedOn w:val="a"/>
    <w:next w:val="a"/>
    <w:link w:val="10"/>
    <w:uiPriority w:val="9"/>
    <w:qFormat/>
    <w:rsid w:val="003326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06A"/>
    <w:pPr>
      <w:ind w:left="720"/>
      <w:contextualSpacing/>
    </w:pPr>
  </w:style>
  <w:style w:type="paragraph" w:customStyle="1" w:styleId="ConsPlusNormal">
    <w:name w:val="ConsPlusNormal"/>
    <w:rsid w:val="00C1406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1406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D7CAE"/>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3326D0"/>
    <w:rPr>
      <w:rFonts w:asciiTheme="majorHAnsi" w:eastAsiaTheme="majorEastAsia" w:hAnsiTheme="majorHAnsi" w:cstheme="majorBidi"/>
      <w:b/>
      <w:bCs/>
      <w:color w:val="365F91" w:themeColor="accent1" w:themeShade="BF"/>
      <w:sz w:val="28"/>
      <w:szCs w:val="28"/>
      <w:lang w:eastAsia="en-US"/>
    </w:rPr>
  </w:style>
  <w:style w:type="paragraph" w:styleId="a4">
    <w:name w:val="No Spacing"/>
    <w:uiPriority w:val="1"/>
    <w:qFormat/>
    <w:rsid w:val="003326D0"/>
    <w:pPr>
      <w:spacing w:after="0" w:line="240" w:lineRule="auto"/>
    </w:pPr>
    <w:rPr>
      <w:rFonts w:eastAsiaTheme="minorHAnsi"/>
      <w:lang w:eastAsia="en-US"/>
    </w:rPr>
  </w:style>
  <w:style w:type="character" w:customStyle="1" w:styleId="2">
    <w:name w:val="Основной текст (2)_"/>
    <w:basedOn w:val="a0"/>
    <w:link w:val="20"/>
    <w:rsid w:val="00332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326D0"/>
    <w:pPr>
      <w:widowControl w:val="0"/>
      <w:shd w:val="clear" w:color="auto" w:fill="FFFFFF"/>
      <w:spacing w:after="960" w:line="0" w:lineRule="atLeast"/>
      <w:jc w:val="center"/>
    </w:pPr>
    <w:rPr>
      <w:rFonts w:ascii="Times New Roman" w:eastAsia="Times New Roman" w:hAnsi="Times New Roman" w:cs="Times New Roman"/>
      <w:sz w:val="28"/>
      <w:szCs w:val="28"/>
    </w:rPr>
  </w:style>
  <w:style w:type="character" w:styleId="a5">
    <w:name w:val="Hyperlink"/>
    <w:basedOn w:val="a0"/>
    <w:uiPriority w:val="99"/>
    <w:unhideWhenUsed/>
    <w:rsid w:val="003326D0"/>
    <w:rPr>
      <w:color w:val="0000FF" w:themeColor="hyperlink"/>
      <w:u w:val="single"/>
    </w:rPr>
  </w:style>
  <w:style w:type="paragraph" w:styleId="a6">
    <w:name w:val="header"/>
    <w:basedOn w:val="a"/>
    <w:link w:val="a7"/>
    <w:uiPriority w:val="99"/>
    <w:unhideWhenUsed/>
    <w:rsid w:val="00401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1662"/>
  </w:style>
  <w:style w:type="paragraph" w:styleId="a8">
    <w:name w:val="footer"/>
    <w:basedOn w:val="a"/>
    <w:link w:val="a9"/>
    <w:uiPriority w:val="99"/>
    <w:semiHidden/>
    <w:unhideWhenUsed/>
    <w:rsid w:val="0040166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01662"/>
  </w:style>
  <w:style w:type="table" w:styleId="aa">
    <w:name w:val="Table Grid"/>
    <w:basedOn w:val="a1"/>
    <w:uiPriority w:val="59"/>
    <w:rsid w:val="004436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4854">
      <w:bodyDiv w:val="1"/>
      <w:marLeft w:val="0"/>
      <w:marRight w:val="0"/>
      <w:marTop w:val="0"/>
      <w:marBottom w:val="0"/>
      <w:divBdr>
        <w:top w:val="none" w:sz="0" w:space="0" w:color="auto"/>
        <w:left w:val="none" w:sz="0" w:space="0" w:color="auto"/>
        <w:bottom w:val="none" w:sz="0" w:space="0" w:color="auto"/>
        <w:right w:val="none" w:sz="0" w:space="0" w:color="auto"/>
      </w:divBdr>
    </w:div>
    <w:div w:id="1159728492">
      <w:bodyDiv w:val="1"/>
      <w:marLeft w:val="0"/>
      <w:marRight w:val="0"/>
      <w:marTop w:val="0"/>
      <w:marBottom w:val="0"/>
      <w:divBdr>
        <w:top w:val="none" w:sz="0" w:space="0" w:color="auto"/>
        <w:left w:val="none" w:sz="0" w:space="0" w:color="auto"/>
        <w:bottom w:val="none" w:sz="0" w:space="0" w:color="auto"/>
        <w:right w:val="none" w:sz="0" w:space="0" w:color="auto"/>
      </w:divBdr>
    </w:div>
    <w:div w:id="1569879327">
      <w:bodyDiv w:val="1"/>
      <w:marLeft w:val="0"/>
      <w:marRight w:val="0"/>
      <w:marTop w:val="0"/>
      <w:marBottom w:val="0"/>
      <w:divBdr>
        <w:top w:val="none" w:sz="0" w:space="0" w:color="auto"/>
        <w:left w:val="none" w:sz="0" w:space="0" w:color="auto"/>
        <w:bottom w:val="none" w:sz="0" w:space="0" w:color="auto"/>
        <w:right w:val="none" w:sz="0" w:space="0" w:color="auto"/>
      </w:divBdr>
    </w:div>
    <w:div w:id="18697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D215-D37B-40F3-8914-A4804BA2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mayak@trk.kht.ru</cp:lastModifiedBy>
  <cp:revision>13</cp:revision>
  <cp:lastPrinted>2017-07-26T02:31:00Z</cp:lastPrinted>
  <dcterms:created xsi:type="dcterms:W3CDTF">2017-07-20T07:13:00Z</dcterms:created>
  <dcterms:modified xsi:type="dcterms:W3CDTF">2019-02-08T08:32:00Z</dcterms:modified>
</cp:coreProperties>
</file>