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DE7ACC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10.02.2017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07</w:t>
      </w: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7ACC" w:rsidRPr="00DE7ACC" w:rsidRDefault="00DE7ACC" w:rsidP="00DE7ACC">
      <w:pPr>
        <w:shd w:val="clear" w:color="auto" w:fill="FFFFFF"/>
        <w:spacing w:after="150" w:line="240" w:lineRule="exact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E7ACC">
        <w:rPr>
          <w:rFonts w:ascii="Times New Roman" w:eastAsia="Times New Roman" w:hAnsi="Times New Roman" w:cs="Times New Roman"/>
          <w:bCs/>
          <w:sz w:val="28"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границах сельского поселения «Село Маяк» Нанайского муниципального района Хабаровского края</w:t>
      </w: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E521E">
        <w:rPr>
          <w:sz w:val="28"/>
          <w:szCs w:val="28"/>
        </w:rPr>
        <w:t>В соответствии с пунктом 2.1 статьи 6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>, Устава муниципального образования,</w:t>
      </w:r>
      <w:r w:rsidRPr="00CE521E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рация </w:t>
      </w:r>
      <w:r w:rsidRPr="00CE521E">
        <w:rPr>
          <w:sz w:val="28"/>
          <w:szCs w:val="28"/>
        </w:rPr>
        <w:t>сельского поселения «Село Маяк» Нанайского муниципального района Хабаровского края</w:t>
      </w:r>
    </w:p>
    <w:p w:rsidR="00ED1694" w:rsidRDefault="00ED1694" w:rsidP="00ED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ACC" w:rsidRPr="00CE521E" w:rsidRDefault="00DE7ACC" w:rsidP="00DE7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1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рассмотрения </w:t>
      </w:r>
      <w:r w:rsidRPr="00CE521E">
        <w:rPr>
          <w:rFonts w:ascii="Times New Roman" w:eastAsia="Times New Roman" w:hAnsi="Times New Roman" w:cs="Times New Roman"/>
          <w:sz w:val="28"/>
          <w:szCs w:val="28"/>
        </w:rPr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(далее Порядок).</w:t>
      </w: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E521E">
        <w:rPr>
          <w:sz w:val="28"/>
          <w:szCs w:val="28"/>
        </w:rPr>
        <w:t>2.  Специалисту 2 категории Торунда Анне Викторовне</w:t>
      </w:r>
      <w:r>
        <w:rPr>
          <w:sz w:val="28"/>
          <w:szCs w:val="28"/>
        </w:rPr>
        <w:t>,</w:t>
      </w:r>
      <w:r w:rsidRPr="00CE521E">
        <w:rPr>
          <w:sz w:val="28"/>
          <w:szCs w:val="28"/>
        </w:rPr>
        <w:t xml:space="preserve"> ответственной за контроль и организацию работы Совета по противодействию коррупции администрации сельского поселения «Село Маяк»</w:t>
      </w:r>
      <w:r>
        <w:rPr>
          <w:sz w:val="28"/>
          <w:szCs w:val="28"/>
        </w:rPr>
        <w:t xml:space="preserve"> руководствоваться</w:t>
      </w:r>
      <w:r w:rsidRPr="00CE521E">
        <w:rPr>
          <w:sz w:val="28"/>
          <w:szCs w:val="28"/>
        </w:rPr>
        <w:t xml:space="preserve"> в своей деятельности </w:t>
      </w:r>
      <w:r>
        <w:rPr>
          <w:sz w:val="28"/>
          <w:szCs w:val="28"/>
        </w:rPr>
        <w:t xml:space="preserve">Федеральным законом от 25.12.2008 года № 273-ФЗ «О противодействии коррупции» и </w:t>
      </w:r>
      <w:r w:rsidRPr="00CE521E">
        <w:rPr>
          <w:sz w:val="28"/>
          <w:szCs w:val="28"/>
        </w:rPr>
        <w:t>настоящим   Положением.</w:t>
      </w: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E521E">
        <w:rPr>
          <w:sz w:val="28"/>
          <w:szCs w:val="28"/>
        </w:rPr>
        <w:t xml:space="preserve">3.    Данное постановление разместить на официальном сайте администрации поселения в информационно-коммуникационной сети Интернет. </w:t>
      </w: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E521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D1694" w:rsidRDefault="00ED1694" w:rsidP="00ED169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1694" w:rsidRDefault="00ED1694" w:rsidP="00ED169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                                                               А.Н. Ильин</w:t>
      </w:r>
    </w:p>
    <w:p w:rsidR="00ED1694" w:rsidRDefault="00ED1694" w:rsidP="00ED1694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ACC" w:rsidRPr="00CE521E" w:rsidRDefault="00DE7ACC" w:rsidP="00DE7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</w:t>
      </w:r>
      <w:r w:rsidRPr="00CE521E">
        <w:rPr>
          <w:rFonts w:ascii="Times New Roman" w:hAnsi="Times New Roman" w:cs="Times New Roman"/>
          <w:sz w:val="28"/>
          <w:szCs w:val="28"/>
        </w:rPr>
        <w:t>н</w:t>
      </w:r>
      <w:r w:rsidRPr="00CE521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постановлением администрации</w:t>
      </w:r>
    </w:p>
    <w:p w:rsidR="00DE7ACC" w:rsidRPr="00CE521E" w:rsidRDefault="00DE7ACC" w:rsidP="00DE7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5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 «Село Маяк»</w:t>
      </w:r>
      <w:r w:rsidRPr="00CE52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521E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 10.02.2017 № 07</w:t>
      </w:r>
    </w:p>
    <w:p w:rsidR="00DE7ACC" w:rsidRPr="00CE521E" w:rsidRDefault="00DE7ACC" w:rsidP="00DE7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7ACC" w:rsidRPr="00CE521E" w:rsidRDefault="00DE7ACC" w:rsidP="00DE7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7ACC" w:rsidRPr="00DE7ACC" w:rsidRDefault="00DE7ACC" w:rsidP="00DE7ACC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b w:val="0"/>
          <w:sz w:val="28"/>
          <w:szCs w:val="28"/>
        </w:rPr>
      </w:pPr>
      <w:r w:rsidRPr="00DE7ACC">
        <w:rPr>
          <w:rStyle w:val="a5"/>
          <w:b w:val="0"/>
          <w:sz w:val="28"/>
          <w:szCs w:val="28"/>
        </w:rPr>
        <w:t xml:space="preserve">                                                           Порядок</w:t>
      </w:r>
      <w:r w:rsidRPr="00DE7ACC">
        <w:rPr>
          <w:sz w:val="28"/>
          <w:szCs w:val="28"/>
        </w:rPr>
        <w:br/>
      </w:r>
      <w:r w:rsidRPr="00DE7ACC">
        <w:rPr>
          <w:rStyle w:val="a5"/>
          <w:b w:val="0"/>
          <w:sz w:val="28"/>
          <w:szCs w:val="28"/>
        </w:rPr>
        <w:t>рассмотрения вопросов правоприменительной практики по результатам</w:t>
      </w:r>
      <w:r w:rsidRPr="00DE7ACC">
        <w:rPr>
          <w:sz w:val="28"/>
          <w:szCs w:val="28"/>
        </w:rPr>
        <w:br/>
      </w:r>
      <w:r w:rsidRPr="00DE7ACC">
        <w:rPr>
          <w:rStyle w:val="a5"/>
          <w:b w:val="0"/>
          <w:sz w:val="28"/>
          <w:szCs w:val="28"/>
        </w:rPr>
        <w:t>вступивших в законную силу решений судов, арбитражных судов о</w:t>
      </w:r>
      <w:r w:rsidRPr="00DE7ACC">
        <w:rPr>
          <w:sz w:val="28"/>
          <w:szCs w:val="28"/>
        </w:rPr>
        <w:br/>
      </w:r>
      <w:r w:rsidRPr="00DE7ACC">
        <w:rPr>
          <w:rStyle w:val="a5"/>
          <w:b w:val="0"/>
          <w:sz w:val="28"/>
          <w:szCs w:val="28"/>
        </w:rPr>
        <w:t>признании недействительными ненормативных правовых актов,</w:t>
      </w:r>
      <w:r w:rsidRPr="00DE7ACC">
        <w:rPr>
          <w:sz w:val="28"/>
          <w:szCs w:val="28"/>
        </w:rPr>
        <w:br/>
      </w:r>
      <w:r w:rsidRPr="00DE7ACC">
        <w:rPr>
          <w:rStyle w:val="a5"/>
          <w:b w:val="0"/>
          <w:sz w:val="28"/>
          <w:szCs w:val="28"/>
        </w:rPr>
        <w:t>незаконными решений и действий (бездействия) органов местного</w:t>
      </w:r>
      <w:r w:rsidRPr="00DE7ACC">
        <w:rPr>
          <w:sz w:val="28"/>
          <w:szCs w:val="28"/>
        </w:rPr>
        <w:br/>
      </w:r>
      <w:r w:rsidRPr="00DE7ACC">
        <w:rPr>
          <w:rStyle w:val="a5"/>
          <w:b w:val="0"/>
          <w:sz w:val="28"/>
          <w:szCs w:val="28"/>
        </w:rPr>
        <w:t>самоуправления  сельского поселения «Село Маяк» Нанайского муниципального района Хабаровского края</w:t>
      </w:r>
    </w:p>
    <w:p w:rsidR="00DE7ACC" w:rsidRPr="00DE7ACC" w:rsidRDefault="00DE7ACC" w:rsidP="00DE7AC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E521E">
        <w:rPr>
          <w:rStyle w:val="a5"/>
          <w:sz w:val="28"/>
          <w:szCs w:val="28"/>
        </w:rPr>
        <w:t>1. Общие положения</w:t>
      </w: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521E">
        <w:rPr>
          <w:sz w:val="28"/>
          <w:szCs w:val="28"/>
        </w:rPr>
        <w:t>1.1. Настоящий Порядок разработан в соответствии с Федеральным законом от 25 декабря 2008 года №273-ФЗ «О противодействии коррупции» и устанавливает правила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 на территории сельского поселения «Село Маяк» Нанайского муниципального  района Хабаровского края и их должностных лиц в целях выработки и принятия мер по предупреждению и устранению причин выявленных нарушений.</w:t>
      </w:r>
      <w:r w:rsidRPr="00CE521E">
        <w:rPr>
          <w:sz w:val="28"/>
          <w:szCs w:val="28"/>
        </w:rPr>
        <w:br/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  <w:r w:rsidRPr="00CE521E">
        <w:rPr>
          <w:sz w:val="28"/>
          <w:szCs w:val="28"/>
        </w:rPr>
        <w:br/>
        <w:t>1.3. Рассмотрение вопросов правоприменительной практики включает в себя:</w:t>
      </w:r>
      <w:r w:rsidRPr="00CE521E">
        <w:rPr>
          <w:sz w:val="28"/>
          <w:szCs w:val="28"/>
        </w:rPr>
        <w:br/>
        <w:t>- анализ вступивших в законную силу судебных актов;</w:t>
      </w:r>
      <w:r w:rsidRPr="00CE521E">
        <w:rPr>
          <w:sz w:val="28"/>
          <w:szCs w:val="28"/>
        </w:rPr>
        <w:br/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сельского поселения «Село Маяк»;</w:t>
      </w:r>
      <w:r w:rsidRPr="00CE521E">
        <w:rPr>
          <w:sz w:val="28"/>
          <w:szCs w:val="28"/>
        </w:rPr>
        <w:br/>
        <w:t>- последующая разработка и реализация системы мер, направленных на устранение и предупреждение указанных причин;</w:t>
      </w:r>
      <w:r w:rsidRPr="00CE521E">
        <w:rPr>
          <w:sz w:val="28"/>
          <w:szCs w:val="28"/>
        </w:rPr>
        <w:br/>
        <w:t>- контроль результативности принятых мер, последующей правоприменительной практики.</w:t>
      </w:r>
      <w:r w:rsidRPr="00CE521E">
        <w:rPr>
          <w:sz w:val="28"/>
          <w:szCs w:val="28"/>
        </w:rPr>
        <w:br/>
        <w:t>1.4. Ответственным за рассмотрение вопросов правоприменительной практики является  специалист администрации назначенный постановлением (распоряжением) главы сельского поселения «Село Маяк»</w:t>
      </w: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E521E">
        <w:rPr>
          <w:rStyle w:val="a5"/>
          <w:sz w:val="28"/>
          <w:szCs w:val="28"/>
        </w:rPr>
        <w:t>2. Правила рассмотрения вопросов правоприменительной практики</w:t>
      </w: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521E">
        <w:rPr>
          <w:sz w:val="28"/>
          <w:szCs w:val="28"/>
        </w:rPr>
        <w:t>2.1.  Специалист администрации ведет учет судебных дел о признании недействительными</w:t>
      </w:r>
      <w:r>
        <w:rPr>
          <w:sz w:val="28"/>
          <w:szCs w:val="28"/>
        </w:rPr>
        <w:t xml:space="preserve"> </w:t>
      </w:r>
      <w:r w:rsidRPr="00CE521E">
        <w:rPr>
          <w:sz w:val="28"/>
          <w:szCs w:val="28"/>
        </w:rPr>
        <w:t xml:space="preserve"> ненормативных правовых актов, незаконных решений и действий (бездействия), в том числе должностных лиц.</w:t>
      </w:r>
      <w:r w:rsidRPr="00CE521E">
        <w:rPr>
          <w:sz w:val="28"/>
          <w:szCs w:val="28"/>
        </w:rPr>
        <w:br/>
        <w:t>2.2. С целью выявления причин, послуживших основаниями принятия судебных актов,  специалист администрации исследуе</w:t>
      </w:r>
      <w:r>
        <w:rPr>
          <w:sz w:val="28"/>
          <w:szCs w:val="28"/>
        </w:rPr>
        <w:t xml:space="preserve">т нормативные </w:t>
      </w:r>
      <w:r w:rsidRPr="00CE521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ые акты, регулирующие отношения </w:t>
      </w:r>
      <w:r w:rsidRPr="00CE521E">
        <w:rPr>
          <w:sz w:val="28"/>
          <w:szCs w:val="28"/>
        </w:rPr>
        <w:t xml:space="preserve"> в сфере которых возник судебный спор.</w:t>
      </w:r>
      <w:r w:rsidRPr="00CE521E">
        <w:rPr>
          <w:sz w:val="28"/>
          <w:szCs w:val="28"/>
        </w:rPr>
        <w:br/>
        <w:t>2.3. Информация о вынесенных судебных решениях с приложениями копий судебных решений до 10 числа месяца, следующего за отчетным кварталом,  специалистом администрации в форме служебной записки предоставляется главе сельского поселения.</w:t>
      </w:r>
      <w:r w:rsidRPr="00CE521E">
        <w:rPr>
          <w:rStyle w:val="apple-converted-space"/>
          <w:sz w:val="28"/>
          <w:szCs w:val="28"/>
        </w:rPr>
        <w:t> </w:t>
      </w:r>
      <w:r w:rsidRPr="00CE521E">
        <w:rPr>
          <w:sz w:val="28"/>
          <w:szCs w:val="28"/>
        </w:rPr>
        <w:br/>
        <w:t>После рассмотрения главой  сельского поселения информация направляется в Совет по противодействию коррупции</w:t>
      </w:r>
      <w:r>
        <w:rPr>
          <w:sz w:val="28"/>
          <w:szCs w:val="28"/>
        </w:rPr>
        <w:t xml:space="preserve"> на рассмотрение и принятия необходимого решения</w:t>
      </w:r>
      <w:r w:rsidRPr="00CE521E">
        <w:rPr>
          <w:sz w:val="28"/>
          <w:szCs w:val="28"/>
        </w:rPr>
        <w:t>.</w:t>
      </w:r>
      <w:r w:rsidRPr="00CE521E">
        <w:rPr>
          <w:sz w:val="28"/>
          <w:szCs w:val="28"/>
        </w:rPr>
        <w:br/>
        <w:t>2.4. Должностные лица администрации (муниципальные служащие) сельского поселения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главе сельского поселения в соответствии с распределением обязанностей.</w:t>
      </w:r>
      <w:r w:rsidRPr="00CE521E">
        <w:rPr>
          <w:sz w:val="28"/>
          <w:szCs w:val="28"/>
        </w:rPr>
        <w:br/>
        <w:t>2.5.  Специалист администрации (ответственное лицо) готовит обобщенную информацию, организует ее рассмотрение на заседании Совета по противодействию коррупции с приложением материалов к совещанию.</w:t>
      </w:r>
      <w:r w:rsidRPr="00CE521E">
        <w:rPr>
          <w:sz w:val="28"/>
          <w:szCs w:val="28"/>
        </w:rPr>
        <w:br/>
        <w:t>2.6. По результатам рассмотрения обобщенной информации на Совете по противодействию коррупции:</w:t>
      </w:r>
      <w:r w:rsidRPr="00CE521E">
        <w:rPr>
          <w:sz w:val="28"/>
          <w:szCs w:val="28"/>
        </w:rPr>
        <w:br/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  сельского поселения «Село Маяк»,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  <w:r w:rsidRPr="00CE521E">
        <w:rPr>
          <w:sz w:val="28"/>
          <w:szCs w:val="28"/>
        </w:rPr>
        <w:br/>
        <w:t>б) даются соответствующие поручения должностным лицам (муниципальным служащим)  администрации по направлениям деятельности;</w:t>
      </w:r>
      <w:r w:rsidRPr="00CE521E">
        <w:rPr>
          <w:sz w:val="28"/>
          <w:szCs w:val="28"/>
        </w:rPr>
        <w:br/>
        <w:t>в) формируются предложения по проведению служебной проверки.</w:t>
      </w:r>
      <w:r w:rsidRPr="00CE521E">
        <w:rPr>
          <w:sz w:val="28"/>
          <w:szCs w:val="28"/>
        </w:rPr>
        <w:br/>
        <w:t>2.7. Об исполнении данных на заседании Совета по противодействию коррупции поручений, динамике последующей правоприменительной практики должностные лица администрации (муниципальные служащие) по направлениям деятельности отчитывается на следующем заседании Совета по противодействию коррупции.</w:t>
      </w:r>
      <w:r w:rsidRPr="00CE521E">
        <w:rPr>
          <w:sz w:val="28"/>
          <w:szCs w:val="28"/>
        </w:rPr>
        <w:br/>
      </w:r>
      <w:r w:rsidRPr="00CE521E">
        <w:rPr>
          <w:sz w:val="28"/>
          <w:szCs w:val="28"/>
        </w:rPr>
        <w:lastRenderedPageBreak/>
        <w:t>2.8. Копия протокола заседания в течение 3 рабочих дней со дня его проведения направляется должностным лицам</w:t>
      </w:r>
      <w:r>
        <w:rPr>
          <w:sz w:val="28"/>
          <w:szCs w:val="28"/>
        </w:rPr>
        <w:t xml:space="preserve"> (муниципальным служащим)</w:t>
      </w:r>
      <w:r w:rsidRPr="00CE521E">
        <w:rPr>
          <w:sz w:val="28"/>
          <w:szCs w:val="28"/>
        </w:rPr>
        <w:t xml:space="preserve"> администрации по направлениям деятельности для дальнейшей работы в соответствии с их компетенцией.</w:t>
      </w:r>
    </w:p>
    <w:p w:rsidR="00DE7ACC" w:rsidRPr="00CE521E" w:rsidRDefault="00DE7ACC" w:rsidP="00DE7AC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E521E">
        <w:rPr>
          <w:rStyle w:val="a5"/>
          <w:sz w:val="28"/>
          <w:szCs w:val="28"/>
        </w:rPr>
        <w:t>3. Заключительные положения</w:t>
      </w:r>
    </w:p>
    <w:p w:rsidR="00DE7ACC" w:rsidRDefault="00DE7ACC" w:rsidP="00DE7A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 w:rsidRPr="00CE521E">
        <w:rPr>
          <w:sz w:val="28"/>
          <w:szCs w:val="28"/>
        </w:rPr>
        <w:t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 сельского поселения «Село Маяк» их должностных лиц (муниципальных служащих), принимаются соответствующие меры по недопущению причин, повлекших нарушения</w:t>
      </w:r>
      <w:r>
        <w:rPr>
          <w:sz w:val="28"/>
          <w:szCs w:val="28"/>
        </w:rPr>
        <w:t xml:space="preserve"> законодательства в области противодействия коррупции</w:t>
      </w:r>
      <w:r w:rsidRPr="00CE521E">
        <w:rPr>
          <w:sz w:val="28"/>
          <w:szCs w:val="28"/>
        </w:rPr>
        <w:t>.</w:t>
      </w:r>
      <w:r w:rsidRPr="00CE521E">
        <w:rPr>
          <w:sz w:val="28"/>
          <w:szCs w:val="28"/>
        </w:rPr>
        <w:br/>
        <w:t xml:space="preserve">3.2.  Специалист администрации по итогам проведенного анализа вносит изменения </w:t>
      </w:r>
      <w:r>
        <w:rPr>
          <w:sz w:val="28"/>
          <w:szCs w:val="28"/>
        </w:rPr>
        <w:t xml:space="preserve">по согласованию с Главой поселения </w:t>
      </w:r>
      <w:r w:rsidRPr="00CE521E">
        <w:rPr>
          <w:sz w:val="28"/>
          <w:szCs w:val="28"/>
        </w:rPr>
        <w:t>в план по противодействию коррупции на территории сельского поселения «Село Маяк».</w:t>
      </w:r>
      <w:r w:rsidRPr="00CE521E">
        <w:rPr>
          <w:sz w:val="28"/>
          <w:szCs w:val="28"/>
        </w:rPr>
        <w:br/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  <w:r w:rsidRPr="00CE521E">
        <w:rPr>
          <w:sz w:val="28"/>
          <w:szCs w:val="28"/>
        </w:rPr>
        <w:br/>
        <w:t xml:space="preserve">3.4. Контроль за </w:t>
      </w:r>
      <w:r>
        <w:rPr>
          <w:sz w:val="28"/>
          <w:szCs w:val="28"/>
        </w:rPr>
        <w:t xml:space="preserve"> </w:t>
      </w:r>
      <w:r w:rsidRPr="00CE521E">
        <w:rPr>
          <w:sz w:val="28"/>
          <w:szCs w:val="28"/>
        </w:rPr>
        <w:t>рассмотрением вопросов правоприменительной практики осуществляет  специалист</w:t>
      </w:r>
      <w:r w:rsidRPr="00CE521E">
        <w:rPr>
          <w:rFonts w:ascii="Arial" w:hAnsi="Arial" w:cs="Arial"/>
          <w:sz w:val="27"/>
          <w:szCs w:val="27"/>
        </w:rPr>
        <w:t xml:space="preserve"> </w:t>
      </w:r>
      <w:r w:rsidRPr="001D577C">
        <w:rPr>
          <w:color w:val="282828"/>
          <w:sz w:val="28"/>
          <w:szCs w:val="28"/>
        </w:rPr>
        <w:t>администрации</w:t>
      </w:r>
      <w:r>
        <w:rPr>
          <w:color w:val="282828"/>
          <w:sz w:val="28"/>
          <w:szCs w:val="28"/>
        </w:rPr>
        <w:t xml:space="preserve"> назначенный  постановлением или распоряжением главы сельского поселения «Село Маяк» Нанайского муниципального района Хабаровского края</w:t>
      </w:r>
      <w:r>
        <w:rPr>
          <w:rFonts w:ascii="Arial" w:hAnsi="Arial" w:cs="Arial"/>
          <w:color w:val="282828"/>
          <w:sz w:val="27"/>
          <w:szCs w:val="27"/>
        </w:rPr>
        <w:t>.</w:t>
      </w:r>
    </w:p>
    <w:p w:rsidR="00361B20" w:rsidRDefault="00361B20"/>
    <w:sectPr w:rsidR="00361B20" w:rsidSect="00DE7ACC"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7A" w:rsidRDefault="00194B7A" w:rsidP="00DE7ACC">
      <w:pPr>
        <w:spacing w:after="0" w:line="240" w:lineRule="auto"/>
      </w:pPr>
      <w:r>
        <w:separator/>
      </w:r>
    </w:p>
  </w:endnote>
  <w:endnote w:type="continuationSeparator" w:id="1">
    <w:p w:rsidR="00194B7A" w:rsidRDefault="00194B7A" w:rsidP="00DE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088"/>
      <w:docPartObj>
        <w:docPartGallery w:val="Page Numbers (Bottom of Page)"/>
        <w:docPartUnique/>
      </w:docPartObj>
    </w:sdtPr>
    <w:sdtContent>
      <w:p w:rsidR="00DE7ACC" w:rsidRDefault="00DE7ACC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7ACC" w:rsidRDefault="00DE7A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7A" w:rsidRDefault="00194B7A" w:rsidP="00DE7ACC">
      <w:pPr>
        <w:spacing w:after="0" w:line="240" w:lineRule="auto"/>
      </w:pPr>
      <w:r>
        <w:separator/>
      </w:r>
    </w:p>
  </w:footnote>
  <w:footnote w:type="continuationSeparator" w:id="1">
    <w:p w:rsidR="00194B7A" w:rsidRDefault="00194B7A" w:rsidP="00DE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694"/>
    <w:rsid w:val="00194B7A"/>
    <w:rsid w:val="00332964"/>
    <w:rsid w:val="00361B20"/>
    <w:rsid w:val="00C654FB"/>
    <w:rsid w:val="00D35809"/>
    <w:rsid w:val="00DE7ACC"/>
    <w:rsid w:val="00E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7ACC"/>
    <w:rPr>
      <w:b/>
      <w:bCs/>
    </w:rPr>
  </w:style>
  <w:style w:type="character" w:customStyle="1" w:styleId="apple-converted-space">
    <w:name w:val="apple-converted-space"/>
    <w:basedOn w:val="a0"/>
    <w:rsid w:val="00DE7ACC"/>
  </w:style>
  <w:style w:type="paragraph" w:styleId="a6">
    <w:name w:val="No Spacing"/>
    <w:uiPriority w:val="1"/>
    <w:qFormat/>
    <w:rsid w:val="00DE7ACC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ACC"/>
  </w:style>
  <w:style w:type="paragraph" w:styleId="a9">
    <w:name w:val="footer"/>
    <w:basedOn w:val="a"/>
    <w:link w:val="aa"/>
    <w:uiPriority w:val="99"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4</cp:revision>
  <cp:lastPrinted>2017-02-14T01:30:00Z</cp:lastPrinted>
  <dcterms:created xsi:type="dcterms:W3CDTF">2017-02-09T05:31:00Z</dcterms:created>
  <dcterms:modified xsi:type="dcterms:W3CDTF">2017-02-14T01:38:00Z</dcterms:modified>
</cp:coreProperties>
</file>