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26C77" w:rsidTr="00B26C77">
        <w:trPr>
          <w:trHeight w:val="13379"/>
        </w:trPr>
        <w:tc>
          <w:tcPr>
            <w:tcW w:w="100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 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DE634E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2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DE634E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3644B9" w:rsidRDefault="003644B9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DE634E">
        <w:rPr>
          <w:rFonts w:ascii="Times New Roman" w:hAnsi="Times New Roman" w:cs="Times New Roman"/>
          <w:b/>
        </w:rPr>
        <w:t>январь</w:t>
      </w:r>
      <w:r w:rsidR="002933B6"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201</w:t>
      </w:r>
      <w:r w:rsidR="00DE634E">
        <w:rPr>
          <w:rFonts w:ascii="Times New Roman" w:hAnsi="Times New Roman" w:cs="Times New Roman"/>
          <w:b/>
        </w:rPr>
        <w:t>8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C30F08" w:rsidRPr="00C4221C" w:rsidTr="00C30F08">
        <w:trPr>
          <w:trHeight w:val="4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РЕШЕНИЯ</w:t>
            </w:r>
          </w:p>
          <w:p w:rsidR="00C30F08" w:rsidRPr="00C4221C" w:rsidRDefault="00C30F08" w:rsidP="00C30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BB9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9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087B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9" w:rsidRDefault="00DE634E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9" w:rsidRPr="00345630" w:rsidRDefault="00DE634E" w:rsidP="005A36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публичных слушаний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9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277F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D67F1A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EA27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D67F1A" w:rsidRDefault="00EA277F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AF7E60" w:rsidRDefault="00DE634E" w:rsidP="005A361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документ публичных слушаний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23C9" w:rsidRPr="00C4221C" w:rsidTr="00345630">
        <w:trPr>
          <w:trHeight w:val="10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9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6223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9" w:rsidRDefault="00DE634E" w:rsidP="00AF7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9" w:rsidRPr="00DE634E" w:rsidRDefault="00DE634E" w:rsidP="00554E5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4E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9" w:rsidRDefault="00A24014" w:rsidP="005A361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0F08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67F1A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3456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67F1A" w:rsidRDefault="00345630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7E6E32" w:rsidRDefault="00DE634E" w:rsidP="0034563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93">
              <w:rPr>
                <w:rFonts w:ascii="Times New Roman" w:hAnsi="Times New Roman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(будет опубликовано после государственной регистрации в Минюсте России)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0F08" w:rsidRPr="00C4221C" w:rsidTr="00345630">
        <w:trPr>
          <w:trHeight w:val="8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C30F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7E6E3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6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5011B0" w:rsidRDefault="00DE634E" w:rsidP="0034563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4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решения о внесении изменений в устав сельского поселения «Село Маяк» Нанайского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(будет опубликовано после государственной регистрации в Минюсте России)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0F0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67F1A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C30F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67F1A" w:rsidRDefault="005011B0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6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E634E" w:rsidRDefault="00DE634E" w:rsidP="005B217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4BA">
              <w:rPr>
                <w:rFonts w:ascii="Times New Roman" w:hAnsi="Times New Roman"/>
                <w:sz w:val="24"/>
                <w:szCs w:val="24"/>
              </w:rPr>
              <w:t>О внесении изменений в Регламент Совета депутатов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7740" w:rsidRPr="00C4221C" w:rsidTr="00DE634E">
        <w:trPr>
          <w:trHeight w:val="13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51774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DE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5B2178" w:rsidRDefault="00DE634E" w:rsidP="008269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34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приведении Положения о публичных слушаниях  сельского поселения «Село Маяк» Нанайского муниципального района Хабаровского края в соответствие требованиям федерального законодательства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7740" w:rsidRPr="00C4221C" w:rsidTr="002C3BC1">
        <w:trPr>
          <w:trHeight w:val="7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82692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DE634E" w:rsidRDefault="00DE634E" w:rsidP="00DE634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4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стратегическом планировании в сельском поселении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0D42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A0D42" w:rsidRDefault="00FA0D4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740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A421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2C3BC1" w:rsidRDefault="002C3BC1" w:rsidP="002C3BC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разработки и корректировки стратегии социально-экономического развития сельского поселения «Село Маяк» Нанайского муниципального района Хабаровского края и</w:t>
            </w:r>
            <w:r w:rsidRPr="002C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по реализации стратегии социально - экономического развития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17740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E577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2C3BC1" w:rsidRDefault="002C3BC1" w:rsidP="005B21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мероприятий Совета депутатов сельского поселения «Село Маяк» Нанайского муниципального района по участию в информировании избирателей о предстоящих выборах Президента Российской Федерации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17740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D165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2C3BC1" w:rsidRDefault="002C3BC1" w:rsidP="002C3BC1">
            <w:pPr>
              <w:spacing w:after="0" w:line="240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индексации денежного содержания главы сельского поселения «Село Маяк» Нанайского муниципального района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17740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  <w:r w:rsidR="00D165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2C3BC1" w:rsidRDefault="002C3BC1" w:rsidP="002C3B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внесении изменений в решение Совета депутатов от 28.12.2017 года № 157 «О бюджете сельского поселения «Село Маяк» Нанайского муниципального района Хабаровского края на 2017 год и плановый период 2018 и 2019 годов»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5B2178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7DE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D72D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5B21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C3BC1" w:rsidRPr="00C4221C" w:rsidTr="002C3BC1">
        <w:trPr>
          <w:trHeight w:val="499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1" w:rsidRPr="002C3BC1" w:rsidRDefault="002C3BC1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3BC1"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6D76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2C3BC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BC1">
              <w:rPr>
                <w:rFonts w:ascii="Times New Roman" w:hAnsi="Times New Roman" w:cs="Times New Roman"/>
                <w:sz w:val="24"/>
                <w:szCs w:val="24"/>
              </w:rPr>
              <w:t>О мерах по содействию избирательной  комиссии сельского поселения «Село Маяк» Нанайского муниципального района Хабаровского края в организации  подготовки и проведению выборов Президента России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9463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2C3BC1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B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</w:t>
            </w:r>
            <w:r w:rsidRPr="002C3BC1"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 xml:space="preserve"> Методику расчета восстановительной стоимости зеленых насаждении, расположенных на территории сельского поселения «Село Маяк» Нанайского муниципального района Хабаровского края, утвержденную</w:t>
            </w:r>
            <w:r w:rsidRPr="002C3B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3B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постановлением администрации сельского поселения «Село Маяк» Нанайского муниципального  района от 11.07.2011 № 16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9463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5B21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размера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домом, на территории сельского поселения «Село Маяк» на 2018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9463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5B21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оптимизации численности аппарата администрации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C3BC1" w:rsidRPr="00C4221C" w:rsidTr="002C3BC1">
        <w:trPr>
          <w:trHeight w:val="481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1" w:rsidRPr="002C3BC1" w:rsidRDefault="002C3BC1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3BC1">
              <w:rPr>
                <w:rFonts w:ascii="Times New Roman" w:hAnsi="Times New Roman" w:cs="Times New Roman"/>
                <w:b/>
              </w:rPr>
              <w:t>РАСПОРЯЖЕНИЯ</w:t>
            </w:r>
          </w:p>
        </w:tc>
      </w:tr>
      <w:tr w:rsidR="006D76FC" w:rsidRPr="00C4221C" w:rsidTr="00615FFE">
        <w:trPr>
          <w:trHeight w:val="43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7B74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Pr="00615FFE" w:rsidRDefault="002C3BC1" w:rsidP="002C3BC1">
            <w:pPr>
              <w:pStyle w:val="af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E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D76FC" w:rsidRPr="00C4221C" w:rsidTr="00615FFE">
        <w:trPr>
          <w:trHeight w:val="55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7B74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Pr="00615FFE" w:rsidRDefault="00615FFE" w:rsidP="00615FFE">
            <w:pPr>
              <w:pStyle w:val="af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E">
              <w:rPr>
                <w:rFonts w:ascii="Times New Roman" w:hAnsi="Times New Roman" w:cs="Times New Roman"/>
                <w:sz w:val="24"/>
                <w:szCs w:val="24"/>
              </w:rPr>
              <w:t>О выплате компенсации за использование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15FFE">
              <w:rPr>
                <w:rFonts w:ascii="Times New Roman" w:hAnsi="Times New Roman" w:cs="Times New Roman"/>
                <w:sz w:val="24"/>
                <w:szCs w:val="24"/>
              </w:rPr>
              <w:t>транспорта в служебных целях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446E1D" w:rsidRDefault="00446E1D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АДМИНИСТРАЦИЯ</w:t>
      </w: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СЕЛЬСКОГО ПОСЕЛЕНИЯ</w:t>
      </w: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>«СЕЛО МАЯК»</w:t>
      </w: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>Нанайского муниципального района</w:t>
      </w: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>Хабаровского края</w:t>
      </w: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</w:p>
    <w:p w:rsidR="00615FFE" w:rsidRPr="00615FFE" w:rsidRDefault="00615FFE" w:rsidP="00615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29.01.2018 года      №  1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615FFE" w:rsidRPr="00615FFE" w:rsidRDefault="00615FFE" w:rsidP="00615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Публичных слушаний 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               - Алипченко А.В.- председатель Совета депутатов   </w:t>
      </w:r>
    </w:p>
    <w:p w:rsidR="00615FFE" w:rsidRPr="00615FFE" w:rsidRDefault="00615FFE" w:rsidP="00615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сельского поселения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Секретарь                      - Кольченко Т.М. – представитель общественности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–     </w:t>
      </w:r>
      <w:r w:rsidRPr="00615FF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29 </w:t>
      </w:r>
      <w:r w:rsidRPr="00615FFE">
        <w:rPr>
          <w:rFonts w:ascii="Times New Roman" w:eastAsia="Times New Roman" w:hAnsi="Times New Roman" w:cs="Times New Roman"/>
          <w:sz w:val="20"/>
          <w:szCs w:val="20"/>
        </w:rPr>
        <w:t>участников  публичных слушаний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(список прилагается)</w:t>
      </w:r>
    </w:p>
    <w:p w:rsidR="00615FFE" w:rsidRPr="00615FFE" w:rsidRDefault="00615FFE" w:rsidP="00615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Повестка дня:</w:t>
      </w:r>
    </w:p>
    <w:p w:rsidR="00615FFE" w:rsidRPr="00615FFE" w:rsidRDefault="00615FFE" w:rsidP="00615FF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1. 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615FFE" w:rsidRPr="00615FFE" w:rsidRDefault="00615FFE" w:rsidP="00615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СЛУШАЛИ:</w:t>
      </w:r>
    </w:p>
    <w:p w:rsidR="00615FFE" w:rsidRPr="00615FFE" w:rsidRDefault="00615FFE" w:rsidP="0061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1.Алипченко А.В.- сообщил гражданам об открытии собрания, огласил тему публичных слушаний, сообщил, что в целях максимального учета мнения населения данные публичные слушания проводятся на основании решения Совета депутатов сельского поселения «Село Маяк» Нанайского муниципального района Хабаровского края от 28.12.2017 № 169 «О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615FFE" w:rsidRPr="00615FFE" w:rsidRDefault="00615FFE" w:rsidP="0061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Данное решение «О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края», объявление о проведении публичных слушаний, решение Совета депутатов сельского поселения «Село Маяк» Нанайского муниципального района Хабаровского края от 28.12.2017 № 168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опубликованы в Сборнике нормативных правовых актов сельского поселения «Село Маяк» Нанайского муниципального района Хабаровского края от 29.12.2017 № 16 и размещены на официальном сайте администрации сельского поселения «Село Маяк» Нанайского муниципального района  Хабаровского края в сети Интернет. В информации содержались дата, время, место, тема публичных слушаний.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ВЫСТУПИЛИ: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         1. Алипченко А.В., для рассмотрения вопроса 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предоставил слово Ильину А.Н.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         2. Ильин А.Н. сообщил, что за время объявления публичных слушаний о рассмотрении  проекта решения Совета депутатов «О внесении изменений в устав сельского поселения «Село Маяк» Нанайского муниципального района Хабаровского края» обращений граждан, общественных организаций, юридических лиц в оргкомитет не поступило. Ильин А.Н. изложил основные положения проекта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Предложил: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Одобрить проект решения Совета депутатов «О внесении изменений в устав сельского поселения «Село Маяк» Нанайского муниципального района Хабаровского края» 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Поступившие замечания: замечаний нет.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Перечень разногласий: разногласий нет.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РЕШИЛИ: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         1. Одобрить проект решения Совета депутатов «О внесении изменений в устав сельского поселения «Село Маяк» Нанайского муниципального района Хабаровского края» .</w:t>
      </w:r>
    </w:p>
    <w:p w:rsidR="00615FFE" w:rsidRPr="00615FFE" w:rsidRDefault="00615FFE" w:rsidP="00615F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2. По результатам проведенных публичных слушаний оргкомитету: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1)  подготовить Итоговый документ, проведенных публичных слушаний;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2)  разместить Итоговый документ (заключение) публичных слушаний в установленные законодательством сроки, в течение семи календарных дней, на официальном сайте администрации сельского поселения в сети Интернет и опубликовать в Сборнике муниципальных нормативных правовых актов сельского поселения «Село Маяк» Нанайского муниципального района Хабаровского края;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3)  направить протокол публичных слушаний и итоговый документ публичных слушаний в Совет депутатов для принятия решения.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Повестка дня слушаний исчерпана. Слушания считаются закрытыми.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Председатель  публичных слушаний</w:t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15FFE">
        <w:rPr>
          <w:rFonts w:ascii="Times New Roman" w:eastAsia="Times New Roman" w:hAnsi="Times New Roman" w:cs="Times New Roman"/>
          <w:sz w:val="20"/>
          <w:szCs w:val="20"/>
        </w:rPr>
        <w:t>А.В. Алипченко</w:t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 Т.М. Кольченко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2236" w:rsidRDefault="008D2236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2236" w:rsidRDefault="008D2236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2236" w:rsidRDefault="008D2236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>Итоговый документ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</w:t>
      </w: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29.01.2018 г.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   с. Маяк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ab/>
        <w:t>Рассмотрев и обсудив вопрос ««О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участники публичных слушаний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РЕШИЛИ: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1. Согласиться с решением Совета депутатов 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Председательствующий                                                  А.В. Алипченко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Секретарь публичных слушаний                                    Т.М. Кольченко 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FFE" w:rsidRDefault="00615FFE" w:rsidP="0064417D">
      <w:pPr>
        <w:spacing w:after="0" w:line="240" w:lineRule="auto"/>
        <w:rPr>
          <w:rFonts w:ascii="Times New Roman" w:hAnsi="Times New Roman" w:cs="Times New Roman"/>
        </w:rPr>
      </w:pPr>
    </w:p>
    <w:p w:rsidR="00EA277F" w:rsidRPr="005730AD" w:rsidRDefault="00EA277F" w:rsidP="007B74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EA277F" w:rsidRPr="005730AD" w:rsidRDefault="00EA277F" w:rsidP="00EA27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EA277F" w:rsidRDefault="00EA277F" w:rsidP="00EA2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77F" w:rsidRDefault="00D00117" w:rsidP="00EA2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29.01</w:t>
      </w:r>
      <w:r w:rsidR="00EA277F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№ 173</w:t>
      </w:r>
    </w:p>
    <w:p w:rsidR="00EA277F" w:rsidRPr="000D0C19" w:rsidRDefault="00EA277F" w:rsidP="00EA27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0473DB" w:rsidRPr="000473DB" w:rsidRDefault="000473DB" w:rsidP="000473D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О результатах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0473DB" w:rsidRPr="000473DB" w:rsidRDefault="000473DB" w:rsidP="000473D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3DB" w:rsidRPr="000473DB" w:rsidRDefault="000473DB" w:rsidP="00047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 xml:space="preserve">29 января 2018 года состоялись публичные слушания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края». </w:t>
      </w:r>
    </w:p>
    <w:p w:rsidR="000473DB" w:rsidRPr="000473DB" w:rsidRDefault="000473DB" w:rsidP="00047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Рассмотрев итоговый документ публичных слушаний, в соответствии с Положением о порядке организации и проведения публичных слушаний в сельском поселении «Село Маяк» Нанайского муниципального района, Совет депутатов</w:t>
      </w: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0473DB" w:rsidRPr="000473DB" w:rsidRDefault="000473DB" w:rsidP="000473D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1. Итоговый документ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принять к сведению (прилагается).</w:t>
      </w:r>
    </w:p>
    <w:p w:rsidR="000473DB" w:rsidRPr="000473DB" w:rsidRDefault="000473DB" w:rsidP="000473D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0473DB" w:rsidRPr="000473DB" w:rsidRDefault="000473DB" w:rsidP="000473D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3.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Глав</w:t>
      </w:r>
      <w:r>
        <w:rPr>
          <w:rFonts w:ascii="Times New Roman" w:eastAsia="Times New Roman" w:hAnsi="Times New Roman" w:cs="Times New Roman"/>
          <w:sz w:val="20"/>
          <w:szCs w:val="20"/>
        </w:rPr>
        <w:t>а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  <w:r w:rsidRPr="000473DB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30E" w:rsidRDefault="00C9230E" w:rsidP="009E03C0">
      <w:pPr>
        <w:spacing w:after="0" w:line="240" w:lineRule="auto"/>
        <w:rPr>
          <w:rFonts w:ascii="Times New Roman" w:hAnsi="Times New Roman" w:cs="Times New Roman"/>
        </w:rPr>
      </w:pPr>
    </w:p>
    <w:p w:rsidR="00A24014" w:rsidRDefault="00A24014" w:rsidP="00660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014" w:rsidRDefault="00A24014" w:rsidP="00660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014" w:rsidRDefault="00A24014" w:rsidP="00660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014" w:rsidRDefault="00A24014" w:rsidP="00660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014" w:rsidRDefault="00A24014" w:rsidP="00660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846" w:rsidRPr="00660639" w:rsidRDefault="00C06846" w:rsidP="0066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C06846" w:rsidRPr="005730AD" w:rsidRDefault="00C06846" w:rsidP="00C06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06846" w:rsidRDefault="00C06846" w:rsidP="00C068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846" w:rsidRDefault="009E03C0" w:rsidP="00C068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29.01</w:t>
      </w:r>
      <w:r w:rsidR="00C06846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176</w:t>
      </w:r>
    </w:p>
    <w:p w:rsidR="00C06846" w:rsidRPr="000D0C19" w:rsidRDefault="00C06846" w:rsidP="00C06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9E03C0" w:rsidRPr="009E03C0" w:rsidRDefault="009E03C0" w:rsidP="009E03C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О внесении изменений в Регламент Совета депутатов сельского поселения «Село Маяк» Нанайского муниципального района Хабаровского края</w:t>
      </w:r>
    </w:p>
    <w:p w:rsidR="009E03C0" w:rsidRPr="009E03C0" w:rsidRDefault="009E03C0" w:rsidP="009E0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В целях приведения Регламента Совета депутатов сельского поселения «Село Маяк» Нанайского муниципального района Хабаровского края, утвержденного решением Собрания депутатов от 13.03.2017 № 130 в соответствие с действующим федеральным законодательством, Совет депутатов</w:t>
      </w:r>
    </w:p>
    <w:p w:rsidR="009E03C0" w:rsidRPr="009E03C0" w:rsidRDefault="009E03C0" w:rsidP="009E0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РЕШИЛ: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1. Внести в Регламент Совета депутатов сельского поселения «Село Маяк»  Нанайского муниципального района Хабаровского края, утвержденного решением Собрания депутатов от 13.03.2017 № 130, следующие изменения: 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1) в части 1 статьи 26 главы 4 слова «глава сельского поселения» заменить словами «глава сельского поселения «Село Маяк» Нанайского муниципального района (далее – глава сельского поселения)»;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2) в части 1 статьи 41 главы 6 слова «прокурором района» заменить словами «органами прокуратуры Российской Федерации»;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3) в главе 7: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а) наименование изложить в следующей редакции:</w:t>
      </w:r>
    </w:p>
    <w:p w:rsidR="009E03C0" w:rsidRPr="009E03C0" w:rsidRDefault="009E03C0" w:rsidP="009E03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«Глава 7. Публичные слушания, общественные обсуждения»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б) в статье 50: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- наименование изложить в следующей редакции: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«Статья 50. Вопросы публичных слушаний, общественных обсуждений»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- </w:t>
      </w:r>
      <w:hyperlink r:id="rId8" w:history="1">
        <w:r w:rsidRPr="009E03C0">
          <w:rPr>
            <w:rFonts w:ascii="Times New Roman" w:hAnsi="Times New Roman"/>
            <w:bCs/>
            <w:sz w:val="20"/>
            <w:szCs w:val="20"/>
          </w:rPr>
          <w:t>пункт 3 части 3</w:t>
        </w:r>
      </w:hyperlink>
      <w:r w:rsidRPr="009E03C0">
        <w:rPr>
          <w:rFonts w:ascii="Times New Roman" w:hAnsi="Times New Roman"/>
          <w:bCs/>
          <w:sz w:val="20"/>
          <w:szCs w:val="20"/>
        </w:rPr>
        <w:t xml:space="preserve"> признать утратившим силу;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- дополнить частью 4 следующего содержания: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«4.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соответствующим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4) в статье 57 главы 10: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а) в абзаце первом части 1: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- после слов «принимаемым большинством голосов от числа избранных депутатов» дополнить словами «(за исключением решения об объявлении повторного конкурса)»;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  <w:highlight w:val="yellow"/>
        </w:rPr>
        <w:t>- слова «Нанайского муниципального» исключить;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б) пункт 3 части 1 изложить в следующей редакции: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«3) случае, если глава сельского поселения, полномочия которого прекращены досрочно </w:t>
      </w:r>
      <w:r w:rsidRPr="009E03C0">
        <w:rPr>
          <w:rFonts w:ascii="Times New Roman" w:hAnsi="Times New Roman"/>
          <w:bCs/>
          <w:sz w:val="20"/>
          <w:szCs w:val="20"/>
        </w:rPr>
        <w:t>на основании распоряжения Губернатора Хабаровского края об отрешении от должности главы сельского поселения либо</w:t>
      </w:r>
      <w:r w:rsidRPr="009E03C0">
        <w:rPr>
          <w:rFonts w:ascii="Times New Roman" w:hAnsi="Times New Roman"/>
          <w:b/>
          <w:bCs/>
          <w:i/>
          <w:color w:val="17365D"/>
          <w:sz w:val="20"/>
          <w:szCs w:val="20"/>
        </w:rPr>
        <w:t xml:space="preserve"> </w:t>
      </w:r>
      <w:r w:rsidRPr="009E03C0">
        <w:rPr>
          <w:rFonts w:ascii="Times New Roman" w:hAnsi="Times New Roman"/>
          <w:sz w:val="20"/>
          <w:szCs w:val="20"/>
        </w:rPr>
        <w:t>на основании решения Совета депутатов об удалении главы сельского поселения</w:t>
      </w:r>
      <w:r w:rsidRPr="009E03C0">
        <w:rPr>
          <w:rFonts w:ascii="Times New Roman" w:hAnsi="Times New Roman"/>
          <w:color w:val="17365D"/>
          <w:sz w:val="20"/>
          <w:szCs w:val="20"/>
        </w:rPr>
        <w:t xml:space="preserve"> </w:t>
      </w:r>
      <w:r w:rsidRPr="009E03C0">
        <w:rPr>
          <w:rFonts w:ascii="Times New Roman" w:hAnsi="Times New Roman"/>
          <w:sz w:val="20"/>
          <w:szCs w:val="20"/>
        </w:rPr>
        <w:t xml:space="preserve">в отставку, обжалует </w:t>
      </w:r>
      <w:r w:rsidRPr="009E03C0">
        <w:rPr>
          <w:rFonts w:ascii="Times New Roman" w:hAnsi="Times New Roman"/>
          <w:bCs/>
          <w:sz w:val="20"/>
          <w:szCs w:val="20"/>
        </w:rPr>
        <w:t>данные распоряжение или решение</w:t>
      </w:r>
      <w:r w:rsidRPr="009E03C0">
        <w:rPr>
          <w:rFonts w:ascii="Times New Roman" w:hAnsi="Times New Roman"/>
          <w:bCs/>
          <w:color w:val="17365D"/>
          <w:sz w:val="20"/>
          <w:szCs w:val="20"/>
        </w:rPr>
        <w:t xml:space="preserve"> </w:t>
      </w:r>
      <w:r w:rsidRPr="009E03C0">
        <w:rPr>
          <w:rFonts w:ascii="Times New Roman" w:hAnsi="Times New Roman"/>
          <w:sz w:val="20"/>
          <w:szCs w:val="20"/>
        </w:rPr>
        <w:t>в судебном порядке, - не ранее дня вступления решения суда в законную силу и не позднее чем через 30 дней со дня вступления указанного решения суда в законную силу.»;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в) в части 4: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- абзац первый после слов «информационное сообщение» дополнить словами «об условиях конкурса,»;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- абзац пятый дополнить словами «а также сведения об источнике официального опубликования решения Совета депутатов, которым установлен порядок проведения конкурса (наименование, номер выпуска и дата выхода печатного средства массовой информации, адрес официального сайта в информационно-телекоммуникационной сети «Интернет»).»;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г) часть 5 изложить в следующей редакции: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«5. Решение об объявлении конкурса (за исключением решения об объявлении повторного конкурса), с приложением списка одной второй членов конкурсной комиссии, назначенных Советом </w:t>
      </w:r>
      <w:r w:rsidRPr="009E03C0">
        <w:rPr>
          <w:rFonts w:ascii="Times New Roman" w:hAnsi="Times New Roman"/>
          <w:sz w:val="20"/>
          <w:szCs w:val="20"/>
        </w:rPr>
        <w:lastRenderedPageBreak/>
        <w:t>депутатов, в течение пяти рабочих дней со дня принятия решения об объявлении конкурса направляются Губернатору Хабаровского края для назначения одной второй членов конкурсной комиссии.»;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5) в статье 59 главы 10: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а) </w:t>
      </w:r>
      <w:r w:rsidRPr="009E03C0">
        <w:rPr>
          <w:rFonts w:ascii="Times New Roman" w:hAnsi="Times New Roman"/>
          <w:sz w:val="20"/>
          <w:szCs w:val="20"/>
          <w:highlight w:val="yellow"/>
        </w:rPr>
        <w:t>слова «главы сельского поселения «Село Маяк» Нанайского муниципального района» заменить словами «главы сельского поселения»;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б) часть 12 изложить в следующей редакции: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«12. Если по итогам повторного голосования Кандидат на должность главы сельского поселения не избран, Совет депутатов на этом же заседании принимает решение об объявлении повторного конкурса, которое подлежит опубликованию в порядке, предусмотренном частью 3 статьи 57 настоящего Регламента для опубликования решения об объявлении конкурса.».</w:t>
      </w:r>
    </w:p>
    <w:p w:rsidR="009E03C0" w:rsidRPr="009E03C0" w:rsidRDefault="009E03C0" w:rsidP="009E03C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2. Настоящее решение вступает в силу после его </w:t>
      </w:r>
      <w:r w:rsidRPr="009E03C0">
        <w:rPr>
          <w:rFonts w:ascii="Times New Roman" w:eastAsia="Calibri" w:hAnsi="Times New Roman"/>
          <w:sz w:val="20"/>
          <w:szCs w:val="20"/>
        </w:rPr>
        <w:t>официального</w:t>
      </w:r>
      <w:r w:rsidRPr="009E03C0">
        <w:rPr>
          <w:rFonts w:ascii="Times New Roman" w:hAnsi="Times New Roman"/>
          <w:sz w:val="20"/>
          <w:szCs w:val="20"/>
        </w:rPr>
        <w:t xml:space="preserve"> опубликования.</w:t>
      </w:r>
    </w:p>
    <w:p w:rsidR="009E03C0" w:rsidRPr="009E03C0" w:rsidRDefault="009E03C0" w:rsidP="009E0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3C0" w:rsidRPr="009E03C0" w:rsidRDefault="009E03C0" w:rsidP="009E0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Председатель Совета депутатов</w:t>
      </w:r>
      <w:r w:rsidRPr="009E03C0">
        <w:rPr>
          <w:rFonts w:ascii="Times New Roman" w:hAnsi="Times New Roman"/>
          <w:sz w:val="20"/>
          <w:szCs w:val="20"/>
        </w:rPr>
        <w:tab/>
      </w:r>
      <w:r w:rsidRPr="009E03C0">
        <w:rPr>
          <w:rFonts w:ascii="Times New Roman" w:hAnsi="Times New Roman"/>
          <w:sz w:val="20"/>
          <w:szCs w:val="20"/>
        </w:rPr>
        <w:tab/>
      </w:r>
      <w:r w:rsidRPr="009E03C0">
        <w:rPr>
          <w:rFonts w:ascii="Times New Roman" w:hAnsi="Times New Roman"/>
          <w:sz w:val="20"/>
          <w:szCs w:val="20"/>
        </w:rPr>
        <w:tab/>
      </w:r>
      <w:r w:rsidRPr="009E03C0">
        <w:rPr>
          <w:rFonts w:ascii="Times New Roman" w:hAnsi="Times New Roman"/>
          <w:sz w:val="20"/>
          <w:szCs w:val="20"/>
        </w:rPr>
        <w:tab/>
        <w:t xml:space="preserve">          А.В. Алипченко</w:t>
      </w:r>
    </w:p>
    <w:p w:rsidR="009E03C0" w:rsidRPr="009E03C0" w:rsidRDefault="009E03C0" w:rsidP="009E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9E03C0" w:rsidRPr="009E03C0" w:rsidRDefault="009E03C0" w:rsidP="009E0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лава сельского поселения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Pr="009E03C0">
        <w:rPr>
          <w:rFonts w:ascii="Times New Roman" w:hAnsi="Times New Roman"/>
          <w:sz w:val="20"/>
          <w:szCs w:val="20"/>
        </w:rPr>
        <w:t>А.Н. Ильин</w:t>
      </w:r>
    </w:p>
    <w:p w:rsidR="009E03C0" w:rsidRPr="00D124BA" w:rsidRDefault="009E03C0" w:rsidP="009E0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BDA" w:rsidRDefault="00382AEE" w:rsidP="003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E03C0" w:rsidRDefault="009E03C0" w:rsidP="00F764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3C0" w:rsidRDefault="009E03C0" w:rsidP="00F764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BDA" w:rsidRPr="005730AD" w:rsidRDefault="009D2BDA" w:rsidP="00F764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D2BDA" w:rsidRPr="005730AD" w:rsidRDefault="009D2BDA" w:rsidP="009D2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9D2BDA" w:rsidRDefault="009D2BDA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BDA" w:rsidRDefault="009E03C0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29.01</w:t>
      </w:r>
      <w:r w:rsidR="009D2BDA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177</w:t>
      </w:r>
    </w:p>
    <w:p w:rsidR="009D2BDA" w:rsidRPr="000D0C19" w:rsidRDefault="009D2BDA" w:rsidP="009D2B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014E5E" w:rsidRPr="00014E5E" w:rsidRDefault="00014E5E" w:rsidP="00014E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>О приведении Положения о публичных слушаниях  сельского поселения «Село Маяк» Нанайского муниципального района Хабаровского края в соответствие требованиям федерального законодательства.</w:t>
      </w:r>
    </w:p>
    <w:p w:rsidR="00014E5E" w:rsidRPr="00014E5E" w:rsidRDefault="00014E5E" w:rsidP="00014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4E5E" w:rsidRPr="00014E5E" w:rsidRDefault="00014E5E" w:rsidP="0001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4E5E" w:rsidRPr="00014E5E" w:rsidRDefault="00014E5E" w:rsidP="00014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14E5E">
        <w:rPr>
          <w:rFonts w:ascii="Times New Roman" w:eastAsia="Calibri" w:hAnsi="Times New Roman" w:cs="Times New Roman"/>
          <w:sz w:val="20"/>
          <w:szCs w:val="20"/>
          <w:lang w:eastAsia="en-US"/>
        </w:rPr>
        <w:t>На основании протеста прокуратуры Нанайского района от 18.01.2018  № 2-16-2018 на отдельные Положения о публичных слушаниях в сельском поселении «Село Маяк» Нанайского муниципального района (далее Положение), утвержденных решением Совета депутатов сельского поселения «Село Маяк» от 20.11.2014 № 15,  Совет депутатов сельского поселения «Село Маяк» Нанайского муниципального района Хабаровского края</w:t>
      </w:r>
    </w:p>
    <w:p w:rsidR="00014E5E" w:rsidRPr="00014E5E" w:rsidRDefault="00014E5E" w:rsidP="0001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bCs/>
          <w:sz w:val="20"/>
          <w:szCs w:val="20"/>
        </w:rPr>
        <w:t>РЕШИЛ:</w:t>
      </w:r>
    </w:p>
    <w:p w:rsidR="00014E5E" w:rsidRPr="00014E5E" w:rsidRDefault="00014E5E" w:rsidP="00014E5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 xml:space="preserve">Статью 3 Положения изложить в следующей редакции:   </w:t>
      </w:r>
    </w:p>
    <w:p w:rsidR="00014E5E" w:rsidRPr="00014E5E" w:rsidRDefault="00014E5E" w:rsidP="0001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 публичные слушания должны выноситься: </w:t>
      </w:r>
    </w:p>
    <w:p w:rsidR="00014E5E" w:rsidRPr="00014E5E" w:rsidRDefault="00014E5E" w:rsidP="00014E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9" w:anchor="l0" w:tgtFrame="_blank" w:history="1">
        <w:r w:rsidRPr="00014E5E">
          <w:rPr>
            <w:rFonts w:ascii="Times New Roman" w:eastAsia="Times New Roman" w:hAnsi="Times New Roman" w:cs="Times New Roman"/>
            <w:color w:val="008038"/>
            <w:sz w:val="20"/>
            <w:szCs w:val="20"/>
            <w:u w:val="single"/>
          </w:rPr>
          <w:t>Конституции</w:t>
        </w:r>
      </w:hyperlink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 </w:t>
      </w:r>
    </w:p>
    <w:p w:rsidR="00014E5E" w:rsidRPr="00014E5E" w:rsidRDefault="00014E5E" w:rsidP="00014E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2) проект местного бюджета и отчет о его исполнении;</w:t>
      </w:r>
    </w:p>
    <w:p w:rsidR="00014E5E" w:rsidRPr="00014E5E" w:rsidRDefault="00014E5E" w:rsidP="00014E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3) проект стратегии социально-экономического развития муниципального образования;</w:t>
      </w:r>
    </w:p>
    <w:p w:rsidR="00014E5E" w:rsidRPr="00014E5E" w:rsidRDefault="00014E5E" w:rsidP="00014E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4) вопросы о преобразовании муниципального образования, за исключением случаев, если в соответствии со </w:t>
      </w:r>
      <w:hyperlink r:id="rId10" w:anchor="l122" w:history="1">
        <w:r w:rsidRPr="00014E5E">
          <w:rPr>
            <w:rFonts w:ascii="Times New Roman" w:eastAsia="Times New Roman" w:hAnsi="Times New Roman" w:cs="Times New Roman"/>
            <w:color w:val="008038"/>
            <w:sz w:val="20"/>
            <w:szCs w:val="20"/>
            <w:u w:val="single"/>
          </w:rPr>
          <w:t>статьей 13</w:t>
        </w:r>
      </w:hyperlink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  Федерального закона от 06.10.2003 № 131-ФЗ  « 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 </w:t>
      </w:r>
    </w:p>
    <w:p w:rsidR="00014E5E" w:rsidRPr="00014E5E" w:rsidRDefault="00014E5E" w:rsidP="00014E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Порядок организации и проведения публичных слушаний по проектам и вопросам, указанным в части 3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bookmarkStart w:id="0" w:name="l1891"/>
      <w:bookmarkStart w:id="1" w:name="l324"/>
      <w:bookmarkStart w:id="2" w:name="l325"/>
      <w:bookmarkEnd w:id="0"/>
      <w:bookmarkEnd w:id="1"/>
      <w:bookmarkEnd w:id="2"/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». </w:t>
      </w:r>
    </w:p>
    <w:p w:rsidR="00014E5E" w:rsidRPr="00014E5E" w:rsidRDefault="00014E5E" w:rsidP="001844C7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 xml:space="preserve">Части 7,8 статьи 6, статьи 12-15 Положения </w:t>
      </w:r>
      <w:r w:rsidRPr="00014E5E">
        <w:rPr>
          <w:rFonts w:ascii="Times New Roman" w:eastAsia="Times New Roman" w:hAnsi="Times New Roman" w:cs="Times New Roman"/>
          <w:b/>
          <w:sz w:val="20"/>
          <w:szCs w:val="20"/>
        </w:rPr>
        <w:t>исключить</w:t>
      </w:r>
      <w:r w:rsidRPr="00014E5E">
        <w:rPr>
          <w:rFonts w:ascii="Times New Roman" w:eastAsia="Times New Roman" w:hAnsi="Times New Roman" w:cs="Times New Roman"/>
          <w:sz w:val="20"/>
          <w:szCs w:val="20"/>
        </w:rPr>
        <w:t xml:space="preserve"> как противоречащие действующему федеральному законодательству.</w:t>
      </w:r>
    </w:p>
    <w:p w:rsidR="00014E5E" w:rsidRPr="00014E5E" w:rsidRDefault="00014E5E" w:rsidP="001844C7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 xml:space="preserve"> Настоящее решение опубликовать в сборнике муниципальных правовых актов сельского поселения «Село Маяк» Нанайского муниципального района Хабаровского края и на официальном сайте администрации сельского поселения в сети Интернет.</w:t>
      </w:r>
    </w:p>
    <w:p w:rsidR="00014E5E" w:rsidRPr="00014E5E" w:rsidRDefault="00014E5E" w:rsidP="00014E5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Настоящее решение вступает в силу после его официального опубликования.</w:t>
      </w:r>
    </w:p>
    <w:p w:rsidR="00014E5E" w:rsidRPr="00014E5E" w:rsidRDefault="00014E5E" w:rsidP="00014E5E">
      <w:pPr>
        <w:spacing w:after="0" w:line="240" w:lineRule="auto"/>
        <w:ind w:left="106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14E5E" w:rsidRPr="00014E5E" w:rsidRDefault="00014E5E" w:rsidP="0001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4E5E" w:rsidRPr="00014E5E" w:rsidRDefault="00014E5E" w:rsidP="0001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014E5E">
        <w:rPr>
          <w:rFonts w:ascii="Times New Roman" w:eastAsia="Times New Roman" w:hAnsi="Times New Roman" w:cs="Times New Roman"/>
          <w:sz w:val="20"/>
          <w:szCs w:val="20"/>
        </w:rPr>
        <w:tab/>
      </w:r>
      <w:r w:rsidRPr="00014E5E">
        <w:rPr>
          <w:rFonts w:ascii="Times New Roman" w:eastAsia="Times New Roman" w:hAnsi="Times New Roman" w:cs="Times New Roman"/>
          <w:sz w:val="20"/>
          <w:szCs w:val="20"/>
        </w:rPr>
        <w:tab/>
      </w:r>
      <w:r w:rsidRPr="00014E5E">
        <w:rPr>
          <w:rFonts w:ascii="Times New Roman" w:eastAsia="Times New Roman" w:hAnsi="Times New Roman" w:cs="Times New Roman"/>
          <w:sz w:val="20"/>
          <w:szCs w:val="20"/>
        </w:rPr>
        <w:tab/>
      </w:r>
      <w:r w:rsidRPr="00014E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А.В. Алипченко</w:t>
      </w:r>
    </w:p>
    <w:p w:rsidR="00014E5E" w:rsidRPr="00014E5E" w:rsidRDefault="00014E5E" w:rsidP="0001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4E5E" w:rsidRPr="00014E5E" w:rsidRDefault="00014E5E" w:rsidP="0001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014E5E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9D2BDA" w:rsidRDefault="009D2BDA" w:rsidP="009D2B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BDA" w:rsidRDefault="009D2BDA" w:rsidP="002D41CE">
      <w:pPr>
        <w:spacing w:after="0" w:line="240" w:lineRule="auto"/>
        <w:rPr>
          <w:rFonts w:ascii="Times New Roman" w:hAnsi="Times New Roman" w:cs="Times New Roman"/>
        </w:rPr>
      </w:pPr>
    </w:p>
    <w:p w:rsidR="009D2BDA" w:rsidRPr="005730AD" w:rsidRDefault="009D2BDA" w:rsidP="009D2B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D2BDA" w:rsidRPr="005730AD" w:rsidRDefault="009D2BDA" w:rsidP="009D2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9D2BDA" w:rsidRDefault="009D2BDA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BDA" w:rsidRDefault="00C01C62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29.01</w:t>
      </w:r>
      <w:r w:rsidR="009D2BDA">
        <w:rPr>
          <w:rFonts w:ascii="Times New Roman" w:hAnsi="Times New Roman" w:cs="Times New Roman"/>
          <w:sz w:val="20"/>
          <w:szCs w:val="20"/>
        </w:rPr>
        <w:t>.20</w:t>
      </w:r>
      <w:r w:rsidR="008B355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178</w:t>
      </w:r>
    </w:p>
    <w:p w:rsidR="009D2BDA" w:rsidRPr="000D0C19" w:rsidRDefault="009D2BDA" w:rsidP="009D2B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641237" w:rsidRDefault="00641237" w:rsidP="007B4542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Об утверждении Положения о стратегическом планировании в сельском поселении «Село Маяк» Нанайского муниципального района Хабаровского края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237" w:rsidRDefault="00641237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41237" w:rsidRDefault="00641237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  <w:lang w:eastAsia="en-US"/>
        </w:rPr>
        <w:t>Во исполнение Федерального закона от 28.06.2014 года № 172-ФЗ «О стратегическом планировании в Российской Федерации», в соответствии с Федеральным законом от 06.10.2003 № 131-ФЗ «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Об общих принципах организации местного самоуправления в Российской Федерации», уставом сельского поселения «Село Маяк» Нанайского муниципального района Хабаровского края, Совет депутатов</w:t>
      </w:r>
    </w:p>
    <w:p w:rsidR="007B4542" w:rsidRPr="007B4542" w:rsidRDefault="007B4542" w:rsidP="007B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1. Утвердить прилагаемое Положения о стратегическом планировании в сельском поселении «Село Маяк» Нанайского муниципального района Хабаровского края.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2. Признать утратившими силу следующие решения Совета депутатов: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- от 28.06.2005 № 18 «Об утверждении Положения о порядке принятия планов и программ развития сельского поселения «Село Маяк» Нанайского муниципального района, утверждения отчетов об их исполнении»</w:t>
      </w:r>
    </w:p>
    <w:p w:rsidR="007B4542" w:rsidRPr="007B4542" w:rsidRDefault="007B4542" w:rsidP="007B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3. Опубликовать настоящее решение на официальном сайте администрации сельского поселения «Село Маяк» Нанайского муниципального района и в Сборнике нормативных правовых актов Совета депутатов сельского поселения «Село Маяк»  Нанайского муниципального района Хабаровского края.</w:t>
      </w:r>
    </w:p>
    <w:p w:rsidR="007B4542" w:rsidRPr="007B4542" w:rsidRDefault="007B4542" w:rsidP="007B4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4. Настоящее решение вступает в силу после его официального опубликования.</w:t>
      </w:r>
    </w:p>
    <w:p w:rsidR="007B4542" w:rsidRPr="007B4542" w:rsidRDefault="007B4542" w:rsidP="007B4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А.В. Алипченко </w:t>
      </w:r>
    </w:p>
    <w:p w:rsidR="007B4542" w:rsidRPr="007B4542" w:rsidRDefault="007B4542" w:rsidP="007B4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E09D6" w:rsidRDefault="007B4542" w:rsidP="00DE09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64123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650DBD" w:rsidRDefault="00DE09D6" w:rsidP="00DE09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650DBD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7B4542" w:rsidRPr="007B4542" w:rsidRDefault="007B4542" w:rsidP="007B454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B4542">
        <w:rPr>
          <w:rFonts w:ascii="Times New Roman" w:eastAsia="Calibri" w:hAnsi="Times New Roman" w:cs="Times New Roman"/>
          <w:sz w:val="20"/>
          <w:szCs w:val="20"/>
          <w:lang w:eastAsia="en-US"/>
        </w:rPr>
        <w:t>решением Совета депутатов</w:t>
      </w:r>
    </w:p>
    <w:p w:rsidR="007B4542" w:rsidRPr="007B4542" w:rsidRDefault="007B4542" w:rsidP="007B454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B4542">
        <w:rPr>
          <w:rFonts w:ascii="Times New Roman" w:eastAsia="Calibri" w:hAnsi="Times New Roman" w:cs="Times New Roman"/>
          <w:sz w:val="20"/>
          <w:szCs w:val="20"/>
          <w:lang w:eastAsia="en-US"/>
        </w:rPr>
        <w:t>от 29.01.2018 № 178</w:t>
      </w:r>
    </w:p>
    <w:p w:rsidR="007B4542" w:rsidRPr="007B4542" w:rsidRDefault="007B4542" w:rsidP="007B4542">
      <w:pPr>
        <w:tabs>
          <w:tab w:val="left" w:pos="5355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 xml:space="preserve">о стратегическом планировании в Нанайском сельском поселении 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«Село Маяк»  муниципальном районе Хабаровского края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1. Понятия, используемые в настоящем Положении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 xml:space="preserve">Понятия, используемые в настоящем Положении, применяются в том же значении, что и в Федеральном </w:t>
      </w:r>
      <w:hyperlink r:id="rId11" w:history="1">
        <w:r w:rsidRPr="007B4542">
          <w:rPr>
            <w:rFonts w:ascii="Times New Roman" w:eastAsia="Times New Roman" w:hAnsi="Times New Roman" w:cs="Times New Roman"/>
            <w:sz w:val="20"/>
            <w:szCs w:val="20"/>
          </w:rPr>
          <w:t>законе</w:t>
        </w:r>
      </w:hyperlink>
      <w:r w:rsidRPr="007B4542">
        <w:rPr>
          <w:rFonts w:ascii="Times New Roman" w:eastAsia="Times New Roman" w:hAnsi="Times New Roman" w:cs="Times New Roman"/>
          <w:sz w:val="20"/>
          <w:szCs w:val="20"/>
        </w:rPr>
        <w:t xml:space="preserve"> от 28 июня 2014 года № 172-ФЗ «О стратегическом планировании в Российской Федерации».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2. Участники стратегического планирования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Участниками стратегического планирования на уровне сельского поселения «Село Маяк» Нанайского муниципального района Хабаровского края (далее – сельское поселение) являются:</w:t>
      </w:r>
    </w:p>
    <w:p w:rsidR="007B4542" w:rsidRPr="007B4542" w:rsidRDefault="007B4542" w:rsidP="007B454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- Совет депутатов сельского поселения;</w:t>
      </w:r>
    </w:p>
    <w:p w:rsidR="007B4542" w:rsidRPr="007B4542" w:rsidRDefault="007B4542" w:rsidP="007B454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- глава сельского поселения;</w:t>
      </w:r>
    </w:p>
    <w:p w:rsidR="007B4542" w:rsidRPr="007B4542" w:rsidRDefault="007B4542" w:rsidP="007B454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- администрация сельского поселения;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lastRenderedPageBreak/>
        <w:t>- иные органы и организации в случаях, предусмотренных нормативными правовыми актами Российской Федерации, Хабаровского края и района.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3. Полномочия участников стратегического планирования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3.1. Совет депутатов сельского поселения: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1) осуществляет нормативно-правовое регулирование в сфере стратегического планирования на территории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2) </w:t>
      </w: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проводит обсуждение проектов прогнозов социально-экономического развития сельского поселения;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3) 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утверждает стратегию социально-экономического развития сельского поселения «Село Маяк» Нанайского муниципального района Хабаровского края (далее Стратегия);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4) утверждает порядок разработки и корректировки Стратегии и плана мероприятий по реализации Стратегии;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5) осуществляет иные полномочия в сфере стратегического планирования в соответствии с законодательством Российской Федерации и Хабаровского края, муниципальными нормативными правовыми актами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3.2. Глава сельского поселения: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1) участвует в обеспечении реализации единой государственной политики в сфере стратегического планирования в сельском поселении;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2) определяет, в пределах своих полномочий, приоритеты социально-экономической политики, долгосрочные цели и задачи социально-экономического развития сельского поселения, согласованные с приоритетами и целями социально-экономического развития Российской Федерации и Хабаровского края;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3) осуществляет иные полномочия в сфере стратегического планирования в соответствии с нормативными правовыми актами Российской Федерации, Хабаровского края и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3.3. Администрация сельского поселения: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1) определяет в пределах своих полномочий  долгосрочные цели и задачи социально – экономического развития сельского поселения, согласованные с приоритетами и целями социально-экономического развития Российской Федерации и Хабаровского края;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2) разрабатывает и утверждает порядок разработки прогноза социально-экономического развития сельского поселения на среднесрочный и долгосрочный периоды;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3) разрабатывает и одобряет прогноз социально-экономического развития сельского поселения на среднесрочный и долгосрочный периоды;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4) разрабатывает и утверждает 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план мероприятий по реализации Стратегии;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5) осуществляет мониторинг и контроль за реализацией документов стратегического планирования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6) участвует в общественных обсуждениях проектов документов стратегического планирования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4. Документы стратегического планирования сельского поселения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P69"/>
      <w:bookmarkEnd w:id="3"/>
      <w:r w:rsidRPr="007B4542">
        <w:rPr>
          <w:rFonts w:ascii="Times New Roman" w:eastAsia="Times New Roman" w:hAnsi="Times New Roman" w:cs="Times New Roman"/>
          <w:sz w:val="20"/>
          <w:szCs w:val="20"/>
        </w:rPr>
        <w:t>К документам стратегического планирования, разрабатываемым на уровне сельского поселения, относятся: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</w:rPr>
        <w:t>4.1. С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тратегия.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</w:rPr>
        <w:t>4.2. П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лан мероприятий по реализации Стратегии.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</w:rPr>
        <w:t>4.3. П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рогноз социально-экономического развития сельского поселения на среднесрочный период.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542">
        <w:rPr>
          <w:rFonts w:ascii="Times New Roman" w:eastAsia="Calibri" w:hAnsi="Times New Roman" w:cs="Times New Roman"/>
          <w:bCs/>
          <w:sz w:val="20"/>
          <w:szCs w:val="20"/>
        </w:rPr>
        <w:t xml:space="preserve">4.4. </w:t>
      </w:r>
      <w:r w:rsidRPr="007B4542">
        <w:rPr>
          <w:rFonts w:ascii="Times New Roman" w:eastAsia="Calibri" w:hAnsi="Times New Roman" w:cs="Times New Roman"/>
          <w:sz w:val="20"/>
          <w:szCs w:val="20"/>
        </w:rPr>
        <w:t>П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рогноз социально-экономического развития сельского поселения на долгосрочный период.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</w:rPr>
        <w:t>4.5. Б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юджетный прогноз сельского поселения на долгосрочный период.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</w:rPr>
        <w:t>4.6. М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униципальные программы.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5. Стратегия социально-экономического развития сельского поселения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ab/>
        <w:t>5.1. Стратегия разрабатывается на двенадцать лет в целях определения приоритетов, целей и задач социально-экономического развития сельского поселения, согласованных с приоритетами и целями социально-экономического развития Российской Федерации и Хабаровского края.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5.2. Стратегия разрабатывается на основе нормативных правовых документов Российской Федерации и Хабаровского края.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5.3. Стратегия утверждается решением Совета депутатов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6. План мероприятий по реализации стратегии социально-экономического развития сельского поселения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 xml:space="preserve">6.1. План мероприятий по реализации  Стратегии разрабатывается на основе положений Стратегии на период реализации Стратегии 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6.2. План мероприятий по реализации Стратегии утверждается постановлением администрации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7. Прогноз социально-экономического развития на долгосрочный период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7.1. Прогноз социально-экономического развития сельского поселения (далее Прогноз) на долгосрочный период разрабатывается каждые шесть лет на двенадцать лет на основе прогноза социально-экономического развития Российской Федерации и Хабаровского края на долгосрочный период.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7.2. Прогноз на долгосрочный период одобряется администрацией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8. Прогноз социально-экономического развития сельского поселения на среднесрочный период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8.1. Прогноз на среднесрочный период разрабатывается на три года на основе прогноза социально-экономического развития Российской Федерации и Хабаровского края на среднесрочный период, стратегии социально-экономического развития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8.2. Прогноз на среднесрочный период одобряется администрацией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9. Бюджетный прогноз сельского поселения на долгосрочный период</w:t>
      </w:r>
    </w:p>
    <w:p w:rsidR="007B4542" w:rsidRPr="007B4542" w:rsidRDefault="007B4542" w:rsidP="007B454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9.1. Бюджетный прогноз сельского поселения на долгосрочный период разрабатывается, утверждается и реализуется в соответствии с Бюджетным </w:t>
      </w:r>
      <w:hyperlink r:id="rId12" w:history="1">
        <w:r w:rsidRPr="007B4542">
          <w:rPr>
            <w:rFonts w:ascii="Times New Roman" w:eastAsia="SimSun" w:hAnsi="Times New Roman" w:cs="Times New Roman"/>
            <w:sz w:val="20"/>
            <w:szCs w:val="20"/>
            <w:lang w:eastAsia="zh-CN"/>
          </w:rPr>
          <w:t>кодексом</w:t>
        </w:r>
      </w:hyperlink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Российской Федерации.</w:t>
      </w:r>
    </w:p>
    <w:p w:rsidR="007B4542" w:rsidRPr="007B4542" w:rsidRDefault="007B4542" w:rsidP="007B454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9.2. Бюджетный прогноз сельского поселения на долгосрочный период разрабатывается </w:t>
      </w:r>
      <w:r w:rsidRPr="007B4542">
        <w:rPr>
          <w:rFonts w:ascii="Times New Roman" w:eastAsia="SimSun" w:hAnsi="Times New Roman" w:cs="Times New Roman"/>
          <w:sz w:val="20"/>
          <w:szCs w:val="20"/>
          <w:shd w:val="clear" w:color="auto" w:fill="FFFF00"/>
          <w:lang w:eastAsia="zh-CN"/>
        </w:rPr>
        <w:t>уполномоченным специалистом администрации сельского поселения</w:t>
      </w: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утверждается постановлением администрации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10. Муниципальные программы сельского поселения</w:t>
      </w:r>
    </w:p>
    <w:p w:rsidR="007B4542" w:rsidRPr="007B4542" w:rsidRDefault="007B4542" w:rsidP="007B454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10.1. Муниципальные программы сельского поселения  разрабатываются в соответствии с приоритетами социально-экономического развития сельского поселения, определенными Стратегией  и утверждаются администрацией сельского поселения в соответствии с п</w:t>
      </w:r>
      <w:r w:rsidRPr="007B4542">
        <w:rPr>
          <w:rFonts w:ascii="Times New Roman" w:eastAsia="Times New Roman" w:hAnsi="Times New Roman" w:cs="Times New Roman"/>
          <w:bCs/>
          <w:sz w:val="20"/>
          <w:szCs w:val="20"/>
        </w:rPr>
        <w:t>орядком разработки, формирования, согласования, утверждения, реализации и оценки эффективности реализации  муниципальных программ сельского поселения, утвержденным администрацией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10.2. Перечень муниципальных программ сельского поселения утверждается администрацией района.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7B45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Статья 11. </w:t>
      </w:r>
      <w:r w:rsidRPr="007B454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Общественное обсуждение проектов документов стратегического планирования</w:t>
      </w:r>
    </w:p>
    <w:p w:rsidR="007B4542" w:rsidRPr="007B4542" w:rsidRDefault="007B4542" w:rsidP="007B4542">
      <w:pPr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B454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Общественное обсуждение проектов документов стратегического планирования обеспечивается путем их размещения на </w:t>
      </w:r>
      <w:r w:rsidRPr="007B4542">
        <w:rPr>
          <w:rFonts w:ascii="Times New Roman" w:eastAsia="SimSun" w:hAnsi="Times New Roman" w:cs="Times New Roman"/>
          <w:bCs/>
          <w:sz w:val="20"/>
          <w:szCs w:val="20"/>
          <w:shd w:val="clear" w:color="auto" w:fill="FFFF00"/>
          <w:lang w:eastAsia="zh-CN"/>
        </w:rPr>
        <w:t>официальном сайте администрации сельского поселения.</w:t>
      </w:r>
    </w:p>
    <w:p w:rsidR="007B4542" w:rsidRPr="007B4542" w:rsidRDefault="007B4542" w:rsidP="007B454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Проекты документов стратегического планирования выносятся на общественное обсуждение в соответствии с утвержденным порядком, установленным в порядках разработки соответствующих стратегических документов.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 xml:space="preserve">Статья 12. </w:t>
      </w:r>
      <w:r w:rsidRPr="007B454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Мониторинг реализации документов стратегического планирования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12.1. Целью мониторинга реализации документов стратегического планирования района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сельского поселения, а также повышение эффективности деятельности участников стратегического планирования  сельского поселения по достижению в установленные сроки запланированных показателей социально-экономического развития сельского поселения.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12.2. Основными задачами мониторинга реализации документов стратегического планирования являются: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сбор, систематизация и обобщение информации о социально-экономическом развитии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оценка степени достижения запланированных целей социально-экономического развития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оценка результативности и эффективности документов стратегического планирования;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 оценка влияния внутренних и внешних условий на плановый и фактический уровни достижения целей социально-экономического развития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оценка уровня социально-экономического развития сельского поселения, проведение анализа, выявление возможных рисков и угроз и своевременное принятие мер по их предотвращению;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- 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12.3. Документами, в которых отражаются результаты мониторинга реализации документов стратегического планирования сельского поселения, являются: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-  ежегодный отчет главы сельского поселения о результатах деятельности администрации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сводный годовой отчет о ходе реализации и об оценке эффективности реализации муниципальных  программ сельского поселения.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12.4. Мониторинг реализации документов стратегического планирования района осуществляется администрацией сельского поселения.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12.5. Информация, отражающая результаты мониторинга реализации документов стратегического планирования сельского поселения, </w:t>
      </w:r>
      <w:r w:rsidRPr="007B4542">
        <w:rPr>
          <w:rFonts w:ascii="Times New Roman" w:eastAsia="SimSun" w:hAnsi="Times New Roman" w:cs="Times New Roman"/>
          <w:sz w:val="20"/>
          <w:szCs w:val="20"/>
          <w:shd w:val="clear" w:color="auto" w:fill="FFFF00"/>
          <w:lang w:eastAsia="zh-CN"/>
        </w:rPr>
        <w:t xml:space="preserve">подлежит размещению </w:t>
      </w:r>
      <w:r w:rsidRPr="007B454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00"/>
        </w:rPr>
        <w:t>на официальном интернет-сайте администрации сельского поселения</w:t>
      </w:r>
      <w:r w:rsidRPr="007B454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7B45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Статья 13. </w:t>
      </w:r>
      <w:r w:rsidRPr="007B454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Контроль за реализацией документов стратегического планирования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13.1. Основными задачами контроля за реализацией документов стратегического планирования являются: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1) сбор, систематизация и обобщение информации о социально-экономическом развитии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4) оценка достижения целей социально-экономического развития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5) оценка влияния внутренних и внешних условий на плановый и фактический уровни достижения целей социально-экономического развития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13.2. Контроль за реализацией документов стратегического планирования осуществляют органы местного самоуправления в пределах установленной компетенции.</w:t>
      </w:r>
    </w:p>
    <w:p w:rsidR="007B4542" w:rsidRPr="007B4542" w:rsidRDefault="007B4542" w:rsidP="00650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А.В. Алипченко </w:t>
      </w:r>
    </w:p>
    <w:p w:rsidR="007B4542" w:rsidRPr="007B4542" w:rsidRDefault="007B4542" w:rsidP="00650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650DB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DC5184" w:rsidRPr="00DC5184" w:rsidRDefault="00DC5184" w:rsidP="007B4542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2BDA" w:rsidRPr="005730AD" w:rsidRDefault="009D2BDA" w:rsidP="009D2B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D2BDA" w:rsidRPr="005730AD" w:rsidRDefault="009D2BDA" w:rsidP="009D2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9D2BDA" w:rsidRDefault="009D2BDA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BDA" w:rsidRDefault="00976B29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29.01</w:t>
      </w:r>
      <w:r w:rsidR="009D2BDA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2D41CE">
        <w:rPr>
          <w:rFonts w:ascii="Times New Roman" w:hAnsi="Times New Roman" w:cs="Times New Roman"/>
          <w:sz w:val="20"/>
          <w:szCs w:val="20"/>
        </w:rPr>
        <w:tab/>
      </w:r>
      <w:r w:rsidR="002D41CE">
        <w:rPr>
          <w:rFonts w:ascii="Times New Roman" w:hAnsi="Times New Roman" w:cs="Times New Roman"/>
          <w:sz w:val="20"/>
          <w:szCs w:val="20"/>
        </w:rPr>
        <w:tab/>
      </w:r>
      <w:r w:rsidR="002D41CE">
        <w:rPr>
          <w:rFonts w:ascii="Times New Roman" w:hAnsi="Times New Roman" w:cs="Times New Roman"/>
          <w:sz w:val="20"/>
          <w:szCs w:val="20"/>
        </w:rPr>
        <w:tab/>
      </w:r>
      <w:r w:rsidR="002D41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179</w:t>
      </w:r>
    </w:p>
    <w:p w:rsidR="009D2BDA" w:rsidRPr="000D0C19" w:rsidRDefault="009D2BDA" w:rsidP="009D2B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Об утверждении Порядка разработки и корректировки стратегии социально-экономического развития сельского поселения «Село Маяк» Нанайского муниципального района Хабаровского края и</w:t>
      </w: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>плана мероприятий по реализации стратегии социально - экономического развития сельского поселения</w:t>
      </w: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28.06.2014 № 172-ФЗ «О стратегическом планировании в Российской Федерации», в целях определения приоритетных направлений развития сельского поселения «Село Маяк» Нанайского муниципального района Хабаровского края, Совет депутатов</w:t>
      </w: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1. Утвердить Порядок разработки и корректировки стратегии социально-экономического развития сельского поселения «Село Маяк» Нанайского муниципального района Хабаровского края и</w:t>
      </w: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>плана мероприятий по реализации стратегии социально - экономического развития сельского поселения.</w:t>
      </w:r>
    </w:p>
    <w:p w:rsidR="009779B3" w:rsidRPr="009779B3" w:rsidRDefault="009779B3" w:rsidP="00977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2. Опубликовать настоящее решение на официальном сайте администрации сельского поселения «Село Маяк» Нанайского муниципального района и в Сборнике нормативных правовых актов Совета депутатов сельского поселения «Село Маяк» Нанайского муниципального района Хабаровского края.</w:t>
      </w: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после его официального опубликования.</w:t>
      </w:r>
    </w:p>
    <w:p w:rsidR="009779B3" w:rsidRP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А.В. Алипченко </w:t>
      </w:r>
    </w:p>
    <w:p w:rsidR="009779B3" w:rsidRP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Глава сельского по</w:t>
      </w:r>
      <w:r>
        <w:rPr>
          <w:rFonts w:ascii="Times New Roman" w:eastAsia="Times New Roman" w:hAnsi="Times New Roman" w:cs="Times New Roman"/>
          <w:sz w:val="20"/>
          <w:szCs w:val="20"/>
        </w:rPr>
        <w:t>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4014" w:rsidRDefault="00A24014" w:rsidP="009779B3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24014" w:rsidRDefault="00A24014" w:rsidP="009779B3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779B3" w:rsidRPr="009779B3" w:rsidRDefault="009779B3" w:rsidP="009779B3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</w:t>
      </w:r>
    </w:p>
    <w:p w:rsidR="009779B3" w:rsidRPr="009779B3" w:rsidRDefault="009779B3" w:rsidP="009779B3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9779B3" w:rsidRPr="009779B3" w:rsidRDefault="009779B3" w:rsidP="009779B3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от 29.01.2018  № 179</w:t>
      </w:r>
    </w:p>
    <w:p w:rsidR="009779B3" w:rsidRPr="009779B3" w:rsidRDefault="009779B3" w:rsidP="009779B3">
      <w:pPr>
        <w:tabs>
          <w:tab w:val="left" w:pos="5355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ПОРЯДОК</w:t>
      </w:r>
    </w:p>
    <w:p w:rsidR="009779B3" w:rsidRPr="009779B3" w:rsidRDefault="009779B3" w:rsidP="00977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разработки и корректировки стратегии социально-экономического развития сельского поселения «Село Маяк» Нанайского муниципального района Хабаровского края и плана мероприятий по реализации стратегии социально - экономического развития сельского поселения</w:t>
      </w: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1. Общие положения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Порядок разработки и корректировки стратегии социально-экономического развития сельского поселения «Село Маяк» Нанайского муниципального района и плана мероприятий по реализации стратегии социально-экономического развития сельского поселения (далее – Порядок) разработан в соответствии с федеральными законами от 28.06.2014 № 172-ФЗ «О стратегическом планировании в Российской Федерации», от 06.10.2003 № 131-ФЗ «Об общих принципах организации местного самоуправления в Российской Федерации», определяет последовательность разработки, корректировки и мониторинга реализации стратегии социально-экономического развития сельского поселения «Село Маяк» Нанайского муниципального района (далее – Стратегия) и плана мероприятий по реализации стратегии социально-экономического развития сельского поселения (далее – План мероприятий), а также их реализации.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2. Понятия и термины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Понятия и термины,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tabs>
          <w:tab w:val="left" w:pos="709"/>
          <w:tab w:val="left" w:pos="1120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3. Порядок разработки Стратегии и Плана мероприятий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3.1.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Координацию и методическое обеспечение по разработке и корректировки Стратегии и Плана мероприятий осуществляет администрация  сельского поселения «Село Маяк» Нанайского муниципального района Хабаровского края (далее – администрация сельского поселения).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3.2.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Разработка Стратегии и Плана мероприятий осуществляется администрацией сельского поселения во взаимодействии с общественными объединениями и иными заинтересованными организациями.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3.3.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Стратегия содержит:</w:t>
      </w:r>
    </w:p>
    <w:p w:rsidR="009779B3" w:rsidRPr="009779B3" w:rsidRDefault="009779B3" w:rsidP="009779B3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>3.3.1.Введение (вводную часть).</w:t>
      </w: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</w:p>
    <w:p w:rsidR="009779B3" w:rsidRPr="009779B3" w:rsidRDefault="009779B3" w:rsidP="009779B3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>3.3.2.Общую характеристику</w:t>
      </w: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«Село Маяк» Нанайского муниципального района Хабаровского края (далее – сельское поселение).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3.3.3.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Приоритеты, стратегические цели и задачи развития  сельского поселения.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>3.3.4.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>Показатели (индикаторы) достижения целей социально-экономического развития сельского поселения, сроки и этапы реализации.</w:t>
      </w:r>
    </w:p>
    <w:p w:rsidR="009779B3" w:rsidRPr="009779B3" w:rsidRDefault="009779B3" w:rsidP="009779B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>3.3.5.Этапы</w:t>
      </w: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достижению стратегических целей с описанием механизмов их реализации.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3.3.6.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Ожидаемые результаты реализации;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3.4.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Порядок разработки и утверждения Стратегии: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3.4.1.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Стратегия разрабатывается на двенадцатилетний период по вопросам, отнесенным к полномочиям органов местного самоуправления, в целях определения приоритетов, целей и задач социально-экономического развития сельского поселения, согласованных с приоритетами и целями социально-экономического развития Российской Федерации и Хабаровского края.</w:t>
      </w:r>
    </w:p>
    <w:p w:rsidR="009779B3" w:rsidRPr="009779B3" w:rsidRDefault="009779B3" w:rsidP="009779B3">
      <w:pPr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>3.4.2.  Администрация сельского поселения разрабатывает проект Стратегии.</w:t>
      </w:r>
    </w:p>
    <w:p w:rsidR="009779B3" w:rsidRPr="009779B3" w:rsidRDefault="009779B3" w:rsidP="009779B3">
      <w:pPr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>3.4.3. Администрация сельского поселения обеспечивает проведение общественного обсуждения проекта Стратегии.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3.4.4. Общественное обсуждение проекта Стратегии проводится в порядке, установленном </w:t>
      </w:r>
      <w:hyperlink w:anchor="P108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 xml:space="preserve">разделом 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>4 настоящего Порядка.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3.4.5. </w:t>
      </w: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сельского поселения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 в срок не более двух месяцев со дня окончания общественного обсуждения проекта Стратегии разрабатывает проект решения Совета депутатов сельского поселения об утверждении Стратегии.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3.4.6. Глава сельского поселения вносит проект решения об утверждении Стратегии на рассмотрение Совета депутатов сельского поселения.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3.5.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 xml:space="preserve">Порядок разработки и утверждения Плана мероприятий: 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3.5.1. В целях реализации Стратегии, на основе ее положений администрация сельского поселения в течение одного месяца со дня принятия решения Совета депутатов сельского поселения об утверждении Стратегии разрабатывает План мероприятий.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3.5.2. План мероприятий разрабатывается на период реализации Стратегии по </w:t>
      </w:r>
      <w:hyperlink w:anchor="P274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>форме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 согласно приложению 1 к настоящему Порядку.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lastRenderedPageBreak/>
        <w:t>3.6.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План мероприятий содержит:</w:t>
      </w: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3.6.1. Этапы реализации Стратегии, выделенные с учетом установленной периодичности бюджетного планирования по три года.</w:t>
      </w: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3.6.2. Цели и задачи социально-экономического развития сельского поселения, приоритетные для каждого этапа реализации Стратегии.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3.6.3.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Показатели (индикаторы) достижения целей социально-экономического развития сельского поселения, сроки и этапы реализации (приложение 2).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3.6.4.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Комплексы мероприятий, а также источники и объемы финансовых ресурсов, обеспечивающих их исполнение.</w:t>
      </w:r>
    </w:p>
    <w:p w:rsidR="009779B3" w:rsidRPr="009779B3" w:rsidRDefault="009779B3" w:rsidP="009779B3">
      <w:pPr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>3.7.Администрация сельского поселения обеспечивает проведение общественного обсуждения проекта Плана мероприятий.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3.8. Общественное обсуждение проекта Плана мероприятий проводится в порядке, установленном </w:t>
      </w:r>
      <w:hyperlink w:anchor="P108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 xml:space="preserve">разделом 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>4 настоящего Порядка.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3.9. Администрация сельского поселения в срок не более одного месяца со дня окончания общественного обсуждения проекта Плана мероприятий разрабатывает проект постановления администрации сельского поселения об утверждении Плана мероприятий, обеспечивает его согласование и утверждение.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4. Общественные обсуждения Стратегии и Плана мероприятий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4.1. Подготовку и проведение общественного обсуждения проектов Стратегии и Плана мероприятий, проектов корректировки Стратегии и Плана мероприятий (далее - проекты) организует администрация сельского поселения.</w:t>
      </w:r>
    </w:p>
    <w:p w:rsidR="009779B3" w:rsidRPr="009779B3" w:rsidRDefault="009779B3" w:rsidP="009779B3">
      <w:pPr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>4.2.</w:t>
      </w: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 xml:space="preserve">Разработанные проекты размещаются </w:t>
      </w: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  <w:highlight w:val="yellow"/>
        </w:rPr>
        <w:t>на официальном сайте администрации сельского поселения.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4.3.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 xml:space="preserve">Срок проведения общественных обсуждений проектов составляет не менее семи календарных дней после размещения </w:t>
      </w:r>
      <w:r w:rsidRPr="009779B3">
        <w:rPr>
          <w:rFonts w:ascii="Times New Roman" w:eastAsia="Times New Roman" w:hAnsi="Times New Roman" w:cs="Times New Roman"/>
          <w:sz w:val="20"/>
          <w:szCs w:val="20"/>
          <w:highlight w:val="yellow"/>
        </w:rPr>
        <w:t>на официальном сайте администрации сельского поселения.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4.4. Замечания и предложения к проектам, поступившие в ходе общественного обсуждения проектов, рассматриваются администрацией сельского поселения.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4.5. Замечания и предложения к проектам, поступившие в ходе общественного обсуждения проектов, носят рекомендательный характер.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4.6. По результатам общественного обсуждения администрацией сельского поселения подготавливается итоговый документ (протокол). Итоговый документ (протокол) должен содержать информацию о принятом решении по принятию (отклонению) поступивших замечаний и предложений по итогам проведения общественного обсуждения проектов. Подписанный главой сельского поселения протокол размещается на официальном сайте администрации сельского поселения не позднее 20 календарных дней со дня окончания общественного обсуждения.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4.7. После истечения срока проведения общественного обсуждения проектов администрация сельского поселения на основании поступивших замечаний и предложений к проектам дорабатывает проекты в срок не более двух месяцев.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5. Корректировка и утверждение Стратегии и Плана мероприятий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5.1. Утвержденная Стратегия подлежит корректировке при изменении приоритетов социально-экономического развития региона и сельского поселения, федерального и регионального законодательства, а также по результатам мониторинга реализации Стратегии, проводимого в соответствии с настоящим Порядком.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5.2. При наличии одного или нескольких оснований, указанных в </w:t>
      </w:r>
      <w:hyperlink w:anchor="P67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 xml:space="preserve">пункте 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>5.1 настоящего Порядка, администрация сельского поселения в срок не более двух месяцев со дня их возникновения разрабатывает проект корректировки Стратегии.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5.3. По завершении разработки проекта корректировки Стратегии администрация сельского поселения проводит общественное обсуждение в порядке, установленном </w:t>
      </w:r>
      <w:hyperlink w:anchor="P108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 xml:space="preserve">разделом 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>4 настоящего Порядка.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5.4. Администрация сельского поселения в срок не более двух месяцев со дня окончания общественного обсуждения проекта корректировки Стратегии, дорабатывает проект корректировки Стратегии и разрабатывает проект решения Совета депутатов сельского поселения о внесении изменений в Стратегию.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5.5. Глава сельского поселения вносит проект решения на рассмотрение Совета депутатов сельского поселения.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5.6. Корректировка Плана мероприятий осуществляется в случаях: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- корректировки Стратегии;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- изменения перечня муниципальных  программ сельского поселения, утверждаемого администрацией сельского поселения.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Основанием для корректировки Плана мероприятий также могут являться результаты проведенного контроля за реализацией Плана мероприятий.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5.7. При наличии одного или нескольких оснований, указанных в </w:t>
      </w:r>
      <w:hyperlink w:anchor="P99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>пункте 5.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>6 настоящего Порядка, администрация сельского поселения разрабатывает проект корректировки Плана мероприятий.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5.8. По завершении разработки проекта корректировки Плана мероприятий  администрация сельского поселения проводит его общественное обсуждение в порядке, установленном настоящим  Порядком.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5.9. Администрация сельского поселения не позднее одного месяца со дня окончания общественного обсуждения проекта корректировки Плана мероприятий, разрабатывает проект постановления администрации сельского поселения о внесении изменений в План мероприятий, обеспечивает его согласование и утверждение. 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6. Мониторинг реализации Стратегии и Плана мероприятий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Администрация сельского поселения осуществляет мониторинг реализации Стратегии и Плана мероприятий: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- осуществляет сбор, систематизацию и обобщение информации по выполнению Плана мероприятий, реализации Стратегии;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- готовит ежегодные отчеты об исполнении Плана мероприятий;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- разрабатывает предложения по повышению эффективности функционирования системы стратегического планирования.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>Председатель Совета депутатов</w:t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          А.В. Алипченко</w:t>
      </w:r>
    </w:p>
    <w:p w:rsidR="009779B3" w:rsidRPr="009779B3" w:rsidRDefault="009779B3" w:rsidP="009779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779B3" w:rsidRPr="009779B3" w:rsidRDefault="009779B3" w:rsidP="009779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>Глава сельского поселения</w:t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             А.Н. Ильин</w:t>
      </w:r>
    </w:p>
    <w:p w:rsidR="00597854" w:rsidRDefault="00597854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597854" w:rsidSect="00597854">
          <w:head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к Порядку разработки и корректировки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стратегии социально-экономического развития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 Нанайского муниципального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района и плана мероприятий по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реализации стратегии социально-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экономического развития</w:t>
      </w:r>
    </w:p>
    <w:p w:rsidR="009779B3" w:rsidRPr="009779B3" w:rsidRDefault="009779B3" w:rsidP="008D2236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ПЛАН МЕРОПРИЯТИЙ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по реализации стратегии социально  - экономического развития сельского поселения «Село Маяк» Нанайского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71"/>
        <w:gridCol w:w="1984"/>
        <w:gridCol w:w="580"/>
        <w:gridCol w:w="93"/>
        <w:gridCol w:w="19"/>
        <w:gridCol w:w="17"/>
        <w:gridCol w:w="567"/>
        <w:gridCol w:w="15"/>
        <w:gridCol w:w="18"/>
        <w:gridCol w:w="528"/>
        <w:gridCol w:w="6"/>
        <w:gridCol w:w="46"/>
        <w:gridCol w:w="57"/>
        <w:gridCol w:w="464"/>
        <w:gridCol w:w="7"/>
        <w:gridCol w:w="34"/>
        <w:gridCol w:w="18"/>
        <w:gridCol w:w="113"/>
        <w:gridCol w:w="396"/>
        <w:gridCol w:w="34"/>
        <w:gridCol w:w="19"/>
        <w:gridCol w:w="75"/>
        <w:gridCol w:w="444"/>
        <w:gridCol w:w="52"/>
        <w:gridCol w:w="1649"/>
        <w:gridCol w:w="1304"/>
        <w:gridCol w:w="1417"/>
        <w:gridCol w:w="1417"/>
      </w:tblGrid>
      <w:tr w:rsidR="009779B3" w:rsidRPr="009779B3" w:rsidTr="00FA19F0">
        <w:tc>
          <w:tcPr>
            <w:tcW w:w="510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79B3">
              <w:rPr>
                <w:rFonts w:ascii="Calibri" w:eastAsia="Times New Roman" w:hAnsi="Calibri" w:cs="Calibri"/>
                <w:sz w:val="20"/>
                <w:szCs w:val="20"/>
              </w:rPr>
              <w:t>N п/п</w:t>
            </w:r>
          </w:p>
        </w:tc>
        <w:tc>
          <w:tcPr>
            <w:tcW w:w="2671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по реализации стратегии социально-экономического развития сельского поселения</w:t>
            </w:r>
          </w:p>
        </w:tc>
        <w:tc>
          <w:tcPr>
            <w:tcW w:w="1984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реализации мероприятия</w:t>
            </w:r>
          </w:p>
        </w:tc>
        <w:tc>
          <w:tcPr>
            <w:tcW w:w="3550" w:type="dxa"/>
            <w:gridSpan w:val="21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ресурсы по источникам финансирования    (тыс. руб.)</w:t>
            </w:r>
          </w:p>
        </w:tc>
        <w:tc>
          <w:tcPr>
            <w:tcW w:w="4422" w:type="dxa"/>
            <w:gridSpan w:val="4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417" w:type="dxa"/>
            <w:vMerge w:val="restart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779B3" w:rsidRPr="009779B3" w:rsidTr="00FA19F0">
        <w:trPr>
          <w:trHeight w:val="337"/>
        </w:trPr>
        <w:tc>
          <w:tcPr>
            <w:tcW w:w="510" w:type="dxa"/>
            <w:vMerge/>
          </w:tcPr>
          <w:p w:rsidR="009779B3" w:rsidRPr="009779B3" w:rsidRDefault="009779B3" w:rsidP="009779B3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79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 тыс. руб.</w:t>
            </w:r>
          </w:p>
        </w:tc>
        <w:tc>
          <w:tcPr>
            <w:tcW w:w="2841" w:type="dxa"/>
            <w:gridSpan w:val="17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79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 в год завершения этапа</w:t>
            </w:r>
          </w:p>
        </w:tc>
        <w:tc>
          <w:tcPr>
            <w:tcW w:w="1417" w:type="dxa"/>
            <w:vMerge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rPr>
          <w:cantSplit/>
          <w:trHeight w:val="1197"/>
        </w:trPr>
        <w:tc>
          <w:tcPr>
            <w:tcW w:w="510" w:type="dxa"/>
            <w:vMerge/>
          </w:tcPr>
          <w:p w:rsidR="009779B3" w:rsidRPr="009779B3" w:rsidRDefault="009779B3" w:rsidP="009779B3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4"/>
            <w:vMerge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gridSpan w:val="4"/>
            <w:textDirection w:val="btL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gridSpan w:val="3"/>
            <w:textDirection w:val="btL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8" w:type="dxa"/>
            <w:gridSpan w:val="5"/>
            <w:textDirection w:val="btL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72" w:type="dxa"/>
            <w:gridSpan w:val="4"/>
            <w:textDirection w:val="btL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510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79B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71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gridSpan w:val="3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  <w:gridSpan w:val="2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  <w:gridSpan w:val="3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5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gridSpan w:val="4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4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779B3" w:rsidRPr="009779B3" w:rsidTr="00FA19F0">
        <w:trPr>
          <w:trHeight w:val="185"/>
        </w:trPr>
        <w:tc>
          <w:tcPr>
            <w:tcW w:w="13137" w:type="dxa"/>
            <w:gridSpan w:val="28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I этап реализации стратегии</w:t>
            </w: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rPr>
          <w:trHeight w:val="135"/>
        </w:trPr>
        <w:tc>
          <w:tcPr>
            <w:tcW w:w="51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71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13137" w:type="dxa"/>
            <w:gridSpan w:val="28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II этап реализации стратегии</w:t>
            </w: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51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71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13137" w:type="dxa"/>
            <w:gridSpan w:val="28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 реализации стратегии</w:t>
            </w: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rPr>
          <w:trHeight w:val="180"/>
        </w:trPr>
        <w:tc>
          <w:tcPr>
            <w:tcW w:w="51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71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14554" w:type="dxa"/>
            <w:gridSpan w:val="29"/>
          </w:tcPr>
          <w:p w:rsidR="009779B3" w:rsidRPr="009779B3" w:rsidRDefault="009779B3" w:rsidP="009779B3">
            <w:pPr>
              <w:widowControl w:val="0"/>
              <w:tabs>
                <w:tab w:val="left" w:pos="5245"/>
                <w:tab w:val="left" w:pos="56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IV этап реализации стратегии</w:t>
            </w:r>
          </w:p>
        </w:tc>
      </w:tr>
      <w:tr w:rsidR="009779B3" w:rsidRPr="009779B3" w:rsidTr="00FA19F0">
        <w:tc>
          <w:tcPr>
            <w:tcW w:w="51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71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79B3" w:rsidRPr="008D2236" w:rsidRDefault="009779B3" w:rsidP="008D223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4" w:name="P319"/>
      <w:bookmarkEnd w:id="4"/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ФИО исполнителя  № тел</w:t>
      </w:r>
    </w:p>
    <w:p w:rsidR="009779B3" w:rsidRPr="009779B3" w:rsidRDefault="009779B3" w:rsidP="00977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к Порядку разработки и корректировки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стратегии социально-экономического развития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 Нанайского муниципального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района и плана мероприятий по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реализации стратегии социально-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экономического развития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ПОКАЗАТЕЛИ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достижения целей социально-экономического развития сельского поселения «Село Маяк» Нанайского муниципального района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24"/>
        <w:gridCol w:w="562"/>
        <w:gridCol w:w="1247"/>
        <w:gridCol w:w="1077"/>
        <w:gridCol w:w="794"/>
        <w:gridCol w:w="907"/>
        <w:gridCol w:w="454"/>
        <w:gridCol w:w="488"/>
        <w:gridCol w:w="850"/>
        <w:gridCol w:w="2268"/>
        <w:gridCol w:w="2552"/>
      </w:tblGrid>
      <w:tr w:rsidR="009779B3" w:rsidRPr="009779B3" w:rsidTr="00FA19F0">
        <w:tc>
          <w:tcPr>
            <w:tcW w:w="540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24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2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17" w:type="dxa"/>
            <w:gridSpan w:val="7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содержащей показатель (при наличии)</w:t>
            </w:r>
          </w:p>
        </w:tc>
        <w:tc>
          <w:tcPr>
            <w:tcW w:w="2552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 за достижение показателя</w:t>
            </w:r>
          </w:p>
        </w:tc>
      </w:tr>
      <w:tr w:rsidR="009779B3" w:rsidRPr="009779B3" w:rsidTr="00FA19F0">
        <w:tc>
          <w:tcPr>
            <w:tcW w:w="540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(базовый) год (факт)</w:t>
            </w:r>
          </w:p>
        </w:tc>
        <w:tc>
          <w:tcPr>
            <w:tcW w:w="1077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 (оценка)</w:t>
            </w:r>
          </w:p>
        </w:tc>
        <w:tc>
          <w:tcPr>
            <w:tcW w:w="3493" w:type="dxa"/>
            <w:gridSpan w:val="5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завершения этапа реализации стратегии социально-экономического развития поселения (план)</w:t>
            </w:r>
          </w:p>
        </w:tc>
        <w:tc>
          <w:tcPr>
            <w:tcW w:w="2268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79B3" w:rsidRPr="009779B3" w:rsidTr="00FA19F0">
        <w:tc>
          <w:tcPr>
            <w:tcW w:w="540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I этап</w:t>
            </w:r>
          </w:p>
        </w:tc>
        <w:tc>
          <w:tcPr>
            <w:tcW w:w="907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II этап</w:t>
            </w:r>
          </w:p>
        </w:tc>
        <w:tc>
          <w:tcPr>
            <w:tcW w:w="942" w:type="dxa"/>
            <w:gridSpan w:val="2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этап.</w:t>
            </w:r>
          </w:p>
        </w:tc>
        <w:tc>
          <w:tcPr>
            <w:tcW w:w="850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268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79B3" w:rsidRPr="009779B3" w:rsidTr="00FA19F0">
        <w:tc>
          <w:tcPr>
            <w:tcW w:w="540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4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2" w:type="dxa"/>
            <w:gridSpan w:val="2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779B3" w:rsidRPr="009779B3" w:rsidTr="00FA19F0">
        <w:tc>
          <w:tcPr>
            <w:tcW w:w="14663" w:type="dxa"/>
            <w:gridSpan w:val="1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1</w:t>
            </w:r>
          </w:p>
        </w:tc>
      </w:tr>
      <w:tr w:rsidR="009779B3" w:rsidRPr="009779B3" w:rsidTr="00FA19F0">
        <w:tc>
          <w:tcPr>
            <w:tcW w:w="14663" w:type="dxa"/>
            <w:gridSpan w:val="1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9779B3" w:rsidRPr="009779B3" w:rsidTr="00FA19F0">
        <w:trPr>
          <w:trHeight w:val="147"/>
        </w:trPr>
        <w:tc>
          <w:tcPr>
            <w:tcW w:w="54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14663" w:type="dxa"/>
            <w:gridSpan w:val="1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9779B3" w:rsidRPr="009779B3" w:rsidTr="00FA19F0">
        <w:trPr>
          <w:trHeight w:val="203"/>
        </w:trPr>
        <w:tc>
          <w:tcPr>
            <w:tcW w:w="54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14663" w:type="dxa"/>
            <w:gridSpan w:val="1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2</w:t>
            </w:r>
          </w:p>
        </w:tc>
      </w:tr>
      <w:tr w:rsidR="009779B3" w:rsidRPr="009779B3" w:rsidTr="009779B3">
        <w:trPr>
          <w:trHeight w:val="485"/>
        </w:trPr>
        <w:tc>
          <w:tcPr>
            <w:tcW w:w="14663" w:type="dxa"/>
            <w:gridSpan w:val="1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9779B3" w:rsidRPr="009779B3" w:rsidTr="00FA19F0">
        <w:tc>
          <w:tcPr>
            <w:tcW w:w="54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79B3" w:rsidRPr="009779B3" w:rsidRDefault="009779B3" w:rsidP="009779B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779B3" w:rsidRPr="009779B3" w:rsidRDefault="009779B3" w:rsidP="009779B3">
      <w:pPr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ФИО исполнителя № тел.</w:t>
      </w:r>
    </w:p>
    <w:p w:rsidR="009779B3" w:rsidRDefault="009779B3" w:rsidP="009D2B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9779B3" w:rsidSect="00FA19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2BDA" w:rsidRPr="009779B3" w:rsidRDefault="009D2BDA" w:rsidP="009D2B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lastRenderedPageBreak/>
        <w:t>***</w:t>
      </w:r>
    </w:p>
    <w:p w:rsidR="009D2BDA" w:rsidRPr="009779B3" w:rsidRDefault="009D2BDA" w:rsidP="009D2B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B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D2BDA" w:rsidRPr="009779B3" w:rsidRDefault="009D2BDA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BDA" w:rsidRPr="009779B3" w:rsidRDefault="009779B3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29.01</w:t>
      </w:r>
      <w:r w:rsidR="009D2BDA" w:rsidRPr="009779B3">
        <w:rPr>
          <w:rFonts w:ascii="Times New Roman" w:hAnsi="Times New Roman" w:cs="Times New Roman"/>
          <w:sz w:val="20"/>
          <w:szCs w:val="20"/>
        </w:rPr>
        <w:t>.201</w:t>
      </w:r>
      <w:r w:rsidRPr="009779B3">
        <w:rPr>
          <w:rFonts w:ascii="Times New Roman" w:hAnsi="Times New Roman" w:cs="Times New Roman"/>
          <w:sz w:val="20"/>
          <w:szCs w:val="20"/>
        </w:rPr>
        <w:t>8</w:t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9779B3">
        <w:rPr>
          <w:rFonts w:ascii="Times New Roman" w:hAnsi="Times New Roman" w:cs="Times New Roman"/>
          <w:sz w:val="20"/>
          <w:szCs w:val="20"/>
        </w:rPr>
        <w:t xml:space="preserve">  № 180</w:t>
      </w:r>
    </w:p>
    <w:p w:rsidR="009D2BDA" w:rsidRPr="009779B3" w:rsidRDefault="009D2BDA" w:rsidP="009D2B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9B3">
        <w:rPr>
          <w:rFonts w:ascii="Times New Roman" w:hAnsi="Times New Roman"/>
          <w:sz w:val="20"/>
          <w:szCs w:val="20"/>
        </w:rPr>
        <w:t>с. Маяк</w:t>
      </w:r>
    </w:p>
    <w:p w:rsidR="009779B3" w:rsidRPr="009779B3" w:rsidRDefault="009779B3" w:rsidP="009779B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О плане мероприятий Совета депутатов сельского поселения «Село Маяк» Нанайского муниципального района по участию в информировании избирателей о предстоящих выборах Президента Российской Федерации     </w:t>
      </w: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Руководствуясь статьей 44, 45 Федерального закона от 12.06.2002 № 67-ФЗ «Об основных гарантиях избирательных прав и права на участие в референдуме граждан Российской Федерации» в целях обеспечения информирования избирателей о предстоящих выборах Президента Российской Федерации на территории сельского поселения «Село Маяк» Нанайского муниципального района, Совет депутатов </w:t>
      </w: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9779B3" w:rsidRPr="009779B3" w:rsidRDefault="009779B3" w:rsidP="00977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1. Утвердить прилагаемый план мероприятий Совета депутатов сельского поселения «Село Маяк» Нанайского муниципального района по участию в информировании избирателей о предстоящих выборах Президента Российской Федерации.</w:t>
      </w:r>
    </w:p>
    <w:p w:rsidR="009779B3" w:rsidRPr="009779B3" w:rsidRDefault="009779B3" w:rsidP="009779B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2.  Контроль за выполнением плана мероприятий возложить на председателя Совета депутатов А.В. Алипченко</w:t>
      </w:r>
    </w:p>
    <w:p w:rsidR="009779B3" w:rsidRPr="009779B3" w:rsidRDefault="009779B3" w:rsidP="009779B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со дня его подписания.</w:t>
      </w:r>
    </w:p>
    <w:p w:rsidR="009779B3" w:rsidRPr="009779B3" w:rsidRDefault="009779B3" w:rsidP="009779B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          </w:t>
      </w:r>
      <w:r w:rsidR="008D22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 А.В. Алипченко</w:t>
      </w: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779B3" w:rsidSect="009779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А.Н. Ильи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9B3" w:rsidRPr="009779B3" w:rsidRDefault="009779B3" w:rsidP="009779B3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9779B3" w:rsidRPr="009779B3" w:rsidRDefault="009779B3" w:rsidP="009779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9779B3" w:rsidRPr="009779B3" w:rsidRDefault="009779B3" w:rsidP="009779B3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от 29.01.2018 № 180</w:t>
      </w:r>
    </w:p>
    <w:p w:rsidR="009779B3" w:rsidRPr="009779B3" w:rsidRDefault="009779B3" w:rsidP="00977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Cs/>
          <w:sz w:val="20"/>
          <w:szCs w:val="20"/>
        </w:rPr>
        <w:t>ПЛАН МЕРОПРИЯТИЙ</w:t>
      </w:r>
    </w:p>
    <w:p w:rsidR="009779B3" w:rsidRPr="009779B3" w:rsidRDefault="009779B3" w:rsidP="00977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Совета депутатов сельского поселения «Село Маяк» Нанайского муниципального района по участию в информировании избирателей о предстоящих выборах Президента Российской Федерации      </w:t>
      </w:r>
    </w:p>
    <w:tbl>
      <w:tblPr>
        <w:tblW w:w="140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63"/>
        <w:gridCol w:w="1842"/>
        <w:gridCol w:w="3828"/>
      </w:tblGrid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№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Обеспечить информационное взаимодействие Совета депутатов с рабочей группой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содействию избирательными комиссиями Нанайского муниципального района в организации подготовки и проведения выборов Президента Российской Федерации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Принять участие в заседаниях рабочей группы по содействию избирательным комиссиям Нанайского муниципального района в организации подготовки и проведения выборов Президента Российской Федерации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депутатов, депутаты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Принять участие в заседаниях в рабочих органов сельских поселений по оказанию содействия избирательным комиссиям в организации подготовки и проведения выборов Президента Российской Федерации на территории сельских поселений Нанайского муниципального района 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депутаты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Обеспечить взаимодействие Совета депутатов с избирательными комиссиями Нанайского муниципального района по вопросам информирования избирателей о ходе подготовки и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выборов Президента Российской Федерации  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депутатов, депутаты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Осуществлять информирование избирателей о предстоящих выборах Президента Российской Федерации  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  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депутаты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Привлечь к информированию избирателей о предстоящих выборах Президента Российской Федерации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членов Молодежной общественной палаты</w:t>
            </w: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при Совете депутатов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,  уделив особое внимание активной реализации избирательного права молодыми избирателями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  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депутатов, Совет Молодежной общественной палаты при Совете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Обеспечить взаимодействие Совета депутатов с местными отделениями политических партий и общественными объединениями в вопросах информирования избирателей о предстоящих выборах Президента Российской Федерации   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  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Принять участие в информационных встречах с избирателями кандидатов, их доверенных лиц, уполномоченных представителей политических партий и общественных объединений (организаций), поддерживающих выдвижение кандидатов в Президенты Российской Федерации 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весь агитационный период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д</w:t>
            </w:r>
            <w:bookmarkStart w:id="5" w:name="_GoBack"/>
            <w:bookmarkEnd w:id="5"/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епутаты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Осуществить размещение публикаций депутатов Совета депутатов, посвященных выборам Президента Российской Федерации,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районной газете «Анюйские перекаты»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  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</w:tbl>
    <w:p w:rsidR="009779B3" w:rsidRP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779B3" w:rsidRPr="009779B3" w:rsidSect="00FA19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r w:rsidRPr="009779B3">
        <w:rPr>
          <w:rFonts w:ascii="Times New Roman" w:eastAsia="SimSun" w:hAnsi="Times New Roman" w:cs="Times New Roman"/>
          <w:sz w:val="20"/>
          <w:szCs w:val="20"/>
        </w:rPr>
        <w:t>Совета депутатов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А.В. Алипченко</w:t>
      </w:r>
    </w:p>
    <w:p w:rsidR="00FA19F0" w:rsidRDefault="00FA19F0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19F0" w:rsidRDefault="00FA19F0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19F0" w:rsidRDefault="00FA19F0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***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B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29.01.2018</w:t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  <w:t xml:space="preserve">                № 18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9B3">
        <w:rPr>
          <w:rFonts w:ascii="Times New Roman" w:hAnsi="Times New Roman"/>
          <w:sz w:val="20"/>
          <w:szCs w:val="20"/>
        </w:rPr>
        <w:t>с. Маяк</w:t>
      </w:r>
    </w:p>
    <w:p w:rsidR="00FA19F0" w:rsidRDefault="00FA19F0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19F0" w:rsidRPr="00FA19F0" w:rsidRDefault="00FA19F0" w:rsidP="00FA19F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Об индексации денежного содержания главы сельского поселения «Село Маяк» Нанайского муниципального района </w:t>
      </w:r>
    </w:p>
    <w:p w:rsidR="00FA19F0" w:rsidRPr="00FA19F0" w:rsidRDefault="00FA19F0" w:rsidP="00FA19F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r w:rsidR="00621172">
        <w:rPr>
          <w:rFonts w:ascii="Times New Roman" w:eastAsia="Times New Roman" w:hAnsi="Times New Roman" w:cs="Times New Roman"/>
          <w:sz w:val="20"/>
          <w:szCs w:val="20"/>
        </w:rPr>
        <w:t>частью 2 статьи 53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06 октября 2003 г. № 131–ФЗ «Об общих принципах организации местного самоуправления в Российской Федерации», Совет депутатов сельского поселения «Село Маяк» Нанайского муниципального района Хабаровского края</w:t>
      </w: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FA19F0" w:rsidRPr="00FA19F0" w:rsidRDefault="00FA19F0" w:rsidP="00FA19F0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Проиндексировать с 1 января 2018 года в 1,04 раза денежное содержание главы сельского поселения «Село Маяк» Нанайского муниципального района Хабаровского края </w:t>
      </w:r>
    </w:p>
    <w:p w:rsidR="00FA19F0" w:rsidRPr="00FA19F0" w:rsidRDefault="00FA19F0" w:rsidP="00FA19F0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Финансирование расходов, связанных с реализацией настоящего решения производить за счет собственных средств бюджета сельского поселения, утвержденного на соответствующий финансовый год.</w:t>
      </w:r>
    </w:p>
    <w:p w:rsidR="00FA19F0" w:rsidRPr="00FA19F0" w:rsidRDefault="00FA19F0" w:rsidP="00FA19F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3.  Настоящее решение вступает в силу с момента его подписания и распространяются на правоотношения, возникшие с 01 января 2018 года.</w:t>
      </w:r>
    </w:p>
    <w:p w:rsidR="00FA19F0" w:rsidRPr="00FA19F0" w:rsidRDefault="00FA19F0" w:rsidP="00FA19F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4.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Глав</w:t>
      </w:r>
      <w:r>
        <w:rPr>
          <w:rFonts w:ascii="Times New Roman" w:eastAsia="Times New Roman" w:hAnsi="Times New Roman" w:cs="Times New Roman"/>
          <w:sz w:val="20"/>
          <w:szCs w:val="20"/>
        </w:rPr>
        <w:t>а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FA19F0" w:rsidRDefault="00FA19F0" w:rsidP="00FA19F0">
      <w:pPr>
        <w:spacing w:after="0" w:line="240" w:lineRule="auto"/>
        <w:rPr>
          <w:rFonts w:ascii="Times New Roman" w:hAnsi="Times New Roman" w:cs="Times New Roman"/>
        </w:rPr>
      </w:pP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***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B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29.01.2018</w:t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  <w:t xml:space="preserve">                № 18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9B3">
        <w:rPr>
          <w:rFonts w:ascii="Times New Roman" w:hAnsi="Times New Roman"/>
          <w:sz w:val="20"/>
          <w:szCs w:val="20"/>
        </w:rPr>
        <w:t>с. Маяк</w:t>
      </w:r>
    </w:p>
    <w:p w:rsidR="00FA19F0" w:rsidRPr="00FA19F0" w:rsidRDefault="00FA19F0" w:rsidP="00FA19F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Calibri" w:hAnsi="Times New Roman" w:cs="Times New Roman"/>
          <w:sz w:val="20"/>
          <w:szCs w:val="20"/>
          <w:lang w:eastAsia="en-US"/>
        </w:rPr>
        <w:t>О внесении изменений в решение Совета депутатов от 28.12.2017 года № 157 «О бюджете сельского поселения «Село Маяк» Нанайского муниципального района Хабаровского края на 2017 год и плановый период 2018 и 2019 годов»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и бюджетных правоотношениях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12.11.2013 № 227 (с изменениями от 27.11.2017 года № 153), Совет депутатов сельского поселения «Село Маяк» Нанайского муниципального района Хабаровского края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>РЕШИЛ: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>1. Внести в решение Совета депутатов от 28.12.2017 № 157 «О бюджете сельского поселения «Село Маяк» Нанайского муниципального района Хабаровского края на 2018 год и плановый период 2019 и 2020 годов» следующие изменения: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>1) В подпункте 2 пункта 1 цифры «5014,52» заменить цифрами «6128,22,»;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>2) В подпункте 5 пункта 1 цифры «12,66» заменить цифрами «1127,36»;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>3) В подпункте 4 пункта 5 цифры «677,92» заменить цифрами «1025,42»;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>4) В пункте 7 цифры «2,34» заменить цифрами «42,23»;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5)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>Приложение  5 изложить в следующей редакции:</w:t>
      </w:r>
    </w:p>
    <w:p w:rsidR="00FA19F0" w:rsidRPr="00FA19F0" w:rsidRDefault="00FA19F0" w:rsidP="00FA19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E14E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 «</w:t>
      </w: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5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сельского поселения 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   «Село Маяк»</w:t>
      </w:r>
    </w:p>
    <w:p w:rsidR="00FA19F0" w:rsidRPr="00FA19F0" w:rsidRDefault="00FA19F0" w:rsidP="00FA19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E14E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>от  28.12.2017   № 157</w:t>
      </w:r>
    </w:p>
    <w:p w:rsidR="00FA19F0" w:rsidRPr="00FA19F0" w:rsidRDefault="00E14E8D" w:rsidP="00FA19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A19F0" w:rsidRPr="00FA19F0" w:rsidRDefault="00FA19F0" w:rsidP="00FA19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), гру</w:t>
      </w:r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ппам (группам и подгруппам) видов расходов бюджета поселения на 2018 год</w:t>
      </w:r>
    </w:p>
    <w:p w:rsidR="00FA19F0" w:rsidRPr="00FA19F0" w:rsidRDefault="00FA19F0" w:rsidP="00FA19F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FA19F0" w:rsidRPr="00FA19F0" w:rsidRDefault="00FA19F0" w:rsidP="00FA1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8"/>
        <w:gridCol w:w="1701"/>
        <w:gridCol w:w="708"/>
        <w:gridCol w:w="1276"/>
      </w:tblGrid>
      <w:tr w:rsidR="00FA19F0" w:rsidRPr="00FA19F0" w:rsidTr="00FA19F0">
        <w:trPr>
          <w:trHeight w:val="625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A19F0" w:rsidRPr="00FA19F0" w:rsidTr="00FA19F0">
        <w:trPr>
          <w:trHeight w:val="375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A19F0" w:rsidRPr="00FA19F0" w:rsidTr="00FA19F0">
        <w:trPr>
          <w:trHeight w:val="341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bookmarkStart w:id="6" w:name="_Hlk500334233"/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3261,23</w:t>
            </w:r>
          </w:p>
        </w:tc>
      </w:tr>
      <w:tr w:rsidR="00FA19F0" w:rsidRPr="00FA19F0" w:rsidTr="00FA19F0">
        <w:trPr>
          <w:trHeight w:val="1125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693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311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477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904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581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1397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2187,00</w:t>
            </w:r>
          </w:p>
        </w:tc>
      </w:tr>
      <w:tr w:rsidR="00FA19F0" w:rsidRPr="00FA19F0" w:rsidTr="00FA19F0">
        <w:trPr>
          <w:trHeight w:val="943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1434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607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753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571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74 0 00 00000 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2181,00</w:t>
            </w:r>
          </w:p>
        </w:tc>
      </w:tr>
      <w:tr w:rsidR="00FA19F0" w:rsidRPr="00FA19F0" w:rsidTr="00FA19F0">
        <w:trPr>
          <w:trHeight w:val="423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2181,00</w:t>
            </w:r>
          </w:p>
        </w:tc>
      </w:tr>
      <w:tr w:rsidR="00FA19F0" w:rsidRPr="00FA19F0" w:rsidTr="00FA19F0">
        <w:trPr>
          <w:trHeight w:val="790"/>
        </w:trPr>
        <w:tc>
          <w:tcPr>
            <w:tcW w:w="4678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578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593"/>
        </w:trPr>
        <w:tc>
          <w:tcPr>
            <w:tcW w:w="4678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618"/>
        </w:trPr>
        <w:tc>
          <w:tcPr>
            <w:tcW w:w="4678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578,80</w:t>
            </w:r>
          </w:p>
        </w:tc>
      </w:tr>
      <w:tr w:rsidR="00FA19F0" w:rsidRPr="00FA19F0" w:rsidTr="00FA19F0">
        <w:trPr>
          <w:trHeight w:val="639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_Hlk500332484"/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567,80</w:t>
            </w:r>
          </w:p>
        </w:tc>
      </w:tr>
      <w:tr w:rsidR="00FA19F0" w:rsidRPr="00FA19F0" w:rsidTr="00FA19F0">
        <w:trPr>
          <w:trHeight w:val="846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567,80</w:t>
            </w:r>
          </w:p>
        </w:tc>
      </w:tr>
      <w:bookmarkEnd w:id="7"/>
      <w:tr w:rsidR="00FA19F0" w:rsidRPr="00FA19F0" w:rsidTr="00FA19F0">
        <w:trPr>
          <w:trHeight w:val="264"/>
        </w:trPr>
        <w:tc>
          <w:tcPr>
            <w:tcW w:w="4678" w:type="dxa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FA19F0" w:rsidRPr="00FA19F0" w:rsidTr="00FA19F0">
        <w:trPr>
          <w:trHeight w:val="312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FA19F0" w:rsidRPr="00FA19F0" w:rsidTr="00FA19F0">
        <w:trPr>
          <w:trHeight w:val="1039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_Hlk500333321"/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П320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FA19F0" w:rsidRPr="00FA19F0" w:rsidTr="00FA19F0">
        <w:trPr>
          <w:trHeight w:val="546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FA19F0" w:rsidRPr="00FA19F0" w:rsidTr="00FA19F0">
        <w:trPr>
          <w:trHeight w:val="696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bookmarkEnd w:id="8"/>
      <w:tr w:rsidR="00FA19F0" w:rsidRPr="00FA19F0" w:rsidTr="00FA19F0">
        <w:trPr>
          <w:trHeight w:val="158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840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284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260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308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442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565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559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9 0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269"/>
        </w:trPr>
        <w:tc>
          <w:tcPr>
            <w:tcW w:w="4678" w:type="dxa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274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289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62,00</w:t>
            </w:r>
          </w:p>
        </w:tc>
      </w:tr>
      <w:tr w:rsidR="00FA19F0" w:rsidRPr="00FA19F0" w:rsidTr="00FA19F0">
        <w:trPr>
          <w:trHeight w:val="628"/>
        </w:trPr>
        <w:tc>
          <w:tcPr>
            <w:tcW w:w="4678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FA19F0" w:rsidRPr="00FA19F0" w:rsidTr="00FA19F0">
        <w:trPr>
          <w:trHeight w:val="628"/>
        </w:trPr>
        <w:tc>
          <w:tcPr>
            <w:tcW w:w="4678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FA19F0" w:rsidRPr="00FA19F0" w:rsidTr="00FA19F0">
        <w:trPr>
          <w:trHeight w:val="457"/>
        </w:trPr>
        <w:tc>
          <w:tcPr>
            <w:tcW w:w="4678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FA19F0" w:rsidRPr="00FA19F0" w:rsidTr="00FA19F0">
        <w:trPr>
          <w:trHeight w:val="628"/>
        </w:trPr>
        <w:tc>
          <w:tcPr>
            <w:tcW w:w="4678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FA19F0" w:rsidRPr="00FA19F0" w:rsidTr="00FA19F0">
        <w:trPr>
          <w:trHeight w:val="529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FA19F0" w:rsidRPr="00FA19F0" w:rsidTr="00FA19F0">
        <w:trPr>
          <w:trHeight w:val="537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FA19F0" w:rsidRPr="00FA19F0" w:rsidTr="00FA19F0">
        <w:trPr>
          <w:trHeight w:val="628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FA19F0" w:rsidRPr="00FA19F0" w:rsidTr="00FA19F0">
        <w:trPr>
          <w:trHeight w:val="628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FA19F0" w:rsidRPr="00FA19F0" w:rsidTr="00FA19F0">
        <w:trPr>
          <w:trHeight w:val="300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FA19F0" w:rsidRPr="00FA19F0" w:rsidTr="00FA19F0">
        <w:trPr>
          <w:trHeight w:val="369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193,26</w:t>
            </w:r>
          </w:p>
        </w:tc>
      </w:tr>
      <w:tr w:rsidR="00FA19F0" w:rsidRPr="00FA19F0" w:rsidTr="00FA19F0">
        <w:trPr>
          <w:trHeight w:val="420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193,26</w:t>
            </w:r>
          </w:p>
        </w:tc>
      </w:tr>
      <w:tr w:rsidR="00FA19F0" w:rsidRPr="00FA19F0" w:rsidTr="00FA19F0">
        <w:trPr>
          <w:trHeight w:val="335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74 0 00 00000 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FA19F0" w:rsidRPr="00FA19F0" w:rsidTr="00FA19F0">
        <w:trPr>
          <w:trHeight w:val="335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74 2 00 00</w:t>
            </w: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FA19F0" w:rsidRPr="00FA19F0" w:rsidTr="00FA19F0">
        <w:trPr>
          <w:trHeight w:val="1006"/>
        </w:trPr>
        <w:tc>
          <w:tcPr>
            <w:tcW w:w="4678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Ре</w:t>
            </w: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ализация Федерального закона от 28.03.1998 № 53-ФЗ «О воинской обязанности и военной службе»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FA19F0" w:rsidRPr="00FA19F0" w:rsidTr="00FA19F0">
        <w:trPr>
          <w:trHeight w:val="1584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FA19F0" w:rsidRPr="00FA19F0" w:rsidTr="00FA19F0">
        <w:trPr>
          <w:trHeight w:val="300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FA19F0" w:rsidRPr="00FA19F0" w:rsidTr="00FA19F0">
        <w:trPr>
          <w:trHeight w:val="556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13,27</w:t>
            </w:r>
          </w:p>
        </w:tc>
      </w:tr>
      <w:tr w:rsidR="00FA19F0" w:rsidRPr="00FA19F0" w:rsidTr="00FA19F0">
        <w:trPr>
          <w:trHeight w:val="722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13,27</w:t>
            </w:r>
          </w:p>
        </w:tc>
      </w:tr>
      <w:tr w:rsidR="00FA19F0" w:rsidRPr="00FA19F0" w:rsidTr="00FA19F0">
        <w:trPr>
          <w:trHeight w:val="582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</w:p>
        </w:tc>
      </w:tr>
      <w:tr w:rsidR="00FA19F0" w:rsidRPr="00FA19F0" w:rsidTr="00FA19F0">
        <w:trPr>
          <w:trHeight w:val="1107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459"/>
        </w:trPr>
        <w:tc>
          <w:tcPr>
            <w:tcW w:w="4678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459"/>
        </w:trPr>
        <w:tc>
          <w:tcPr>
            <w:tcW w:w="4678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300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FA19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          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629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850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395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643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511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513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531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840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289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1270,42</w:t>
            </w:r>
          </w:p>
        </w:tc>
      </w:tr>
      <w:tr w:rsidR="00FA19F0" w:rsidRPr="00FA19F0" w:rsidTr="00FA19F0">
        <w:trPr>
          <w:trHeight w:val="318"/>
        </w:trPr>
        <w:tc>
          <w:tcPr>
            <w:tcW w:w="4678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413"/>
        </w:trPr>
        <w:tc>
          <w:tcPr>
            <w:tcW w:w="4678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577"/>
        </w:trPr>
        <w:tc>
          <w:tcPr>
            <w:tcW w:w="4678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415"/>
        </w:trPr>
        <w:tc>
          <w:tcPr>
            <w:tcW w:w="4678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562"/>
        </w:trPr>
        <w:tc>
          <w:tcPr>
            <w:tcW w:w="4678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839"/>
        </w:trPr>
        <w:tc>
          <w:tcPr>
            <w:tcW w:w="4678" w:type="dxa"/>
            <w:shd w:val="clear" w:color="auto" w:fill="FFFFFF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581"/>
        </w:trPr>
        <w:tc>
          <w:tcPr>
            <w:tcW w:w="4678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621"/>
        </w:trPr>
        <w:tc>
          <w:tcPr>
            <w:tcW w:w="4678" w:type="dxa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489"/>
        </w:trPr>
        <w:tc>
          <w:tcPr>
            <w:tcW w:w="4678" w:type="dxa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943"/>
        </w:trPr>
        <w:tc>
          <w:tcPr>
            <w:tcW w:w="4678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616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839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384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1323,31</w:t>
            </w:r>
          </w:p>
        </w:tc>
      </w:tr>
      <w:tr w:rsidR="00FA19F0" w:rsidRPr="00FA19F0" w:rsidTr="00FA19F0">
        <w:trPr>
          <w:trHeight w:val="545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1323,31</w:t>
            </w:r>
          </w:p>
        </w:tc>
      </w:tr>
      <w:tr w:rsidR="00FA19F0" w:rsidRPr="00FA19F0" w:rsidTr="00FA19F0">
        <w:trPr>
          <w:trHeight w:val="603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1323,31</w:t>
            </w:r>
          </w:p>
        </w:tc>
      </w:tr>
      <w:tr w:rsidR="00FA19F0" w:rsidRPr="00FA19F0" w:rsidTr="00FA19F0">
        <w:trPr>
          <w:trHeight w:val="300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1323,31</w:t>
            </w:r>
          </w:p>
        </w:tc>
      </w:tr>
      <w:tr w:rsidR="00FA19F0" w:rsidRPr="00FA19F0" w:rsidTr="00FA19F0">
        <w:trPr>
          <w:trHeight w:val="573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FA19F0" w:rsidRPr="00FA19F0" w:rsidTr="00FA19F0">
        <w:trPr>
          <w:trHeight w:val="539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FA19F0" w:rsidRPr="00FA19F0" w:rsidTr="00FA19F0">
        <w:trPr>
          <w:trHeight w:val="831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FA19F0" w:rsidRPr="00FA19F0" w:rsidTr="00FA19F0">
        <w:trPr>
          <w:trHeight w:val="551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19F0" w:rsidRPr="00FA19F0" w:rsidTr="00FA19F0">
        <w:trPr>
          <w:trHeight w:val="545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19F0" w:rsidRPr="00FA19F0" w:rsidTr="00FA19F0">
        <w:trPr>
          <w:trHeight w:val="838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19F0" w:rsidRPr="00FA19F0" w:rsidTr="00FA19F0">
        <w:trPr>
          <w:trHeight w:val="838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979,31</w:t>
            </w:r>
          </w:p>
        </w:tc>
      </w:tr>
      <w:tr w:rsidR="00FA19F0" w:rsidRPr="00FA19F0" w:rsidTr="00FA19F0">
        <w:trPr>
          <w:trHeight w:val="412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979,31</w:t>
            </w:r>
          </w:p>
        </w:tc>
      </w:tr>
      <w:tr w:rsidR="00FA19F0" w:rsidRPr="00FA19F0" w:rsidTr="00FA19F0">
        <w:trPr>
          <w:trHeight w:val="417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979,31</w:t>
            </w:r>
          </w:p>
        </w:tc>
      </w:tr>
      <w:bookmarkEnd w:id="6"/>
      <w:tr w:rsidR="00FA19F0" w:rsidRPr="00FA19F0" w:rsidTr="00FA19F0">
        <w:trPr>
          <w:trHeight w:val="519"/>
        </w:trPr>
        <w:tc>
          <w:tcPr>
            <w:tcW w:w="467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6128,22</w:t>
            </w:r>
          </w:p>
        </w:tc>
      </w:tr>
    </w:tbl>
    <w:p w:rsidR="00FA19F0" w:rsidRPr="00FA19F0" w:rsidRDefault="00FA19F0" w:rsidP="00FA1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FA19F0" w:rsidRPr="00FA19F0" w:rsidRDefault="00FA19F0" w:rsidP="00F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6)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>Приложение  6 изложить в следующей редакции: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E14E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>«Приложение 6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left="5670" w:hanging="28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к решению Совета депутатов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left="5670" w:hanging="28"/>
        <w:contextualSpacing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сельского поселения 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left="5670" w:hanging="28"/>
        <w:contextualSpacing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 «Село Маяк»</w:t>
      </w:r>
    </w:p>
    <w:p w:rsidR="00FA19F0" w:rsidRPr="00FA19F0" w:rsidRDefault="00FA19F0" w:rsidP="00FA19F0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E14E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 от 28.12.2017 № 157              </w:t>
      </w:r>
    </w:p>
    <w:p w:rsidR="00FA19F0" w:rsidRPr="00FA19F0" w:rsidRDefault="00FA19F0" w:rsidP="00FA19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19F0" w:rsidRPr="00FA19F0" w:rsidRDefault="00FA19F0" w:rsidP="00FA19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), гру</w:t>
      </w:r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ппам (группам и подгруппам) видов расходов бюджета поселения на плановый период </w:t>
      </w:r>
      <w:r w:rsidRPr="00FA19F0">
        <w:rPr>
          <w:rFonts w:ascii="Times New Roman" w:eastAsia="Times New Roman" w:hAnsi="Times New Roman" w:cs="Times New Roman"/>
          <w:b/>
          <w:sz w:val="20"/>
          <w:szCs w:val="20"/>
        </w:rPr>
        <w:t xml:space="preserve">2019 </w:t>
      </w:r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 2020годов</w:t>
      </w:r>
    </w:p>
    <w:p w:rsidR="00FA19F0" w:rsidRPr="00FA19F0" w:rsidRDefault="00FA19F0" w:rsidP="00FA19F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FA19F0" w:rsidRPr="00FA19F0" w:rsidRDefault="00FA19F0" w:rsidP="00FA1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8"/>
        <w:gridCol w:w="568"/>
        <w:gridCol w:w="1701"/>
        <w:gridCol w:w="849"/>
        <w:gridCol w:w="1134"/>
        <w:gridCol w:w="1134"/>
      </w:tblGrid>
      <w:tr w:rsidR="00FA19F0" w:rsidRPr="00FA19F0" w:rsidTr="00FA19F0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FA19F0" w:rsidRPr="00FA19F0" w:rsidTr="00FA19F0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A19F0" w:rsidRPr="00FA19F0" w:rsidTr="00FA19F0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Hlk500334413"/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Неизвестный 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FA19F0" w:rsidRPr="00FA19F0" w:rsidTr="00FA19F0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Неизвестный подраздел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FA19F0" w:rsidRPr="00FA19F0" w:rsidTr="00FA19F0">
        <w:trPr>
          <w:trHeight w:val="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FA19F0" w:rsidRPr="00FA19F0" w:rsidTr="00FA19F0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3210,93</w:t>
            </w:r>
          </w:p>
        </w:tc>
      </w:tr>
      <w:tr w:rsidR="00FA19F0" w:rsidRPr="00FA19F0" w:rsidTr="00FA19F0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4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9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2197,70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2205,70</w:t>
            </w:r>
          </w:p>
        </w:tc>
      </w:tr>
      <w:tr w:rsidR="00FA19F0" w:rsidRPr="00FA19F0" w:rsidTr="00FA19F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17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74 0 00 00000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2199,70</w:t>
            </w:r>
          </w:p>
        </w:tc>
      </w:tr>
      <w:tr w:rsidR="00FA19F0" w:rsidRPr="00FA19F0" w:rsidTr="00FA19F0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2199,70</w:t>
            </w:r>
          </w:p>
        </w:tc>
      </w:tr>
      <w:tr w:rsidR="00FA19F0" w:rsidRPr="00FA19F0" w:rsidTr="00FA19F0">
        <w:trPr>
          <w:trHeight w:val="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5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6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597,50</w:t>
            </w:r>
          </w:p>
        </w:tc>
      </w:tr>
      <w:tr w:rsidR="00FA19F0" w:rsidRPr="00FA19F0" w:rsidTr="00FA19F0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586,50</w:t>
            </w:r>
          </w:p>
        </w:tc>
      </w:tr>
      <w:tr w:rsidR="00FA19F0" w:rsidRPr="00FA19F0" w:rsidTr="00FA19F0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586,50</w:t>
            </w:r>
          </w:p>
        </w:tc>
      </w:tr>
      <w:tr w:rsidR="00FA19F0" w:rsidRPr="00FA19F0" w:rsidTr="00FA19F0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FA19F0" w:rsidRPr="00FA19F0" w:rsidTr="00FA19F0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FA19F0" w:rsidRPr="00FA19F0" w:rsidTr="00FA19F0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FA19F0" w:rsidRPr="00FA19F0" w:rsidTr="00FA19F0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FA19F0" w:rsidRPr="00FA19F0" w:rsidTr="00FA19F0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FA19F0" w:rsidRPr="00FA19F0" w:rsidTr="00FA19F0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9 0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19F0" w:rsidRPr="00FA19F0" w:rsidTr="00FA19F0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19F0" w:rsidRPr="00FA19F0" w:rsidTr="00FA19F0">
        <w:trPr>
          <w:trHeight w:val="4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19F0" w:rsidRPr="00FA19F0" w:rsidTr="00FA19F0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19F0" w:rsidRPr="00FA19F0" w:rsidTr="00FA19F0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202,63</w:t>
            </w:r>
          </w:p>
        </w:tc>
      </w:tr>
      <w:tr w:rsidR="00FA19F0" w:rsidRPr="00FA19F0" w:rsidTr="00FA19F0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202,63</w:t>
            </w:r>
          </w:p>
        </w:tc>
      </w:tr>
      <w:tr w:rsidR="00FA19F0" w:rsidRPr="00FA19F0" w:rsidTr="00FA19F0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FA19F0" w:rsidRPr="00FA19F0" w:rsidTr="00FA19F0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74 2 00 00</w:t>
            </w: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FA19F0" w:rsidRPr="00FA19F0" w:rsidTr="00FA19F0">
        <w:trPr>
          <w:trHeight w:val="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Ре</w:t>
            </w: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ализация Федерального закона от 28.03.1998 № 53-ФЗ «О воинской обязанности и военной службе»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FA19F0" w:rsidRPr="00FA19F0" w:rsidTr="00FA19F0">
        <w:trPr>
          <w:trHeight w:val="1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FA19F0" w:rsidRPr="00FA19F0" w:rsidTr="00FA19F0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FA19F0" w:rsidRPr="00FA19F0" w:rsidTr="00FA19F0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22,64</w:t>
            </w:r>
          </w:p>
        </w:tc>
      </w:tr>
      <w:tr w:rsidR="00FA19F0" w:rsidRPr="00FA19F0" w:rsidTr="00FA19F0">
        <w:trPr>
          <w:trHeight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22,64</w:t>
            </w:r>
          </w:p>
        </w:tc>
      </w:tr>
      <w:tr w:rsidR="00FA19F0" w:rsidRPr="00FA19F0" w:rsidTr="00FA19F0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55,00</w:t>
            </w:r>
          </w:p>
        </w:tc>
      </w:tr>
      <w:tr w:rsidR="00FA19F0" w:rsidRPr="00FA19F0" w:rsidTr="00FA19F0">
        <w:trPr>
          <w:trHeight w:val="1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FA19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          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6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862,69</w:t>
            </w:r>
          </w:p>
        </w:tc>
      </w:tr>
      <w:tr w:rsidR="00FA19F0" w:rsidRPr="00FA19F0" w:rsidTr="00FA19F0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1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7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1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90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524,11</w:t>
            </w:r>
          </w:p>
        </w:tc>
      </w:tr>
      <w:tr w:rsidR="00FA19F0" w:rsidRPr="00FA19F0" w:rsidTr="00FA19F0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524,11</w:t>
            </w:r>
          </w:p>
        </w:tc>
      </w:tr>
      <w:tr w:rsidR="00FA19F0" w:rsidRPr="00FA19F0" w:rsidTr="00FA19F0">
        <w:trPr>
          <w:trHeight w:val="5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524,11</w:t>
            </w:r>
          </w:p>
        </w:tc>
      </w:tr>
      <w:tr w:rsidR="00FA19F0" w:rsidRPr="00FA19F0" w:rsidTr="00FA19F0">
        <w:trPr>
          <w:trHeight w:val="7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524,11</w:t>
            </w:r>
          </w:p>
        </w:tc>
      </w:tr>
      <w:tr w:rsidR="00FA19F0" w:rsidRPr="00FA19F0" w:rsidTr="00FA19F0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FA19F0" w:rsidRPr="00FA19F0" w:rsidTr="00FA19F0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FA19F0" w:rsidRPr="00FA19F0" w:rsidTr="00FA19F0">
        <w:trPr>
          <w:trHeight w:val="9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bookmarkEnd w:id="9"/>
      <w:tr w:rsidR="00FA19F0" w:rsidRPr="00FA19F0" w:rsidTr="00FA19F0">
        <w:trPr>
          <w:trHeight w:val="6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  <w:tr w:rsidR="00FA19F0" w:rsidRPr="00FA19F0" w:rsidTr="00FA19F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  <w:tr w:rsidR="00FA19F0" w:rsidRPr="00FA19F0" w:rsidTr="00FA19F0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  <w:tr w:rsidR="00FA19F0" w:rsidRPr="00FA19F0" w:rsidTr="00FA19F0">
        <w:trPr>
          <w:trHeight w:val="3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5100,25</w:t>
            </w:r>
          </w:p>
        </w:tc>
      </w:tr>
    </w:tbl>
    <w:p w:rsidR="00FA19F0" w:rsidRPr="00FA19F0" w:rsidRDefault="00FA19F0" w:rsidP="00FA1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FA19F0" w:rsidRPr="00FA19F0" w:rsidRDefault="00FA19F0" w:rsidP="00FA1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7)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>Приложение  7 изложить в следующей редакции:</w:t>
      </w:r>
    </w:p>
    <w:p w:rsidR="00FA19F0" w:rsidRPr="00FA19F0" w:rsidRDefault="00FA19F0" w:rsidP="00FA1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«Приложение 7 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сельского поселения 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    «Село Маяк»</w:t>
      </w:r>
    </w:p>
    <w:p w:rsidR="00FA19F0" w:rsidRPr="00FA19F0" w:rsidRDefault="00FA19F0" w:rsidP="00FA19F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от  28.12.2017 № 157  </w:t>
      </w:r>
    </w:p>
    <w:p w:rsidR="00FA19F0" w:rsidRPr="00FA19F0" w:rsidRDefault="00FA19F0" w:rsidP="00FA19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Ведомственная </w:t>
      </w:r>
      <w:hyperlink r:id="rId14" w:history="1">
        <w:r w:rsidRPr="00FA19F0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структура</w:t>
        </w:r>
      </w:hyperlink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расходов бюджета поселения на 2018 год</w:t>
      </w:r>
    </w:p>
    <w:p w:rsidR="00FA19F0" w:rsidRPr="00FA19F0" w:rsidRDefault="00FA19F0" w:rsidP="00FA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567"/>
        <w:gridCol w:w="567"/>
        <w:gridCol w:w="1701"/>
        <w:gridCol w:w="709"/>
        <w:gridCol w:w="1134"/>
      </w:tblGrid>
      <w:tr w:rsidR="00FA19F0" w:rsidRPr="00FA19F0" w:rsidTr="00FA19F0">
        <w:trPr>
          <w:trHeight w:val="62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2018 год</w:t>
            </w:r>
          </w:p>
        </w:tc>
      </w:tr>
      <w:tr w:rsidR="00FA19F0" w:rsidRPr="00FA19F0" w:rsidTr="00FA19F0">
        <w:trPr>
          <w:trHeight w:val="37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A19F0" w:rsidRPr="00FA19F0" w:rsidTr="00FA19F0">
        <w:trPr>
          <w:trHeight w:val="512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5100,25</w:t>
            </w:r>
          </w:p>
        </w:tc>
      </w:tr>
      <w:tr w:rsidR="00FA19F0" w:rsidRPr="00FA19F0" w:rsidTr="00FA19F0">
        <w:trPr>
          <w:trHeight w:val="341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3261,23</w:t>
            </w:r>
          </w:p>
        </w:tc>
      </w:tr>
      <w:tr w:rsidR="00FA19F0" w:rsidRPr="00FA19F0" w:rsidTr="00FA19F0">
        <w:trPr>
          <w:trHeight w:val="112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693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311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477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904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581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1397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2187,00</w:t>
            </w:r>
          </w:p>
        </w:tc>
      </w:tr>
      <w:tr w:rsidR="00FA19F0" w:rsidRPr="00FA19F0" w:rsidTr="00FA19F0">
        <w:trPr>
          <w:trHeight w:val="867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300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607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753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571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74 0 00 00000 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2181,00</w:t>
            </w:r>
          </w:p>
        </w:tc>
      </w:tr>
      <w:tr w:rsidR="00FA19F0" w:rsidRPr="00FA19F0" w:rsidTr="00FA19F0">
        <w:trPr>
          <w:trHeight w:val="423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2181,00</w:t>
            </w:r>
          </w:p>
        </w:tc>
      </w:tr>
      <w:tr w:rsidR="00FA19F0" w:rsidRPr="00FA19F0" w:rsidTr="00FA19F0">
        <w:trPr>
          <w:trHeight w:val="790"/>
        </w:trPr>
        <w:tc>
          <w:tcPr>
            <w:tcW w:w="4111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578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593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618"/>
        </w:trPr>
        <w:tc>
          <w:tcPr>
            <w:tcW w:w="4111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выполнение  функций органов 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578,80</w:t>
            </w:r>
          </w:p>
        </w:tc>
      </w:tr>
      <w:tr w:rsidR="00FA19F0" w:rsidRPr="00FA19F0" w:rsidTr="00FA19F0">
        <w:trPr>
          <w:trHeight w:val="439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567,80</w:t>
            </w:r>
          </w:p>
        </w:tc>
      </w:tr>
      <w:tr w:rsidR="00FA19F0" w:rsidRPr="00FA19F0" w:rsidTr="00FA19F0">
        <w:trPr>
          <w:trHeight w:val="846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567,80</w:t>
            </w:r>
          </w:p>
        </w:tc>
      </w:tr>
      <w:tr w:rsidR="00FA19F0" w:rsidRPr="00FA19F0" w:rsidTr="00FA19F0">
        <w:trPr>
          <w:trHeight w:val="264"/>
        </w:trPr>
        <w:tc>
          <w:tcPr>
            <w:tcW w:w="4111" w:type="dxa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FA19F0" w:rsidRPr="00FA19F0" w:rsidTr="00FA19F0">
        <w:trPr>
          <w:trHeight w:val="19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FA19F0" w:rsidRPr="00FA19F0" w:rsidTr="00FA19F0">
        <w:trPr>
          <w:trHeight w:val="19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_Hlk500334334"/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FA19F0" w:rsidRPr="00FA19F0" w:rsidTr="00FA19F0">
        <w:trPr>
          <w:trHeight w:val="19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FA19F0" w:rsidRPr="00FA19F0" w:rsidTr="00FA19F0">
        <w:trPr>
          <w:trHeight w:val="19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bookmarkEnd w:id="10"/>
      <w:tr w:rsidR="00FA19F0" w:rsidRPr="00FA19F0" w:rsidTr="00FA19F0">
        <w:trPr>
          <w:trHeight w:val="699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479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591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1039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283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284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260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410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9 0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297"/>
        </w:trPr>
        <w:tc>
          <w:tcPr>
            <w:tcW w:w="4111" w:type="dxa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273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00080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A19F0" w:rsidRPr="00FA19F0" w:rsidTr="00FA19F0">
        <w:trPr>
          <w:trHeight w:val="559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62,00</w:t>
            </w:r>
          </w:p>
        </w:tc>
      </w:tr>
      <w:tr w:rsidR="00FA19F0" w:rsidRPr="00FA19F0" w:rsidTr="00FA19F0">
        <w:trPr>
          <w:trHeight w:val="269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FA19F0" w:rsidRPr="00FA19F0" w:rsidTr="00FA19F0">
        <w:trPr>
          <w:trHeight w:val="274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Маяк» на 2016-2018 годы»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FA19F0" w:rsidRPr="00FA19F0" w:rsidTr="00FA19F0">
        <w:trPr>
          <w:trHeight w:val="784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FA19F0" w:rsidRPr="00FA19F0" w:rsidTr="00FA19F0">
        <w:trPr>
          <w:trHeight w:val="628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FA19F0" w:rsidRPr="00FA19F0" w:rsidTr="00FA19F0">
        <w:trPr>
          <w:trHeight w:val="539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FA19F0" w:rsidRPr="00FA19F0" w:rsidTr="00FA19F0">
        <w:trPr>
          <w:trHeight w:val="457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FA19F0" w:rsidRPr="00FA19F0" w:rsidTr="00FA19F0">
        <w:trPr>
          <w:trHeight w:val="628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FA19F0" w:rsidRPr="00FA19F0" w:rsidTr="00FA19F0">
        <w:trPr>
          <w:trHeight w:val="300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FA19F0" w:rsidRPr="00FA19F0" w:rsidTr="00FA19F0">
        <w:trPr>
          <w:trHeight w:val="420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FA19F0" w:rsidRPr="00FA19F0" w:rsidTr="00FA19F0">
        <w:trPr>
          <w:trHeight w:val="33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193,26</w:t>
            </w:r>
          </w:p>
        </w:tc>
      </w:tr>
      <w:tr w:rsidR="00FA19F0" w:rsidRPr="00FA19F0" w:rsidTr="00FA19F0">
        <w:trPr>
          <w:trHeight w:val="33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193,26</w:t>
            </w:r>
          </w:p>
        </w:tc>
      </w:tr>
      <w:tr w:rsidR="00FA19F0" w:rsidRPr="00FA19F0" w:rsidTr="00FA19F0">
        <w:trPr>
          <w:trHeight w:val="513"/>
        </w:trPr>
        <w:tc>
          <w:tcPr>
            <w:tcW w:w="4111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74 0 00 00000 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FA19F0" w:rsidRPr="00FA19F0" w:rsidTr="00FA19F0">
        <w:trPr>
          <w:trHeight w:val="521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74 2 00 00</w:t>
            </w: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FA19F0" w:rsidRPr="00FA19F0" w:rsidTr="00FA19F0">
        <w:trPr>
          <w:trHeight w:val="54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Ре</w:t>
            </w: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ализация Федерального закона от 28.03.1998 № 53-ФЗ «О воинской обязанности и военной службе»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FA19F0" w:rsidRPr="00FA19F0" w:rsidTr="00FA19F0">
        <w:trPr>
          <w:trHeight w:val="722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FA19F0" w:rsidRPr="00FA19F0" w:rsidTr="00FA19F0">
        <w:trPr>
          <w:trHeight w:val="722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FA19F0" w:rsidRPr="00FA19F0" w:rsidTr="00FA19F0">
        <w:trPr>
          <w:trHeight w:val="582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13,27</w:t>
            </w:r>
          </w:p>
        </w:tc>
      </w:tr>
      <w:tr w:rsidR="00FA19F0" w:rsidRPr="00FA19F0" w:rsidTr="00FA19F0">
        <w:trPr>
          <w:trHeight w:val="916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13,27</w:t>
            </w:r>
          </w:p>
        </w:tc>
      </w:tr>
      <w:tr w:rsidR="00FA19F0" w:rsidRPr="00FA19F0" w:rsidTr="00FA19F0">
        <w:trPr>
          <w:trHeight w:val="459"/>
        </w:trPr>
        <w:tc>
          <w:tcPr>
            <w:tcW w:w="4111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</w:p>
        </w:tc>
      </w:tr>
      <w:tr w:rsidR="00FA19F0" w:rsidRPr="00FA19F0" w:rsidTr="00FA19F0">
        <w:trPr>
          <w:trHeight w:val="459"/>
        </w:trPr>
        <w:tc>
          <w:tcPr>
            <w:tcW w:w="4111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429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629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850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FA19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          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39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703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49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513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497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840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568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882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A19F0" w:rsidRPr="00FA19F0" w:rsidTr="00FA19F0">
        <w:trPr>
          <w:trHeight w:val="343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1270,42</w:t>
            </w:r>
          </w:p>
        </w:tc>
      </w:tr>
      <w:tr w:rsidR="00FA19F0" w:rsidRPr="00FA19F0" w:rsidTr="00FA19F0">
        <w:trPr>
          <w:trHeight w:val="570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543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537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609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833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289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FA19F0" w:rsidRPr="00FA19F0" w:rsidTr="00FA19F0">
        <w:trPr>
          <w:trHeight w:val="407"/>
        </w:trPr>
        <w:tc>
          <w:tcPr>
            <w:tcW w:w="4111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413"/>
        </w:trPr>
        <w:tc>
          <w:tcPr>
            <w:tcW w:w="4111" w:type="dxa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577"/>
        </w:trPr>
        <w:tc>
          <w:tcPr>
            <w:tcW w:w="4111" w:type="dxa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415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562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00220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839"/>
        </w:trPr>
        <w:tc>
          <w:tcPr>
            <w:tcW w:w="4111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FA19F0" w:rsidRPr="00FA19F0" w:rsidTr="00FA19F0">
        <w:trPr>
          <w:trHeight w:val="581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1323,31</w:t>
            </w:r>
          </w:p>
        </w:tc>
      </w:tr>
      <w:tr w:rsidR="00FA19F0" w:rsidRPr="00FA19F0" w:rsidTr="00FA19F0">
        <w:trPr>
          <w:trHeight w:val="876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1323,31</w:t>
            </w:r>
          </w:p>
        </w:tc>
      </w:tr>
      <w:tr w:rsidR="00FA19F0" w:rsidRPr="00FA19F0" w:rsidTr="00FA19F0">
        <w:trPr>
          <w:trHeight w:val="562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1323,31</w:t>
            </w:r>
          </w:p>
        </w:tc>
      </w:tr>
      <w:tr w:rsidR="00FA19F0" w:rsidRPr="00FA19F0" w:rsidTr="00FA19F0">
        <w:trPr>
          <w:trHeight w:val="70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1323,31</w:t>
            </w:r>
          </w:p>
        </w:tc>
      </w:tr>
      <w:tr w:rsidR="00FA19F0" w:rsidRPr="00FA19F0" w:rsidTr="00FA19F0">
        <w:trPr>
          <w:trHeight w:val="578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FA19F0" w:rsidRPr="00FA19F0" w:rsidTr="00FA19F0">
        <w:trPr>
          <w:trHeight w:val="621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FA19F0" w:rsidRPr="00FA19F0" w:rsidTr="00FA19F0">
        <w:trPr>
          <w:trHeight w:val="621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FA19F0" w:rsidRPr="00FA19F0" w:rsidTr="00FA19F0">
        <w:trPr>
          <w:trHeight w:val="593"/>
        </w:trPr>
        <w:tc>
          <w:tcPr>
            <w:tcW w:w="4111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19F0" w:rsidRPr="00FA19F0" w:rsidTr="00FA19F0">
        <w:trPr>
          <w:trHeight w:val="843"/>
        </w:trPr>
        <w:tc>
          <w:tcPr>
            <w:tcW w:w="4111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19F0" w:rsidRPr="00FA19F0" w:rsidTr="00FA19F0">
        <w:trPr>
          <w:trHeight w:val="943"/>
        </w:trPr>
        <w:tc>
          <w:tcPr>
            <w:tcW w:w="4111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19F0" w:rsidRPr="00FA19F0" w:rsidTr="00FA19F0">
        <w:trPr>
          <w:trHeight w:val="943"/>
        </w:trPr>
        <w:tc>
          <w:tcPr>
            <w:tcW w:w="4111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979,31</w:t>
            </w:r>
          </w:p>
        </w:tc>
      </w:tr>
      <w:tr w:rsidR="00FA19F0" w:rsidRPr="00FA19F0" w:rsidTr="00FA19F0">
        <w:trPr>
          <w:trHeight w:val="616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979,31</w:t>
            </w:r>
          </w:p>
        </w:tc>
      </w:tr>
      <w:tr w:rsidR="00FA19F0" w:rsidRPr="00FA19F0" w:rsidTr="00FA19F0">
        <w:trPr>
          <w:trHeight w:val="839"/>
        </w:trPr>
        <w:tc>
          <w:tcPr>
            <w:tcW w:w="411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979,31</w:t>
            </w:r>
          </w:p>
        </w:tc>
      </w:tr>
    </w:tbl>
    <w:p w:rsidR="00FA19F0" w:rsidRPr="00FA19F0" w:rsidRDefault="00FA19F0" w:rsidP="00FA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8)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>Приложение  8 изложить в следующей редакции:</w:t>
      </w:r>
    </w:p>
    <w:p w:rsidR="00FA19F0" w:rsidRPr="00FA19F0" w:rsidRDefault="00FA19F0" w:rsidP="00FA1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« Приложение 8 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сельского поселения 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     «Село Маяк»</w:t>
      </w:r>
    </w:p>
    <w:p w:rsidR="00FA19F0" w:rsidRPr="00FA19F0" w:rsidRDefault="00FA19F0" w:rsidP="00FA19F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 28.12.2017  № 157</w:t>
      </w:r>
    </w:p>
    <w:p w:rsidR="00FA19F0" w:rsidRPr="00FA19F0" w:rsidRDefault="00FA19F0" w:rsidP="00FA19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Ведомственная </w:t>
      </w:r>
      <w:hyperlink r:id="rId15" w:history="1">
        <w:r w:rsidRPr="00FA19F0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структура</w:t>
        </w:r>
      </w:hyperlink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расходов бюджета поселения на плановый период </w:t>
      </w:r>
    </w:p>
    <w:p w:rsidR="00FA19F0" w:rsidRPr="00FA19F0" w:rsidRDefault="00FA19F0" w:rsidP="00FA19F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2019 и 2020 годов</w:t>
      </w:r>
    </w:p>
    <w:p w:rsidR="00FA19F0" w:rsidRPr="00FA19F0" w:rsidRDefault="00FA19F0" w:rsidP="00FA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lastRenderedPageBreak/>
        <w:t>(тыс. рублей)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8"/>
        <w:gridCol w:w="567"/>
        <w:gridCol w:w="567"/>
        <w:gridCol w:w="1701"/>
        <w:gridCol w:w="708"/>
        <w:gridCol w:w="1134"/>
        <w:gridCol w:w="1134"/>
      </w:tblGrid>
      <w:tr w:rsidR="00FA19F0" w:rsidRPr="00FA19F0" w:rsidTr="00FA19F0">
        <w:trPr>
          <w:trHeight w:val="62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134" w:type="dxa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FA19F0" w:rsidRPr="00FA19F0" w:rsidTr="00FA19F0">
        <w:trPr>
          <w:trHeight w:val="37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A19F0" w:rsidRPr="00FA19F0" w:rsidTr="00FA19F0">
        <w:trPr>
          <w:trHeight w:val="512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4889,08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4973,53</w:t>
            </w:r>
          </w:p>
        </w:tc>
      </w:tr>
      <w:tr w:rsidR="00FA19F0" w:rsidRPr="00FA19F0" w:rsidTr="00FA19F0">
        <w:trPr>
          <w:trHeight w:val="341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Неизвестный раздел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FA19F0" w:rsidRPr="00FA19F0" w:rsidTr="00FA19F0">
        <w:trPr>
          <w:trHeight w:val="341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Неизвестный подраздел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FA19F0" w:rsidRPr="00FA19F0" w:rsidTr="00FA19F0">
        <w:trPr>
          <w:trHeight w:val="341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FA19F0" w:rsidRPr="00FA19F0" w:rsidTr="00FA19F0">
        <w:trPr>
          <w:trHeight w:val="341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3204,93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3210,93</w:t>
            </w:r>
          </w:p>
        </w:tc>
      </w:tr>
      <w:tr w:rsidR="00FA19F0" w:rsidRPr="00FA19F0" w:rsidTr="00FA19F0">
        <w:trPr>
          <w:trHeight w:val="112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693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311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477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904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581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FA19F0" w:rsidRPr="00FA19F0" w:rsidTr="00FA19F0">
        <w:trPr>
          <w:trHeight w:val="442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2197,70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2205,70</w:t>
            </w:r>
          </w:p>
        </w:tc>
      </w:tr>
      <w:tr w:rsidR="00FA19F0" w:rsidRPr="00FA19F0" w:rsidTr="00FA19F0">
        <w:trPr>
          <w:trHeight w:val="943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1407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607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753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FA19F0" w:rsidRPr="00FA19F0" w:rsidTr="00FA19F0">
        <w:trPr>
          <w:trHeight w:val="571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74 0 00 00000 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2191,70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2199,70</w:t>
            </w:r>
          </w:p>
        </w:tc>
      </w:tr>
      <w:tr w:rsidR="00FA19F0" w:rsidRPr="00FA19F0" w:rsidTr="00FA19F0">
        <w:trPr>
          <w:trHeight w:val="423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2191,70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2199,70</w:t>
            </w:r>
          </w:p>
        </w:tc>
      </w:tr>
      <w:tr w:rsidR="00FA19F0" w:rsidRPr="00FA19F0" w:rsidTr="00FA19F0">
        <w:trPr>
          <w:trHeight w:val="790"/>
        </w:trPr>
        <w:tc>
          <w:tcPr>
            <w:tcW w:w="2977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578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593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19F0" w:rsidRPr="00FA19F0" w:rsidTr="00FA19F0">
        <w:trPr>
          <w:trHeight w:val="618"/>
        </w:trPr>
        <w:tc>
          <w:tcPr>
            <w:tcW w:w="2977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589,50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597,50</w:t>
            </w:r>
          </w:p>
        </w:tc>
      </w:tr>
      <w:tr w:rsidR="00FA19F0" w:rsidRPr="00FA19F0" w:rsidTr="00FA19F0">
        <w:trPr>
          <w:trHeight w:val="439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578,50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586,50</w:t>
            </w:r>
          </w:p>
        </w:tc>
      </w:tr>
      <w:tr w:rsidR="00FA19F0" w:rsidRPr="00FA19F0" w:rsidTr="00FA19F0">
        <w:trPr>
          <w:trHeight w:val="846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578,50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586,50</w:t>
            </w:r>
          </w:p>
        </w:tc>
      </w:tr>
      <w:tr w:rsidR="00FA19F0" w:rsidRPr="00FA19F0" w:rsidTr="00FA19F0">
        <w:trPr>
          <w:trHeight w:val="264"/>
        </w:trPr>
        <w:tc>
          <w:tcPr>
            <w:tcW w:w="2977" w:type="dxa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FA19F0" w:rsidRPr="00FA19F0" w:rsidTr="00FA19F0">
        <w:trPr>
          <w:trHeight w:val="19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FA19F0" w:rsidRPr="00FA19F0" w:rsidTr="00FA19F0">
        <w:trPr>
          <w:trHeight w:val="19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FA19F0" w:rsidRPr="00FA19F0" w:rsidTr="00FA19F0">
        <w:trPr>
          <w:trHeight w:val="19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FA19F0" w:rsidRPr="00FA19F0" w:rsidTr="00FA19F0">
        <w:trPr>
          <w:trHeight w:val="19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Иные закупки товаров, работ и услуг для обеспечения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FA19F0" w:rsidRPr="00FA19F0" w:rsidTr="00FA19F0">
        <w:trPr>
          <w:trHeight w:val="1039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586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284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26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FA19F0" w:rsidRPr="00FA19F0" w:rsidTr="00FA19F0">
        <w:trPr>
          <w:trHeight w:val="41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557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56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559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9 0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269"/>
        </w:trPr>
        <w:tc>
          <w:tcPr>
            <w:tcW w:w="2977" w:type="dxa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274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A19F0" w:rsidRPr="00FA19F0" w:rsidTr="00FA19F0">
        <w:trPr>
          <w:trHeight w:val="401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12,00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628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19F0" w:rsidRPr="00FA19F0" w:rsidTr="00FA19F0">
        <w:trPr>
          <w:trHeight w:val="628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19F0" w:rsidRPr="00FA19F0" w:rsidTr="00FA19F0">
        <w:trPr>
          <w:trHeight w:val="457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19F0" w:rsidRPr="00FA19F0" w:rsidTr="00FA19F0">
        <w:trPr>
          <w:trHeight w:val="628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19F0" w:rsidRPr="00FA19F0" w:rsidTr="00FA19F0">
        <w:trPr>
          <w:trHeight w:val="42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42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33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33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1006"/>
        </w:trPr>
        <w:tc>
          <w:tcPr>
            <w:tcW w:w="2977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FA19F0" w:rsidRPr="00FA19F0" w:rsidTr="00FA19F0">
        <w:trPr>
          <w:trHeight w:val="426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</w:t>
            </w: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202,63</w:t>
            </w:r>
          </w:p>
        </w:tc>
      </w:tr>
      <w:tr w:rsidR="00FA19F0" w:rsidRPr="00FA19F0" w:rsidTr="00FA19F0">
        <w:trPr>
          <w:trHeight w:val="54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202,63</w:t>
            </w:r>
          </w:p>
        </w:tc>
      </w:tr>
      <w:tr w:rsidR="00FA19F0" w:rsidRPr="00FA19F0" w:rsidTr="00FA19F0">
        <w:trPr>
          <w:trHeight w:val="722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FA19F0" w:rsidRPr="00FA19F0" w:rsidTr="00FA19F0">
        <w:trPr>
          <w:trHeight w:val="722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74 2 00 00</w:t>
            </w: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FA19F0" w:rsidRPr="00FA19F0" w:rsidTr="00FA19F0">
        <w:trPr>
          <w:trHeight w:val="582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Ре</w:t>
            </w: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ализация Федерального закона от 28.03.1998 № 53-ФЗ «О воинской обязанности и военной службе»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FA19F0" w:rsidRPr="00FA19F0" w:rsidTr="00FA19F0">
        <w:trPr>
          <w:trHeight w:val="1107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FA19F0" w:rsidRPr="00FA19F0" w:rsidTr="00FA19F0">
        <w:trPr>
          <w:trHeight w:val="459"/>
        </w:trPr>
        <w:tc>
          <w:tcPr>
            <w:tcW w:w="2977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FA19F0" w:rsidRPr="00FA19F0" w:rsidTr="00FA19F0">
        <w:trPr>
          <w:trHeight w:val="459"/>
        </w:trPr>
        <w:tc>
          <w:tcPr>
            <w:tcW w:w="2977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22,64</w:t>
            </w:r>
          </w:p>
        </w:tc>
      </w:tr>
      <w:tr w:rsidR="00FA19F0" w:rsidRPr="00FA19F0" w:rsidTr="00FA19F0">
        <w:trPr>
          <w:trHeight w:val="699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22,64</w:t>
            </w:r>
          </w:p>
        </w:tc>
      </w:tr>
      <w:tr w:rsidR="00FA19F0" w:rsidRPr="00FA19F0" w:rsidTr="00FA19F0">
        <w:trPr>
          <w:trHeight w:val="629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55,00</w:t>
            </w:r>
          </w:p>
        </w:tc>
      </w:tr>
      <w:tr w:rsidR="00FA19F0" w:rsidRPr="00FA19F0" w:rsidTr="00FA19F0">
        <w:trPr>
          <w:trHeight w:val="85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39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703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848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FA19F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          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584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83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A19F0" w:rsidRPr="00FA19F0" w:rsidTr="00FA19F0">
        <w:trPr>
          <w:trHeight w:val="61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568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882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126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57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83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A19F0" w:rsidRPr="00FA19F0" w:rsidTr="00FA19F0">
        <w:trPr>
          <w:trHeight w:val="623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794,78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862,69</w:t>
            </w:r>
          </w:p>
        </w:tc>
      </w:tr>
      <w:tr w:rsidR="00FA19F0" w:rsidRPr="00FA19F0" w:rsidTr="00FA19F0">
        <w:trPr>
          <w:trHeight w:val="609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833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289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407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413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577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FA19F0" w:rsidRPr="00FA19F0" w:rsidTr="00FA19F0">
        <w:trPr>
          <w:trHeight w:val="415"/>
        </w:trPr>
        <w:tc>
          <w:tcPr>
            <w:tcW w:w="2977" w:type="dxa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562"/>
        </w:trPr>
        <w:tc>
          <w:tcPr>
            <w:tcW w:w="2977" w:type="dxa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839"/>
        </w:trPr>
        <w:tc>
          <w:tcPr>
            <w:tcW w:w="2977" w:type="dxa"/>
            <w:shd w:val="clear" w:color="auto" w:fill="FFFFFF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581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126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303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7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589,11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524,11</w:t>
            </w:r>
          </w:p>
        </w:tc>
      </w:tr>
      <w:tr w:rsidR="00FA19F0" w:rsidRPr="00FA19F0" w:rsidTr="00FA19F0">
        <w:trPr>
          <w:trHeight w:val="1032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589,11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524,11</w:t>
            </w:r>
          </w:p>
        </w:tc>
      </w:tr>
      <w:tr w:rsidR="00FA19F0" w:rsidRPr="00FA19F0" w:rsidTr="00FA19F0">
        <w:trPr>
          <w:trHeight w:val="621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589,11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524,11</w:t>
            </w:r>
          </w:p>
        </w:tc>
      </w:tr>
      <w:tr w:rsidR="00FA19F0" w:rsidRPr="00FA19F0" w:rsidTr="00FA19F0">
        <w:trPr>
          <w:trHeight w:val="621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589,11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524,11</w:t>
            </w:r>
          </w:p>
        </w:tc>
      </w:tr>
      <w:tr w:rsidR="00FA19F0" w:rsidRPr="00FA19F0" w:rsidTr="00FA19F0">
        <w:trPr>
          <w:trHeight w:val="943"/>
        </w:trPr>
        <w:tc>
          <w:tcPr>
            <w:tcW w:w="2977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FA19F0" w:rsidRPr="00FA19F0" w:rsidTr="00FA19F0">
        <w:trPr>
          <w:trHeight w:val="442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FA19F0" w:rsidRPr="00FA19F0" w:rsidTr="00FA19F0">
        <w:trPr>
          <w:trHeight w:val="839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FA19F0" w:rsidRPr="00FA19F0" w:rsidTr="00FA19F0">
        <w:trPr>
          <w:trHeight w:val="43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43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43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19F0" w:rsidRPr="00FA19F0" w:rsidTr="00FA19F0">
        <w:trPr>
          <w:trHeight w:val="43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  <w:tr w:rsidR="00FA19F0" w:rsidRPr="00FA19F0" w:rsidTr="00FA19F0">
        <w:trPr>
          <w:trHeight w:val="545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  <w:tr w:rsidR="00FA19F0" w:rsidRPr="00FA19F0" w:rsidTr="00FA19F0">
        <w:trPr>
          <w:trHeight w:val="300"/>
        </w:trPr>
        <w:tc>
          <w:tcPr>
            <w:tcW w:w="2977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vAlign w:val="center"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</w:tbl>
    <w:p w:rsidR="00FA19F0" w:rsidRPr="00FA19F0" w:rsidRDefault="00FA19F0" w:rsidP="00FA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FA19F0" w:rsidRPr="00FA19F0" w:rsidRDefault="00FA19F0" w:rsidP="00FA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9)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>Приложение  9 изложить в следующей редакции:</w:t>
      </w:r>
    </w:p>
    <w:p w:rsidR="00FA19F0" w:rsidRPr="00FA19F0" w:rsidRDefault="00FA19F0" w:rsidP="00FA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9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сельского поселения 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  «Село Маяк»</w:t>
      </w:r>
    </w:p>
    <w:p w:rsidR="00FA19F0" w:rsidRPr="00FA19F0" w:rsidRDefault="00FA19F0" w:rsidP="00FA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от 28.12.2017  № 157</w:t>
      </w:r>
    </w:p>
    <w:p w:rsidR="00FA19F0" w:rsidRPr="00FA19F0" w:rsidRDefault="00FA19F0" w:rsidP="00FA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b/>
          <w:sz w:val="20"/>
          <w:szCs w:val="20"/>
        </w:rPr>
        <w:t>Источники финансирования дефицита бюджета поселения на 2018 год</w:t>
      </w:r>
    </w:p>
    <w:p w:rsidR="00FA19F0" w:rsidRPr="00FA19F0" w:rsidRDefault="00FA19F0" w:rsidP="00FA19F0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19F0" w:rsidRPr="00FA19F0" w:rsidRDefault="00FA19F0" w:rsidP="00FA19F0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103"/>
        <w:gridCol w:w="1418"/>
      </w:tblGrid>
      <w:tr w:rsidR="00FA19F0" w:rsidRPr="00FA19F0" w:rsidTr="00FA19F0">
        <w:trPr>
          <w:trHeight w:val="2835"/>
        </w:trPr>
        <w:tc>
          <w:tcPr>
            <w:tcW w:w="3085" w:type="dxa"/>
            <w:shd w:val="clear" w:color="auto" w:fill="auto"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OLE_LINK54"/>
            <w:bookmarkStart w:id="12" w:name="OLE_LINK55"/>
            <w:bookmarkStart w:id="13" w:name="OLE_LINK56"/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группы, подгруппы, статьи, вида источника финансирования дефицита районного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19F0" w:rsidRPr="00FA19F0" w:rsidRDefault="00FA19F0" w:rsidP="00F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на 2018 год</w:t>
            </w:r>
          </w:p>
        </w:tc>
      </w:tr>
      <w:tr w:rsidR="00FA19F0" w:rsidRPr="00FA19F0" w:rsidTr="00FA19F0">
        <w:trPr>
          <w:trHeight w:val="255"/>
        </w:trPr>
        <w:tc>
          <w:tcPr>
            <w:tcW w:w="3085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9F0" w:rsidRPr="00FA19F0" w:rsidTr="00FA19F0">
        <w:trPr>
          <w:trHeight w:val="839"/>
        </w:trPr>
        <w:tc>
          <w:tcPr>
            <w:tcW w:w="3085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819 01 00 00 00 00 0000 000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ФИНАНСИРОВАНЯ ДЕФИЦИТОВ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1 126,36</w:t>
            </w:r>
          </w:p>
        </w:tc>
      </w:tr>
      <w:tr w:rsidR="00FA19F0" w:rsidRPr="00FA19F0" w:rsidTr="00FA19F0">
        <w:trPr>
          <w:trHeight w:val="571"/>
        </w:trPr>
        <w:tc>
          <w:tcPr>
            <w:tcW w:w="3085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819 01 05 00 00 00 0000 000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1 126,36</w:t>
            </w:r>
          </w:p>
        </w:tc>
      </w:tr>
      <w:tr w:rsidR="00FA19F0" w:rsidRPr="00FA19F0" w:rsidTr="00FA19F0">
        <w:trPr>
          <w:trHeight w:val="409"/>
        </w:trPr>
        <w:tc>
          <w:tcPr>
            <w:tcW w:w="3085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819 01 05 00 00 00 0000 500</w:t>
            </w:r>
          </w:p>
        </w:tc>
        <w:tc>
          <w:tcPr>
            <w:tcW w:w="5103" w:type="dxa"/>
            <w:shd w:val="clear" w:color="auto" w:fill="auto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-5 001,86</w:t>
            </w:r>
          </w:p>
        </w:tc>
      </w:tr>
      <w:tr w:rsidR="00FA19F0" w:rsidRPr="00FA19F0" w:rsidTr="00FA19F0">
        <w:trPr>
          <w:trHeight w:val="415"/>
        </w:trPr>
        <w:tc>
          <w:tcPr>
            <w:tcW w:w="3085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819 01 05 00 00 00 0000 600</w:t>
            </w:r>
          </w:p>
        </w:tc>
        <w:tc>
          <w:tcPr>
            <w:tcW w:w="5103" w:type="dxa"/>
            <w:shd w:val="clear" w:color="auto" w:fill="auto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6 128,22</w:t>
            </w:r>
          </w:p>
        </w:tc>
      </w:tr>
      <w:tr w:rsidR="00FA19F0" w:rsidRPr="00FA19F0" w:rsidTr="00FA19F0">
        <w:trPr>
          <w:trHeight w:val="421"/>
        </w:trPr>
        <w:tc>
          <w:tcPr>
            <w:tcW w:w="3085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819 01 05 02 00 00 0000 500</w:t>
            </w:r>
          </w:p>
        </w:tc>
        <w:tc>
          <w:tcPr>
            <w:tcW w:w="5103" w:type="dxa"/>
            <w:shd w:val="clear" w:color="auto" w:fill="auto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-5 001,86</w:t>
            </w:r>
          </w:p>
        </w:tc>
      </w:tr>
      <w:tr w:rsidR="00FA19F0" w:rsidRPr="00FA19F0" w:rsidTr="00FA19F0">
        <w:trPr>
          <w:trHeight w:val="556"/>
        </w:trPr>
        <w:tc>
          <w:tcPr>
            <w:tcW w:w="3085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-5 001,86</w:t>
            </w:r>
          </w:p>
        </w:tc>
      </w:tr>
      <w:tr w:rsidR="00FA19F0" w:rsidRPr="00FA19F0" w:rsidTr="00FA19F0">
        <w:trPr>
          <w:trHeight w:val="737"/>
        </w:trPr>
        <w:tc>
          <w:tcPr>
            <w:tcW w:w="3085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-5 001,86</w:t>
            </w:r>
          </w:p>
        </w:tc>
      </w:tr>
      <w:tr w:rsidR="00FA19F0" w:rsidRPr="00FA19F0" w:rsidTr="00FA19F0">
        <w:trPr>
          <w:trHeight w:val="660"/>
        </w:trPr>
        <w:tc>
          <w:tcPr>
            <w:tcW w:w="3085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819 01 05 02 00 00 0000 600</w:t>
            </w:r>
          </w:p>
        </w:tc>
        <w:tc>
          <w:tcPr>
            <w:tcW w:w="5103" w:type="dxa"/>
            <w:shd w:val="clear" w:color="auto" w:fill="auto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6 128,22</w:t>
            </w:r>
          </w:p>
        </w:tc>
      </w:tr>
      <w:tr w:rsidR="00FA19F0" w:rsidRPr="00FA19F0" w:rsidTr="00FA19F0">
        <w:trPr>
          <w:trHeight w:val="601"/>
        </w:trPr>
        <w:tc>
          <w:tcPr>
            <w:tcW w:w="3085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6 128,22</w:t>
            </w:r>
          </w:p>
        </w:tc>
      </w:tr>
      <w:tr w:rsidR="00FA19F0" w:rsidRPr="00FA19F0" w:rsidTr="00FA19F0">
        <w:trPr>
          <w:trHeight w:val="566"/>
        </w:trPr>
        <w:tc>
          <w:tcPr>
            <w:tcW w:w="3085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FA19F0" w:rsidRPr="00FA19F0" w:rsidRDefault="00FA19F0" w:rsidP="00F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9F0" w:rsidRPr="00FA19F0" w:rsidRDefault="00FA19F0" w:rsidP="00FA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F0">
              <w:rPr>
                <w:rFonts w:ascii="Times New Roman" w:eastAsia="Times New Roman" w:hAnsi="Times New Roman" w:cs="Times New Roman"/>
                <w:sz w:val="20"/>
                <w:szCs w:val="20"/>
              </w:rPr>
              <w:t>6 128,22</w:t>
            </w:r>
          </w:p>
        </w:tc>
      </w:tr>
    </w:tbl>
    <w:bookmarkEnd w:id="11"/>
    <w:bookmarkEnd w:id="12"/>
    <w:bookmarkEnd w:id="13"/>
    <w:p w:rsidR="00FA19F0" w:rsidRPr="00FA19F0" w:rsidRDefault="00FA19F0" w:rsidP="00FA19F0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»;</w:t>
      </w:r>
    </w:p>
    <w:p w:rsidR="00FA19F0" w:rsidRPr="00FA19F0" w:rsidRDefault="00FA19F0" w:rsidP="00FA1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10)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>Приложение  11 изложить в следующей редакции:</w:t>
      </w:r>
    </w:p>
    <w:p w:rsidR="00FA19F0" w:rsidRPr="00FA19F0" w:rsidRDefault="00FA19F0" w:rsidP="00FA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«</w:t>
      </w: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11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сельского поселения </w:t>
      </w:r>
    </w:p>
    <w:p w:rsidR="00FA19F0" w:rsidRPr="00FA19F0" w:rsidRDefault="00FA19F0" w:rsidP="00FA19F0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  «Село Маяк»</w:t>
      </w:r>
    </w:p>
    <w:p w:rsidR="00FA19F0" w:rsidRPr="00FA19F0" w:rsidRDefault="00FA19F0" w:rsidP="00FA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от 28.12.2017  № 157</w:t>
      </w:r>
    </w:p>
    <w:p w:rsidR="00FA19F0" w:rsidRPr="00FA19F0" w:rsidRDefault="00FA19F0" w:rsidP="00FA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b/>
          <w:sz w:val="20"/>
          <w:szCs w:val="20"/>
        </w:rPr>
        <w:t>Смета доходов и расходов муниципального дорожного фонда сельского поселения «Село Маяк» Нанайского муниципального района на 2018 год и плановый период 2019 и 2020 годов</w:t>
      </w:r>
    </w:p>
    <w:p w:rsidR="00FA19F0" w:rsidRPr="00FA19F0" w:rsidRDefault="00FA19F0" w:rsidP="00FA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71"/>
        <w:tblW w:w="9605" w:type="dxa"/>
        <w:tblLook w:val="04A0"/>
      </w:tblPr>
      <w:tblGrid>
        <w:gridCol w:w="675"/>
        <w:gridCol w:w="5103"/>
        <w:gridCol w:w="1276"/>
        <w:gridCol w:w="1276"/>
        <w:gridCol w:w="1275"/>
      </w:tblGrid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№</w:t>
            </w: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Сумма на 2018 год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Сумма на 2019 год</w:t>
            </w: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Сумма на 2020 год</w:t>
            </w: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ДОХОДЫ-всего: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1025,42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764,78</w:t>
            </w: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832,69</w:t>
            </w: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в том числе: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</w:pPr>
            <w:r w:rsidRPr="00FA19F0">
              <w:t>1</w:t>
            </w: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both"/>
            </w:pPr>
            <w:r w:rsidRPr="00FA19F0">
              <w:t>Остаток бюджетных ассигнований дорожного фонда на 01 января очередного финансового года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347,50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</w:pPr>
            <w:r w:rsidRPr="00FA19F0">
              <w:t>2</w:t>
            </w: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both"/>
            </w:pPr>
            <w:r w:rsidRPr="00FA19F0">
              <w:t>Акцизы на автомобильный бензин, прямогонный бензин, дизельное топливо, моторные масла для дизельных и (или) карбюраторных двигателей, производимых на территории Российской Федерации и зачисляемые в бюджет сельского поселения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677,92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764,78</w:t>
            </w: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</w:pPr>
            <w:r w:rsidRPr="00FA19F0">
              <w:t>832,69</w:t>
            </w: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</w:pPr>
            <w:r w:rsidRPr="00FA19F0">
              <w:t>3</w:t>
            </w: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both"/>
            </w:pPr>
            <w:r w:rsidRPr="00FA19F0">
              <w:t>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</w:pP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РАСХОДЫ-всего: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1025,42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764,78</w:t>
            </w: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832,69</w:t>
            </w: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</w:pP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center"/>
              <w:rPr>
                <w:b/>
              </w:rPr>
            </w:pPr>
            <w:r w:rsidRPr="00FA19F0">
              <w:rPr>
                <w:b/>
              </w:rPr>
              <w:t>в том числе: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</w:pP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</w:pPr>
            <w:r w:rsidRPr="00FA19F0">
              <w:t>1</w:t>
            </w: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both"/>
            </w:pPr>
            <w:r w:rsidRPr="00FA19F0">
              <w:t>Резерв бюджетных ассигнований дорожного фонда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</w:pPr>
            <w:r w:rsidRPr="00FA19F0">
              <w:t>2</w:t>
            </w: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both"/>
            </w:pPr>
            <w:r w:rsidRPr="00FA19F0">
              <w:t>Проектирование, строительство, реконструкция автомобильных дорог местного значения и сооружений на них, включая переходящие объекты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</w:pPr>
            <w:r w:rsidRPr="00FA19F0">
              <w:t>3</w:t>
            </w: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both"/>
            </w:pPr>
            <w:r w:rsidRPr="00FA19F0">
              <w:t>Проектирование, строительство, реконструкция автомобильных дорог общего пользования  местного значения и сооружений на них (вновь начинаемые объекты)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</w:pPr>
            <w:r w:rsidRPr="00FA19F0">
              <w:t>0,00</w:t>
            </w: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</w:pPr>
            <w:r w:rsidRPr="00FA19F0">
              <w:t>4</w:t>
            </w: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both"/>
            </w:pPr>
            <w:r w:rsidRPr="00FA19F0">
              <w:t>Капитальный ремонт и ремонт автодорог общего пользования местного значения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225,42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264,78</w:t>
            </w: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</w:pPr>
            <w:r w:rsidRPr="00FA19F0">
              <w:t>232,69</w:t>
            </w:r>
          </w:p>
        </w:tc>
      </w:tr>
      <w:tr w:rsidR="00FA19F0" w:rsidRPr="00FA19F0" w:rsidTr="00FA19F0">
        <w:tc>
          <w:tcPr>
            <w:tcW w:w="675" w:type="dxa"/>
          </w:tcPr>
          <w:p w:rsidR="00FA19F0" w:rsidRPr="00FA19F0" w:rsidRDefault="00FA19F0" w:rsidP="00FA19F0">
            <w:pPr>
              <w:jc w:val="center"/>
            </w:pPr>
            <w:r w:rsidRPr="00FA19F0">
              <w:t>5</w:t>
            </w:r>
          </w:p>
        </w:tc>
        <w:tc>
          <w:tcPr>
            <w:tcW w:w="5103" w:type="dxa"/>
          </w:tcPr>
          <w:p w:rsidR="00FA19F0" w:rsidRPr="00FA19F0" w:rsidRDefault="00FA19F0" w:rsidP="00FA19F0">
            <w:pPr>
              <w:jc w:val="both"/>
            </w:pPr>
            <w:r w:rsidRPr="00FA19F0">
              <w:t xml:space="preserve">Содержание общей сети автодорог общего пользования </w:t>
            </w:r>
            <w:r w:rsidRPr="00FA19F0">
              <w:lastRenderedPageBreak/>
              <w:t>местного значения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lastRenderedPageBreak/>
              <w:t>800,00</w:t>
            </w:r>
          </w:p>
        </w:tc>
        <w:tc>
          <w:tcPr>
            <w:tcW w:w="1276" w:type="dxa"/>
          </w:tcPr>
          <w:p w:rsidR="00FA19F0" w:rsidRPr="00FA19F0" w:rsidRDefault="00FA19F0" w:rsidP="00FA19F0">
            <w:pPr>
              <w:jc w:val="center"/>
            </w:pPr>
            <w:r w:rsidRPr="00FA19F0">
              <w:t>500,00</w:t>
            </w:r>
          </w:p>
        </w:tc>
        <w:tc>
          <w:tcPr>
            <w:tcW w:w="1275" w:type="dxa"/>
          </w:tcPr>
          <w:p w:rsidR="00FA19F0" w:rsidRPr="00FA19F0" w:rsidRDefault="00FA19F0" w:rsidP="00FA19F0">
            <w:pPr>
              <w:jc w:val="center"/>
            </w:pPr>
            <w:r w:rsidRPr="00FA19F0">
              <w:t>600,00</w:t>
            </w:r>
          </w:p>
        </w:tc>
      </w:tr>
    </w:tbl>
    <w:p w:rsidR="00FA19F0" w:rsidRPr="00FA19F0" w:rsidRDefault="00FA19F0" w:rsidP="00FA1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».</w:t>
      </w:r>
    </w:p>
    <w:p w:rsidR="00FA19F0" w:rsidRPr="00FA19F0" w:rsidRDefault="00FA19F0" w:rsidP="00FA19F0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19F0" w:rsidRPr="00FA19F0" w:rsidRDefault="00FA19F0" w:rsidP="00FA19F0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A19F0">
        <w:rPr>
          <w:rFonts w:ascii="Times New Roman" w:eastAsia="Calibri" w:hAnsi="Times New Roman" w:cs="Times New Roman"/>
          <w:sz w:val="20"/>
          <w:szCs w:val="20"/>
          <w:lang w:eastAsia="en-US"/>
        </w:rPr>
        <w:t>2. Настоящее решение вступает с силу с момента его официального опубликования.</w:t>
      </w:r>
    </w:p>
    <w:p w:rsidR="00FA19F0" w:rsidRPr="00FA19F0" w:rsidRDefault="00FA19F0" w:rsidP="00FA19F0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A19F0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Совета депутатов                                                             А.В. Алипченко</w:t>
      </w:r>
    </w:p>
    <w:p w:rsidR="00FA19F0" w:rsidRPr="00FA19F0" w:rsidRDefault="00FA19F0" w:rsidP="00FA19F0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FA19F0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                               А.Н. Ильин</w:t>
      </w:r>
    </w:p>
    <w:p w:rsidR="00FA19F0" w:rsidRDefault="00FA19F0" w:rsidP="00FA19F0">
      <w:pPr>
        <w:spacing w:after="0" w:line="240" w:lineRule="auto"/>
        <w:rPr>
          <w:rFonts w:ascii="Times New Roman" w:hAnsi="Times New Roman" w:cs="Times New Roman"/>
        </w:rPr>
      </w:pP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***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B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29.01.201</w:t>
      </w:r>
      <w:r w:rsidR="00E14E8D">
        <w:rPr>
          <w:rFonts w:ascii="Times New Roman" w:hAnsi="Times New Roman" w:cs="Times New Roman"/>
          <w:sz w:val="20"/>
          <w:szCs w:val="20"/>
        </w:rPr>
        <w:t>8</w:t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  <w:t xml:space="preserve">                № 183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9B3">
        <w:rPr>
          <w:rFonts w:ascii="Times New Roman" w:hAnsi="Times New Roman"/>
          <w:sz w:val="20"/>
          <w:szCs w:val="20"/>
        </w:rPr>
        <w:t>с. Маяк</w:t>
      </w:r>
    </w:p>
    <w:p w:rsidR="00E14E8D" w:rsidRPr="00E14E8D" w:rsidRDefault="00E14E8D" w:rsidP="00E14E8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E14E8D" w:rsidRPr="00E14E8D" w:rsidRDefault="00E14E8D" w:rsidP="00E14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1. Принять прилагаемый проект решения Совета депутатов «О внесении изменений в устав сельского поселения «Село Маяк» Нанайского муниципального района Хабаровского края».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2. Установить следующий порядок учета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и порядок участия граждан в его обсуждении: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1) предложения по указанному проекту решения могут вносить депутаты Совета депутатов сельского поселения «Село Маяк» Нанайского муниципального района, глава сельского поселения «Село Маяк», прокурор района, а также население сельского поселения «Село Маяк»;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2) предложения по указанному проекту решения направляются в письменном виде на имя председателя Совета депутатов сельского поселения «Село Маяк» по адресу          с. Маяк Нанайского района Хабаровского края ул. Центральная, 27;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3) предложения по указанному проекту решения должны содержать: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- указание пункта, абзаца пункта решения, в которые предлагается внести поправки, текст поправки и обоснование вносимого предложения;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- данные о субъекте правотворческой инициативы, указанном в пункте 1 части 2 настоящего решения (фамилия, имя, отчество, место работы или род занятий гражданина), дату направления поправок;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4) предложения по указанному проекту решения принимаются в течение 30 дней со дня опубликования текста проекта решения «О внесении изменений в устав сельского поселения «Село Маяк» Нанайского муниципального района Хабаровского края».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3. Утвердить рабочую группу по обобщению и рассмотрению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в составе:</w:t>
      </w:r>
    </w:p>
    <w:tbl>
      <w:tblPr>
        <w:tblW w:w="8789" w:type="dxa"/>
        <w:tblInd w:w="675" w:type="dxa"/>
        <w:tblLook w:val="04A0"/>
      </w:tblPr>
      <w:tblGrid>
        <w:gridCol w:w="2552"/>
        <w:gridCol w:w="6237"/>
      </w:tblGrid>
      <w:tr w:rsidR="00E14E8D" w:rsidRPr="00E14E8D" w:rsidTr="00FE4A05">
        <w:tc>
          <w:tcPr>
            <w:tcW w:w="2552" w:type="dxa"/>
            <w:hideMark/>
          </w:tcPr>
          <w:p w:rsidR="00E14E8D" w:rsidRPr="00E14E8D" w:rsidRDefault="00E14E8D" w:rsidP="00E1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Алипченко А.В.</w:t>
            </w:r>
          </w:p>
        </w:tc>
        <w:tc>
          <w:tcPr>
            <w:tcW w:w="6237" w:type="dxa"/>
            <w:hideMark/>
          </w:tcPr>
          <w:p w:rsidR="00E14E8D" w:rsidRPr="00E14E8D" w:rsidRDefault="00E14E8D" w:rsidP="00E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– председатель Совета депутатов, руководитель </w:t>
            </w:r>
          </w:p>
          <w:p w:rsidR="00E14E8D" w:rsidRPr="00E14E8D" w:rsidRDefault="00E14E8D" w:rsidP="00E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рабочей группы;</w:t>
            </w:r>
          </w:p>
        </w:tc>
      </w:tr>
      <w:tr w:rsidR="00E14E8D" w:rsidRPr="00E14E8D" w:rsidTr="00FE4A05">
        <w:tc>
          <w:tcPr>
            <w:tcW w:w="2552" w:type="dxa"/>
            <w:hideMark/>
          </w:tcPr>
          <w:p w:rsidR="00E14E8D" w:rsidRPr="00E14E8D" w:rsidRDefault="00E14E8D" w:rsidP="00E1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Жукова Т.З.</w:t>
            </w:r>
          </w:p>
        </w:tc>
        <w:tc>
          <w:tcPr>
            <w:tcW w:w="6237" w:type="dxa"/>
            <w:hideMark/>
          </w:tcPr>
          <w:p w:rsidR="00E14E8D" w:rsidRPr="00E14E8D" w:rsidRDefault="00E14E8D" w:rsidP="00E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– заместитель председателя Совета депутатов;</w:t>
            </w:r>
          </w:p>
        </w:tc>
      </w:tr>
      <w:tr w:rsidR="00E14E8D" w:rsidRPr="00E14E8D" w:rsidTr="00FE4A05">
        <w:tc>
          <w:tcPr>
            <w:tcW w:w="2552" w:type="dxa"/>
            <w:hideMark/>
          </w:tcPr>
          <w:p w:rsidR="00E14E8D" w:rsidRPr="00E14E8D" w:rsidRDefault="00E14E8D" w:rsidP="00E1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Малеева С.Н.</w:t>
            </w:r>
          </w:p>
        </w:tc>
        <w:tc>
          <w:tcPr>
            <w:tcW w:w="6237" w:type="dxa"/>
            <w:hideMark/>
          </w:tcPr>
          <w:p w:rsidR="00E14E8D" w:rsidRPr="00E14E8D" w:rsidRDefault="00E14E8D" w:rsidP="00E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– председатель постоянной комиссии Совета </w:t>
            </w:r>
          </w:p>
          <w:p w:rsidR="00E14E8D" w:rsidRPr="00E14E8D" w:rsidRDefault="00E14E8D" w:rsidP="00E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депутатов по социальным вопросам</w:t>
            </w:r>
          </w:p>
        </w:tc>
      </w:tr>
    </w:tbl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Рабочая группа оповещает граждан о месте и времени рассмотрения поступивших предложений.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4. Назначить публичные слушания по указанному проекту решения. </w:t>
      </w:r>
    </w:p>
    <w:p w:rsidR="00E14E8D" w:rsidRPr="00E14E8D" w:rsidRDefault="00E14E8D" w:rsidP="00E14E8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5.Опубликовать настоящее решение на официальном сайте администрации сельского поселения «Село Маяк» и в Сборнике нормативных правовых актов Совета депутатов сельского поселения «Село Маяк».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6. Настоящее решение вступает в силу со дня его официального опубликования.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   А.В. Алипченко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E14E8D" w:rsidRPr="00E14E8D" w:rsidRDefault="00E14E8D" w:rsidP="00E14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E8D" w:rsidRPr="00E14E8D" w:rsidRDefault="00E14E8D" w:rsidP="00E14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236" w:rsidRDefault="008D2236" w:rsidP="00E14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ПРОЕКТ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bCs/>
          <w:sz w:val="20"/>
          <w:szCs w:val="20"/>
        </w:rPr>
        <w:t>Совет депутатов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sz w:val="20"/>
          <w:szCs w:val="20"/>
        </w:rPr>
        <w:t>сельского поселения «Село Маяк»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bCs/>
          <w:sz w:val="20"/>
          <w:szCs w:val="20"/>
        </w:rPr>
        <w:t>Нанайского муниципального района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bCs/>
          <w:sz w:val="20"/>
          <w:szCs w:val="20"/>
        </w:rPr>
        <w:t>Хабаровского края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</w:t>
      </w:r>
    </w:p>
    <w:p w:rsidR="00E14E8D" w:rsidRPr="00E14E8D" w:rsidRDefault="00E14E8D" w:rsidP="00E14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_____.2018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14E8D">
        <w:rPr>
          <w:rFonts w:ascii="Times New Roman" w:eastAsia="Times New Roman" w:hAnsi="Times New Roman" w:cs="Times New Roman"/>
          <w:sz w:val="20"/>
          <w:szCs w:val="20"/>
        </w:rPr>
        <w:t>№ ___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E14E8D" w:rsidRPr="00E14E8D" w:rsidRDefault="00E14E8D" w:rsidP="00E14E8D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14E8D" w:rsidRPr="00E14E8D" w:rsidRDefault="00E14E8D" w:rsidP="00E14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E14E8D">
        <w:rPr>
          <w:rFonts w:ascii="Times New Roman" w:eastAsia="Times New Roman" w:hAnsi="Times New Roman" w:cs="Times New Roman"/>
          <w:bCs/>
          <w:sz w:val="20"/>
          <w:szCs w:val="20"/>
        </w:rPr>
        <w:t>21.04.2006 № 6  в редакции</w:t>
      </w:r>
      <w:r w:rsidRPr="00E14E8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</w:t>
      </w:r>
      <w:r w:rsidRPr="00E14E8D">
        <w:rPr>
          <w:rFonts w:ascii="Times New Roman" w:eastAsia="Times New Roman" w:hAnsi="Times New Roman" w:cs="Times New Roman"/>
          <w:bCs/>
          <w:sz w:val="20"/>
          <w:szCs w:val="20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E14E8D">
        <w:rPr>
          <w:rFonts w:ascii="Times New Roman" w:eastAsia="Times New Roman" w:hAnsi="Times New Roman" w:cs="Times New Roman"/>
          <w:sz w:val="20"/>
          <w:szCs w:val="20"/>
        </w:rPr>
        <w:t>от 31.03.2011 № 109, от 27.04. 2012, № 160, от 27.12.2012 № 193,от 11.02.2013 № 196, от 31.05.2013 № 217, от 05.05.2014 № 249; 01.08.2014 № 268; 25.08.2014  № 269; 30.09.2014 № 6; 22.12.2014 № 23; 16.01.2015 № 30; 19.05.2015 № 43; 21.09.2015 № 49; 30.11.2015 № 62; 27.01.2016 № 75</w:t>
      </w:r>
      <w:r w:rsidRPr="00E14E8D">
        <w:rPr>
          <w:rFonts w:ascii="Times New Roman" w:eastAsia="Times New Roman" w:hAnsi="Times New Roman" w:cs="Times New Roman"/>
          <w:bCs/>
          <w:sz w:val="20"/>
          <w:szCs w:val="20"/>
        </w:rPr>
        <w:t>; 30.06.2016 № 91; 25.11.2016 № 111; 13.03.2017 № 128</w:t>
      </w:r>
      <w:r w:rsidRPr="00E14E8D">
        <w:rPr>
          <w:rFonts w:ascii="Times New Roman" w:eastAsia="Times New Roman" w:hAnsi="Times New Roman" w:cs="Times New Roman"/>
          <w:sz w:val="20"/>
          <w:szCs w:val="20"/>
        </w:rPr>
        <w:t>; 21.07.2017 № 139; 15.12.2017 № 158; 29.01.2018 № 174 в соответствие с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Совет депутатов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1. Внести в устав сельского поселения «Село Маяк» Нанайского муниципального района Хабаровского края следующее изменение: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1) пункт 15 части 1 статьи 6 изложить в следующей редакции:</w:t>
      </w:r>
    </w:p>
    <w:p w:rsidR="00E14E8D" w:rsidRPr="00E14E8D" w:rsidRDefault="00E14E8D" w:rsidP="00E1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«15) </w:t>
      </w:r>
      <w:r w:rsidRPr="00E14E8D"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2) главу 3 дополнить статьей 7.2 следующего содержания: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sz w:val="20"/>
          <w:szCs w:val="20"/>
        </w:rPr>
        <w:t>«Статья 7.2. Содержание правил благоустройства территории сельского поселения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1. Правила благоустройства территории сельского поселения утверждаются Советом депутатов сельского поселения.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2. Правила благоустройства территории сельского поселения могут регулировать вопросы: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1) содержания территорий общего пользования и порядка пользования такими территориями;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2) внешнего вида фасадов и ограждающих конструкций зданий, строений, сооружений;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8) организации пешеходных коммуникаций, в том числе тротуаров, аллей, дорожек, тропинок;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10) уборки территории сельского поселения, в том числе в зимний период;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11) организации стоков ливневых вод;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12) порядка проведения земляных работ;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</w:t>
      </w:r>
      <w:r w:rsidRPr="00E14E8D">
        <w:rPr>
          <w:rFonts w:ascii="Times New Roman" w:eastAsia="Times New Roman" w:hAnsi="Times New Roman" w:cs="Times New Roman"/>
          <w:sz w:val="20"/>
          <w:szCs w:val="20"/>
        </w:rPr>
        <w:lastRenderedPageBreak/>
        <w:t>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14) определения границ прилегающих территорий в соответствии с порядком, установленным законом Хабаровского края;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15) праздничного оформления территории сельского поселения;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17) осуществления контроля за соблюдением правил благоустройства территории сельского поселения.»;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3) в статье 14: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а) наименование изложить в следующей редакции: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E14E8D">
        <w:rPr>
          <w:rFonts w:ascii="Times New Roman" w:eastAsia="Times New Roman" w:hAnsi="Times New Roman" w:cs="Times New Roman"/>
          <w:b/>
          <w:sz w:val="20"/>
          <w:szCs w:val="20"/>
        </w:rPr>
        <w:t>Статья 14. Публичные слушания, общественные обсуждения</w:t>
      </w:r>
      <w:r w:rsidRPr="00E14E8D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hyperlink r:id="rId16" w:history="1">
        <w:r w:rsidRPr="00E14E8D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пункт 3 части 3</w:t>
        </w:r>
      </w:hyperlink>
      <w:r w:rsidRPr="00E14E8D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признать утратившим силу;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в) часть 4 изложить в следующей редакции: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«4.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представительного органа сельского поселения.»;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hyperlink r:id="rId17" w:history="1">
        <w:r w:rsidRPr="00E14E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дополнить</w:t>
        </w:r>
      </w:hyperlink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 частью 7 следующего содержания: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соответствующим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4) часть 1 статьи 21 дополнить пунктом 11 следующего содержания: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«11) утверждение правил благоустройства территории сельского поселения.»;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5) в части 2 статьи 23 слова «прокурором района» заметить словами «органами прокуратуры Российской Федерации»;</w:t>
      </w:r>
    </w:p>
    <w:p w:rsidR="00E14E8D" w:rsidRPr="00E14E8D" w:rsidRDefault="00E14E8D" w:rsidP="00E14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6) в части 1 статьи 61 слова «прокурор района» заменить словами «органы прокуратуры Российской федерации».</w:t>
      </w:r>
    </w:p>
    <w:p w:rsidR="00E14E8D" w:rsidRPr="00E14E8D" w:rsidRDefault="00E14E8D" w:rsidP="00E1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(обнародования), за исключением абзаца семнадцатого и абзаца восемнадцатого пункта 2 части 1, которые вступают в силу с 28.06.2018 года.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А.Н. Ильин</w:t>
      </w:r>
    </w:p>
    <w:p w:rsidR="00E14E8D" w:rsidRPr="00E14E8D" w:rsidRDefault="00E14E8D" w:rsidP="00E14E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к проекту решения Совета депутатов «О внесении изменения в устав сельского поселения «Село Маяк» Нанайского муниципального района Хабаровского края»</w:t>
      </w:r>
    </w:p>
    <w:p w:rsidR="00E14E8D" w:rsidRPr="00E14E8D" w:rsidRDefault="00E14E8D" w:rsidP="00E14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Настоящий проект решения внесен целях приведения устава сельского поселения «Село Маяк» Нанайского муниципального района Хабаровского края в соответствие с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 в части уточнения положений статьи 15 определяющей вопросы публичных слушаний и появление новой формы участия граждан в местном самоуправлении – общественные обсуждения, связанной с вопросами градостроительной деятельности.</w:t>
      </w:r>
    </w:p>
    <w:p w:rsidR="00E14E8D" w:rsidRPr="00E14E8D" w:rsidRDefault="00E14E8D" w:rsidP="00E1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Кроме этого, устав сельского поселения приводится в соответствии с Федеральным законом от 29.12.2017 № 463-ФЗ «О внесении изменений в Федеральный закон «Об общих принципах организации </w:t>
      </w:r>
      <w:r w:rsidRPr="00E14E8D">
        <w:rPr>
          <w:rFonts w:ascii="Times New Roman" w:eastAsia="Times New Roman" w:hAnsi="Times New Roman" w:cs="Times New Roman"/>
          <w:sz w:val="20"/>
          <w:szCs w:val="20"/>
        </w:rPr>
        <w:lastRenderedPageBreak/>
        <w:t>местного самоуправления в Российской Федерации» в части регулирования вопросов, касающихся правил благоустройства территории сельского поселения.</w:t>
      </w:r>
    </w:p>
    <w:p w:rsidR="00E14E8D" w:rsidRPr="00E14E8D" w:rsidRDefault="00E14E8D" w:rsidP="00E1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Ряд изменений устава коснулись вопроса наделения Хабаровской межрайонной природоохранной прокуратуры правом законодательной инициативы, после вступления в силу вносимых в устав сельского поселения изменений таким правом будут наделены все существующие в РФ органы прокуратуры.</w:t>
      </w:r>
    </w:p>
    <w:p w:rsidR="00E14E8D" w:rsidRPr="00E14E8D" w:rsidRDefault="00E14E8D" w:rsidP="00E1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Принятие настоящего решения позволит привести нормы устава сельского поселения в соответствие с действующим федеральным законодательством, с учетом его последних изменений. </w:t>
      </w:r>
    </w:p>
    <w:p w:rsidR="00E14E8D" w:rsidRPr="00E14E8D" w:rsidRDefault="00E14E8D" w:rsidP="0050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5072B9" w:rsidRDefault="00E14E8D" w:rsidP="00507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А.В. Алипченко</w:t>
      </w:r>
    </w:p>
    <w:p w:rsidR="005072B9" w:rsidRDefault="005072B9" w:rsidP="00FA1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***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B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29.01.201</w:t>
      </w:r>
      <w:r w:rsidR="005072B9">
        <w:rPr>
          <w:rFonts w:ascii="Times New Roman" w:hAnsi="Times New Roman" w:cs="Times New Roman"/>
          <w:sz w:val="20"/>
          <w:szCs w:val="20"/>
        </w:rPr>
        <w:t>8</w:t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  <w:t xml:space="preserve">                № 184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9B3">
        <w:rPr>
          <w:rFonts w:ascii="Times New Roman" w:hAnsi="Times New Roman"/>
          <w:sz w:val="20"/>
          <w:szCs w:val="20"/>
        </w:rPr>
        <w:t>с. Маяк</w:t>
      </w:r>
    </w:p>
    <w:p w:rsidR="005072B9" w:rsidRPr="005072B9" w:rsidRDefault="005072B9" w:rsidP="005072B9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5072B9" w:rsidRPr="005072B9" w:rsidRDefault="005072B9" w:rsidP="0050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Федерации, статьей 14 устава сельского поселения «Село Маяк» Нанайского муниципального района Хабаровского края и решением Совета депутатов от 20.11.2014  № 15 «Об утверждении Положения о публичных слушаний в сельском поселении «Село Маяк» Нанайского муниципального района», Совет депутатов</w:t>
      </w:r>
    </w:p>
    <w:p w:rsidR="005072B9" w:rsidRPr="005072B9" w:rsidRDefault="005072B9" w:rsidP="005072B9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 xml:space="preserve">1. Назначить публичные слушания по инициативе Совета депутатов сельского поселения «Село Маяк» Нанайского муниципального района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на 28 февраля 2018 года. Начало публичных слушаний в 16.00 часов в администрации сельского поселения «Село Маяк» по адресу: с. Маяк ул. Центральная, дом 27. </w:t>
      </w:r>
    </w:p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2. Утвердить организационный комитет (Оргкомитет) по проведению публичных слушаний в составе:</w:t>
      </w:r>
    </w:p>
    <w:tbl>
      <w:tblPr>
        <w:tblW w:w="8647" w:type="dxa"/>
        <w:tblInd w:w="675" w:type="dxa"/>
        <w:tblLook w:val="04A0"/>
      </w:tblPr>
      <w:tblGrid>
        <w:gridCol w:w="2877"/>
        <w:gridCol w:w="5770"/>
      </w:tblGrid>
      <w:tr w:rsidR="005072B9" w:rsidRPr="005072B9" w:rsidTr="00FE4A05">
        <w:tc>
          <w:tcPr>
            <w:tcW w:w="2877" w:type="dxa"/>
          </w:tcPr>
          <w:p w:rsidR="005072B9" w:rsidRPr="005072B9" w:rsidRDefault="005072B9" w:rsidP="0050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Алипченко А.В.</w:t>
            </w:r>
          </w:p>
        </w:tc>
        <w:tc>
          <w:tcPr>
            <w:tcW w:w="5770" w:type="dxa"/>
          </w:tcPr>
          <w:p w:rsidR="005072B9" w:rsidRPr="005072B9" w:rsidRDefault="005072B9" w:rsidP="0050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председатель Совета депутатов, руководитель Оргкомитета</w:t>
            </w:r>
          </w:p>
        </w:tc>
      </w:tr>
      <w:tr w:rsidR="005072B9" w:rsidRPr="005072B9" w:rsidTr="00FE4A05">
        <w:tc>
          <w:tcPr>
            <w:tcW w:w="2877" w:type="dxa"/>
          </w:tcPr>
          <w:p w:rsidR="005072B9" w:rsidRPr="005072B9" w:rsidRDefault="005072B9" w:rsidP="0050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Оргкомитета: </w:t>
            </w:r>
          </w:p>
        </w:tc>
        <w:tc>
          <w:tcPr>
            <w:tcW w:w="5770" w:type="dxa"/>
          </w:tcPr>
          <w:p w:rsidR="005072B9" w:rsidRPr="005072B9" w:rsidRDefault="005072B9" w:rsidP="0050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2B9" w:rsidRPr="005072B9" w:rsidTr="00FE4A05">
        <w:tc>
          <w:tcPr>
            <w:tcW w:w="2877" w:type="dxa"/>
          </w:tcPr>
          <w:p w:rsidR="005072B9" w:rsidRPr="005072B9" w:rsidRDefault="005072B9" w:rsidP="0050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Т.З.</w:t>
            </w:r>
          </w:p>
        </w:tc>
        <w:tc>
          <w:tcPr>
            <w:tcW w:w="5770" w:type="dxa"/>
          </w:tcPr>
          <w:p w:rsidR="005072B9" w:rsidRPr="005072B9" w:rsidRDefault="005072B9" w:rsidP="0050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- заместитель председателя Совета депутатов;</w:t>
            </w:r>
          </w:p>
        </w:tc>
      </w:tr>
      <w:tr w:rsidR="005072B9" w:rsidRPr="005072B9" w:rsidTr="00FE4A05">
        <w:tc>
          <w:tcPr>
            <w:tcW w:w="2877" w:type="dxa"/>
          </w:tcPr>
          <w:p w:rsidR="005072B9" w:rsidRPr="005072B9" w:rsidRDefault="005072B9" w:rsidP="0050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Малеева С.Н.</w:t>
            </w:r>
          </w:p>
        </w:tc>
        <w:tc>
          <w:tcPr>
            <w:tcW w:w="5770" w:type="dxa"/>
          </w:tcPr>
          <w:p w:rsidR="005072B9" w:rsidRPr="005072B9" w:rsidRDefault="005072B9" w:rsidP="0050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председатель постоянной комиссии Совета депутатов по социальным вопросам</w:t>
            </w:r>
          </w:p>
        </w:tc>
      </w:tr>
      <w:tr w:rsidR="005072B9" w:rsidRPr="005072B9" w:rsidTr="00FE4A05">
        <w:tc>
          <w:tcPr>
            <w:tcW w:w="8647" w:type="dxa"/>
            <w:gridSpan w:val="2"/>
          </w:tcPr>
          <w:p w:rsidR="005072B9" w:rsidRPr="005072B9" w:rsidRDefault="005072B9" w:rsidP="0050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 Оргкомитета: 4-74-25.</w:t>
            </w:r>
          </w:p>
        </w:tc>
      </w:tr>
    </w:tbl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со дня его подписания.</w:t>
      </w:r>
    </w:p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4. Опубликовать настоящее решение на официальном сайте администрации и в Сборнике нормативно правовых актов Совета депутатов сельского поселения «Село Маяк» Нанайского муниципального района Хабаровского края.</w:t>
      </w:r>
    </w:p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72B9" w:rsidRPr="005072B9" w:rsidRDefault="005072B9" w:rsidP="0050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72B9" w:rsidRPr="005072B9" w:rsidRDefault="005072B9" w:rsidP="0050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А.В. Алипченко</w:t>
      </w:r>
    </w:p>
    <w:p w:rsidR="005072B9" w:rsidRPr="005072B9" w:rsidRDefault="005072B9" w:rsidP="0050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72B9" w:rsidRPr="005072B9" w:rsidRDefault="005072B9" w:rsidP="0050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А.Н. Ильин</w:t>
      </w:r>
    </w:p>
    <w:p w:rsidR="00FA19F0" w:rsidRPr="005072B9" w:rsidRDefault="00FA19F0" w:rsidP="000841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19F0" w:rsidRDefault="00FA19F0" w:rsidP="00FE4A05">
      <w:pPr>
        <w:spacing w:after="0" w:line="240" w:lineRule="auto"/>
        <w:rPr>
          <w:rFonts w:ascii="Times New Roman" w:hAnsi="Times New Roman" w:cs="Times New Roman"/>
        </w:rPr>
      </w:pPr>
    </w:p>
    <w:p w:rsidR="00031DB2" w:rsidRPr="005730AD" w:rsidRDefault="00031DB2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31DB2" w:rsidRDefault="00D97A1D" w:rsidP="002D4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31DB2" w:rsidRDefault="00FE4A05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09.01</w:t>
      </w:r>
      <w:r w:rsidR="00031DB2">
        <w:rPr>
          <w:rFonts w:ascii="Times New Roman" w:hAnsi="Times New Roman" w:cs="Times New Roman"/>
          <w:sz w:val="20"/>
          <w:szCs w:val="20"/>
        </w:rPr>
        <w:t>.</w:t>
      </w:r>
      <w:r w:rsidR="0008413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018</w:t>
      </w:r>
      <w:r w:rsidR="002D41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№ 01</w:t>
      </w:r>
    </w:p>
    <w:p w:rsidR="00031DB2" w:rsidRDefault="00031DB2" w:rsidP="00031DB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E4A05" w:rsidRPr="00FE4A05" w:rsidRDefault="00FE4A05" w:rsidP="00FE4A05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hAnsi="Times New Roman" w:cs="Times New Roman"/>
          <w:sz w:val="20"/>
          <w:szCs w:val="20"/>
        </w:rPr>
        <w:t>О мерах по содействию избирательной  комиссии сельского поселения «Село Маяк» Нанайского муниципального района Хабаровского края в организации  подготовки и проведению выборов Президента России</w:t>
      </w:r>
    </w:p>
    <w:p w:rsidR="00FE4A05" w:rsidRPr="00FE4A05" w:rsidRDefault="00FE4A05" w:rsidP="00FE4A05">
      <w:pPr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</w:t>
      </w:r>
      <w:r w:rsidRPr="00FE4A05">
        <w:rPr>
          <w:rFonts w:ascii="Times New Roman" w:hAnsi="Times New Roman" w:cs="Times New Roman"/>
          <w:sz w:val="20"/>
          <w:szCs w:val="20"/>
        </w:rPr>
        <w:t xml:space="preserve">В соответствии  с Федеральными законами  от  12.06.2002 № 67-ФЗ «Об основных гарантиях избирательных прав и права участвовать в референдуме граждан Российской Федерации»,  от 10.01.2003 № 19-ФЗ «О выборах Президента России»,  в целях организации  и проведения на должном уровне данных </w:t>
      </w:r>
      <w:r w:rsidRPr="00FE4A05">
        <w:rPr>
          <w:rFonts w:ascii="Times New Roman" w:hAnsi="Times New Roman" w:cs="Times New Roman"/>
          <w:sz w:val="20"/>
          <w:szCs w:val="20"/>
        </w:rPr>
        <w:lastRenderedPageBreak/>
        <w:t xml:space="preserve">мероприятий  на территории   сельского поселения «Село Маяк», администрация сельского поселения «Село Маяк» Нанайского муниципального района Хабаровского края </w:t>
      </w:r>
    </w:p>
    <w:p w:rsidR="00FE4A05" w:rsidRPr="00FE4A05" w:rsidRDefault="00FE4A05" w:rsidP="00FE4A05">
      <w:pPr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FE4A05" w:rsidRPr="00FE4A05" w:rsidRDefault="00FE4A05" w:rsidP="00FE4A05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Создать и  утвердить прилагаемый состав рабочей группы по содействию избирательной комиссии сельского поселения «Село Маяк» по выборам Президента России 18 марта 2018 года (далее-рабочая группа).</w:t>
      </w:r>
    </w:p>
    <w:p w:rsidR="00FE4A05" w:rsidRPr="00FE4A05" w:rsidRDefault="00FE4A05" w:rsidP="00FE4A05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Назначить специалиста 2 категории Бельды Марию Рудольфовну ответственным лицом от администрации сельского поселения «Село Маяк» по взаимодействию с избирательной комиссией, политическими партиями, общественными организациями, руководителями всех форм собственности предприятий и учреждений по вопросам организации избирательной  компании и обеспечению равных возможностей в проведении предвыборной агитации на территории поселения.</w:t>
      </w:r>
    </w:p>
    <w:p w:rsidR="00FE4A05" w:rsidRPr="00FE4A05" w:rsidRDefault="00FE4A05" w:rsidP="00FE4A05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Утвердить прилагаемые Мероприятий по подготовке и оказанию практической помощи  избирательной комиссии сельского поселения «Село Маяк» в проведении выборов Президента Российской Федерации.</w:t>
      </w:r>
    </w:p>
    <w:p w:rsidR="00FE4A05" w:rsidRPr="00FE4A05" w:rsidRDefault="00FE4A05" w:rsidP="00FE4A05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Настоящее постановление разместить (опубликовать) в сборнике муниципальных правовых актов Совета депутатов и официальном сайте администрации сельского поселения «Село Маяк» Нанайского муниципального района в сети Интернет.</w:t>
      </w:r>
    </w:p>
    <w:p w:rsidR="00FE4A05" w:rsidRPr="00FE4A05" w:rsidRDefault="00FE4A05" w:rsidP="00FE4A0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Контроль за исполнением данного постановления оставляю за собой.</w:t>
      </w:r>
    </w:p>
    <w:p w:rsidR="00FE4A05" w:rsidRPr="00FE4A05" w:rsidRDefault="00FE4A05" w:rsidP="00FE4A0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А.Н. Ильин</w:t>
      </w:r>
    </w:p>
    <w:p w:rsidR="00FE4A05" w:rsidRPr="00FE4A05" w:rsidRDefault="00FE4A05" w:rsidP="00FE4A0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</w:t>
      </w: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</w:t>
      </w: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Утвержден</w:t>
      </w: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</w:t>
      </w: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постановлением администрации</w:t>
      </w:r>
    </w:p>
    <w:p w:rsidR="00FE4A05" w:rsidRPr="00FE4A05" w:rsidRDefault="00FE4A05" w:rsidP="00FE4A05">
      <w:pPr>
        <w:spacing w:after="0" w:line="240" w:lineRule="auto"/>
        <w:ind w:left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 «Село Маяк»</w:t>
      </w:r>
    </w:p>
    <w:p w:rsidR="00FE4A05" w:rsidRPr="00FE4A05" w:rsidRDefault="00FE4A05" w:rsidP="00FE4A05">
      <w:pPr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E4A05">
        <w:rPr>
          <w:rFonts w:ascii="Times New Roman" w:hAnsi="Times New Roman" w:cs="Times New Roman"/>
          <w:sz w:val="20"/>
          <w:szCs w:val="20"/>
        </w:rPr>
        <w:t>от 09.01.2018 № 01</w:t>
      </w:r>
    </w:p>
    <w:p w:rsidR="00FE4A05" w:rsidRDefault="00FE4A05" w:rsidP="00FE4A0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СОСТАВ</w:t>
      </w:r>
    </w:p>
    <w:p w:rsidR="00FE4A05" w:rsidRPr="00FE4A05" w:rsidRDefault="00FE4A05" w:rsidP="00FE4A0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рабочей группы по содействию и проведению выборов Президента России 18 марта 2018 года на территории сельского поселения «Село Маяк» Нанайского муниципального района Хабаровского края.</w:t>
      </w:r>
    </w:p>
    <w:p w:rsidR="00FE4A05" w:rsidRDefault="00FE4A05" w:rsidP="00FE4A0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Ильин Александр   - глава сельского поселения,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Николаевич               руководитель группы;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Бельды Мария         -специалист администрации 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Рудольфовна            заместитель руководителя   рабочей группы;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ind w:left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Торунда Анна          - специалист администрации;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Викторовна 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Кольченко Татьяна - председатель Совета ветеранов сельского 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Михайловна              поселения «Село Маяк» (по согласованию);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Сальникова Ирина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Борисовна                 - мастер участка МУП НТК  (по согласованию);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Леонтьева Наталья      -врач общей практики, заведующая амбулатории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Сергеевна                   с. Маяк   (по согласованию);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Гейкер Алексей        -председатель молодежного Совета сельского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Ерланович                  поселения «Село Маяк»   (по согласованию)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Москалюк Валерий  - зам. генерального директора ООО «СЛП»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Михайлович                (по согласованию)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Филоненко Евгения - председатель Совета по предпринимательству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Николаевна                 (по согласованию)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</w:t>
      </w: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Утверждены</w:t>
      </w: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постановлением администрации</w:t>
      </w:r>
    </w:p>
    <w:p w:rsidR="00FE4A05" w:rsidRPr="00FE4A05" w:rsidRDefault="00FE4A05" w:rsidP="00FE4A05">
      <w:pPr>
        <w:spacing w:after="0" w:line="240" w:lineRule="auto"/>
        <w:ind w:left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 «Село Маяк»</w:t>
      </w: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</w:t>
      </w: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от 09.01.2018    № 01</w:t>
      </w:r>
    </w:p>
    <w:p w:rsidR="00FE4A05" w:rsidRPr="00FE4A05" w:rsidRDefault="00FE4A05" w:rsidP="00FE4A05">
      <w:pPr>
        <w:spacing w:after="0" w:line="240" w:lineRule="auto"/>
        <w:ind w:left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spacing w:after="0" w:line="240" w:lineRule="auto"/>
        <w:ind w:left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МЕРОПРИЯТИЯ</w:t>
      </w:r>
    </w:p>
    <w:p w:rsidR="00FE4A05" w:rsidRPr="00FE4A05" w:rsidRDefault="00FE4A05" w:rsidP="00FE4A0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содействию и оказанию практической помощи избирательной комиссии сельского поселения «Село Маяк» Нанайского муниципального района в проведении выборов Президента России  18 марта 2018 года. </w:t>
      </w:r>
    </w:p>
    <w:p w:rsidR="00FE4A05" w:rsidRPr="00FE4A05" w:rsidRDefault="00FE4A05" w:rsidP="00FE4A0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Организация и контроль за своевременным ходом снегоочистки улично-дорожной сети села, особенно в районе территории участковой избирательной комиссии, объектов социальной значимости (прилегающая территория к школа, амбулатория, пожарная часть, д/сад, администрация села)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Ильин А.Н)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Обеспечение помещения избирательной комиссии средствами орг. техники, стационарным телефоном, резервным электропитанием, средствами пожаротушения.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Ильин А.Н.)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Определение помещений для проведения агитационных публичных мероприятий, места для размещения предвыборных печатных материалов.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Бельды М.Р.)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Оказание практической помощи органам МВД по обеспечению общественного порядка в день проведения выборов и организации охраны помещений для голосования.</w:t>
      </w:r>
    </w:p>
    <w:p w:rsidR="00FE4A05" w:rsidRPr="00FE4A05" w:rsidRDefault="00FE4A05" w:rsidP="00FE4A05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(отв. командир ДНД Шабуня Г.М.)</w:t>
      </w:r>
    </w:p>
    <w:p w:rsidR="00FE4A05" w:rsidRPr="00FE4A05" w:rsidRDefault="00FE4A05" w:rsidP="00FE4A05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соответствии с действующим законодательством принимать меры по пресечению противоправной агитационной деятельности на территории сельского поселения «Село Маяк».  О всех нарушениях незамедлительно докладывать избирательной комиссии, органам правопорядка.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специалист администрации Бельды М.Р.)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Организация в день выборов выступление местной самодеятельности и выездной торговли на территории  прилегающей к  избирательному  участку. 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А.Н. Ильин, В.В. Борисенко, Е.Н. Филоненко)</w:t>
      </w: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Организация работы по разъяснению избирательных прав и гарантий граждан России среди молодежи села, повышению их политической грамотности и активизации их гражданской позиции.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специалист администрации А.В. Торунда)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Оформление избирательного помещения в надлежащий торжественный праздничный вид, организация тематических и информационных стендов избирательной направленности.</w:t>
      </w:r>
    </w:p>
    <w:p w:rsidR="00FE4A05" w:rsidRPr="00FE4A05" w:rsidRDefault="00FE4A05" w:rsidP="00FE4A05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директор школы Г.Е. Савинская, зав. библиотеки Томилко Н.Х., глава СП А.Н. Ильин)</w:t>
      </w:r>
    </w:p>
    <w:p w:rsidR="00FE4A05" w:rsidRPr="00FE4A05" w:rsidRDefault="00FE4A05" w:rsidP="00FE4A05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Обеспечение размещение информации избирательной комиссии, прокуратуры Нанайского района, органов государственной, муниципальной  власти на официальном сайте администрации сельского поселения «Село Маяк», в других средствах массовой информации в соответствии с действующим законодательством.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специалист администрации А.В. Торунда)</w:t>
      </w: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D2236" w:rsidRDefault="008D2236" w:rsidP="007011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236" w:rsidRDefault="008D2236" w:rsidP="007011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41CE" w:rsidRPr="0070111F" w:rsidRDefault="002D41CE" w:rsidP="007011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2D41CE" w:rsidRDefault="0070111F" w:rsidP="002D4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2D41CE" w:rsidRDefault="00FE4A05" w:rsidP="002D4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15.01.2018</w:t>
      </w:r>
      <w:r w:rsidR="002D41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№ 02</w:t>
      </w:r>
    </w:p>
    <w:p w:rsidR="002D41CE" w:rsidRDefault="002D41CE" w:rsidP="002D41CE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E4A05" w:rsidRPr="00FE4A05" w:rsidRDefault="00FE4A05" w:rsidP="00FE4A05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E4A05">
        <w:rPr>
          <w:rFonts w:ascii="Times New Roman" w:eastAsia="Calibri" w:hAnsi="Times New Roman" w:cs="Times New Roman"/>
          <w:sz w:val="20"/>
          <w:szCs w:val="20"/>
          <w:lang w:eastAsia="en-US"/>
        </w:rPr>
        <w:t>О внесении изменений в</w:t>
      </w:r>
      <w:r w:rsidRPr="00FE4A0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Методику расчета восстановительной стоимости зеленых насаждении, расположенных на территории сельского поселения «Село Маяк» Нанайского муниципального района Хабаровского края, утвержденную</w:t>
      </w:r>
      <w:r w:rsidRPr="00FE4A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FE4A05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постановлением администрации сельского поселения «Село Маяк» Нанайского муниципального  района от 11.07.2011 № 16 </w:t>
      </w:r>
    </w:p>
    <w:p w:rsidR="00FE4A05" w:rsidRPr="00FE4A05" w:rsidRDefault="00FE4A05" w:rsidP="00FE4A05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Pr="00FE4A0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целях приведения Методики расчета восстановительной стоимости зеленых насаждении, расположенных на территории сельского поселения «Село Маяк» Нанайского муниципального района Хабаровского края в соответствие с действующим законодательством Российской Федерации, на основании  Федерального закона от 10.01.2002 № 7-ФЗ «Об охране окружающей среды», администрация сельского поселения «Село Маяк» Нанайского муниципального района Хабаровского края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FE4A0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FE4A0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Раздел 2 Методики расчета восстановительной стоимости зеленых насаждении, расположенных на территории сельского поселения «Село Маяк» Нанайского муниципального района Хабаровского края,  утвержденной постановлением администрации от 11.07.2011 № 16 исключить.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FE4A0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Контроль за выполнением настоящего постановления возложить на специалиста 2 категории Торунда Анну Викторовну.</w:t>
      </w:r>
    </w:p>
    <w:p w:rsidR="00FE4A05" w:rsidRPr="00FE4A05" w:rsidRDefault="00FE4A05" w:rsidP="00FE4A0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Настоящее постановление разместить (опубликовать) в сборнике муниципальных правовых актов Совета депутатов и официальном сайте администрации сельского поселения «Село Маяк» Нанайского муниципального района в сети Интернет.</w:t>
      </w:r>
    </w:p>
    <w:p w:rsidR="00FE4A05" w:rsidRPr="00FE4A05" w:rsidRDefault="00FE4A05" w:rsidP="00FE4A0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 А.Н. Ильин</w:t>
      </w:r>
    </w:p>
    <w:p w:rsidR="002D41CE" w:rsidRPr="005730AD" w:rsidRDefault="002D41CE" w:rsidP="00EA1C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2D41CE" w:rsidRDefault="001A34DB" w:rsidP="002D4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2D41CE" w:rsidRDefault="00FE4A05" w:rsidP="002D4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15.01.2018</w:t>
      </w:r>
      <w:r w:rsidR="002D41CE">
        <w:rPr>
          <w:rFonts w:ascii="Times New Roman" w:hAnsi="Times New Roman" w:cs="Times New Roman"/>
          <w:sz w:val="20"/>
          <w:szCs w:val="20"/>
        </w:rPr>
        <w:tab/>
      </w:r>
      <w:r w:rsidR="00EA1C99">
        <w:rPr>
          <w:rFonts w:ascii="Times New Roman" w:hAnsi="Times New Roman" w:cs="Times New Roman"/>
          <w:sz w:val="20"/>
          <w:szCs w:val="20"/>
        </w:rPr>
        <w:tab/>
      </w:r>
      <w:r w:rsidR="00EA1C99">
        <w:rPr>
          <w:rFonts w:ascii="Times New Roman" w:hAnsi="Times New Roman" w:cs="Times New Roman"/>
          <w:sz w:val="20"/>
          <w:szCs w:val="20"/>
        </w:rPr>
        <w:tab/>
      </w:r>
      <w:r w:rsidR="00EA1C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№ 03</w:t>
      </w:r>
    </w:p>
    <w:p w:rsidR="002D41CE" w:rsidRDefault="002D41CE" w:rsidP="009F2E0A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E4A05" w:rsidRPr="00FE4A05" w:rsidRDefault="00FE4A05" w:rsidP="00FE4A0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Об установлении размера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домом, на территории сельского поселения «Село Маяк» на 2018 год</w:t>
      </w:r>
    </w:p>
    <w:p w:rsidR="00FE4A05" w:rsidRPr="00FE4A05" w:rsidRDefault="00FE4A05" w:rsidP="00FE4A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ст. 156 Жилищного кодекса России и Уставом сельского поселения «Село Маяк» Нанайского муниципального района Хабаровского края </w:t>
      </w:r>
    </w:p>
    <w:p w:rsidR="00FE4A05" w:rsidRPr="00FE4A05" w:rsidRDefault="00FE4A05" w:rsidP="00FE4A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ПОСТАНОВЛЯЮ: 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1. Утвердить прилагаемые размеры платы на территории сельского поселения «Село Маяк» на 2018 год: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1.1. Размер платы за жилое помещение для нанимателей жилых помещений по договорам социального найма и собственников жилых помещений, которые не приняли решение о выборе способа управления многоквартирным домом. 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1.2. За пользование жилыми помещениями (платы за наем) для нанимателей жилых помещений по договорам социального найма жилых помещений и договорам найма жилых помещений муниципального жилищного фонда, за капитальный ремонт для собственников жилых помещений, которые не приняли решение о выборе способа управления многоквартирным домом.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3. Настоящее постановление опубликовать в Сборнике муниципальных правовых актов сельского поселения «Село Маяк».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5. Настоящее постановление вступает в силу с 01 января 2018 года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А.Н. Ильин  </w:t>
      </w: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8D2236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D2236" w:rsidRDefault="008D2236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8D2236">
      <w:pPr>
        <w:spacing w:after="0" w:line="240" w:lineRule="exact"/>
        <w:ind w:left="5052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FE4A05" w:rsidRPr="00FE4A05" w:rsidRDefault="00FE4A05" w:rsidP="00FE4A05">
      <w:pPr>
        <w:spacing w:after="0" w:line="240" w:lineRule="exact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сельского поселения «Село Маяк»</w:t>
      </w:r>
    </w:p>
    <w:p w:rsidR="00FE4A05" w:rsidRPr="00FE4A05" w:rsidRDefault="00FE4A05" w:rsidP="00FE4A05">
      <w:pPr>
        <w:spacing w:after="0" w:line="240" w:lineRule="exact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от 15.01.2018  № 03 </w:t>
      </w: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Размер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 на территории сельского поселения «Село Маяк» на 2018 год</w:t>
      </w: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81"/>
        <w:gridCol w:w="1989"/>
        <w:gridCol w:w="1800"/>
        <w:gridCol w:w="1800"/>
      </w:tblGrid>
      <w:tr w:rsidR="00FE4A05" w:rsidRPr="00FE4A05" w:rsidTr="00FE4A05">
        <w:trPr>
          <w:trHeight w:val="660"/>
          <w:tblCellSpacing w:w="0" w:type="dxa"/>
        </w:trPr>
        <w:tc>
          <w:tcPr>
            <w:tcW w:w="3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работ и услуг</w:t>
            </w:r>
          </w:p>
        </w:tc>
        <w:tc>
          <w:tcPr>
            <w:tcW w:w="1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единица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Размер платы </w:t>
            </w:r>
          </w:p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месяц с НДС, руб.</w:t>
            </w:r>
          </w:p>
        </w:tc>
      </w:tr>
      <w:tr w:rsidR="00FE4A05" w:rsidRPr="00FE4A05" w:rsidTr="00FE4A05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05" w:rsidRPr="00FE4A05" w:rsidRDefault="00FE4A05" w:rsidP="00F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05" w:rsidRPr="00FE4A05" w:rsidRDefault="00FE4A05" w:rsidP="00F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 2017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 2018</w:t>
            </w:r>
          </w:p>
        </w:tc>
      </w:tr>
      <w:tr w:rsidR="00FE4A05" w:rsidRPr="00FE4A05" w:rsidTr="00FE4A05">
        <w:trPr>
          <w:trHeight w:val="90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E4A05" w:rsidRPr="00FE4A05" w:rsidTr="00FE4A05">
        <w:trPr>
          <w:trHeight w:val="210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 Содержание и ремонт жилого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помещения: 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4A05" w:rsidRPr="00FE4A05" w:rsidTr="00FE4A05">
        <w:trPr>
          <w:trHeight w:val="315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1.1. В жилых домах, кирпичного жилого фонда 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FE4A05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 м</w:t>
              </w:r>
            </w:smartTag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кв. общей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площади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жилого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помещения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10,62</w:t>
            </w:r>
          </w:p>
        </w:tc>
      </w:tr>
      <w:tr w:rsidR="00FE4A05" w:rsidRPr="00FE4A05" w:rsidTr="00FE4A05">
        <w:trPr>
          <w:trHeight w:val="315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 В жилых домах, деревянного жилого фонда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FE4A05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 м</w:t>
              </w:r>
            </w:smartTag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кв. общей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площади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жилого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помещения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10,62</w:t>
            </w:r>
          </w:p>
        </w:tc>
      </w:tr>
    </w:tbl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4A05" w:rsidRPr="00FE4A05" w:rsidRDefault="00FE4A05" w:rsidP="00FE4A05">
      <w:pPr>
        <w:spacing w:after="0" w:line="240" w:lineRule="exact"/>
        <w:ind w:left="5761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</w:t>
      </w:r>
    </w:p>
    <w:p w:rsidR="00FE4A05" w:rsidRPr="00FE4A05" w:rsidRDefault="00FE4A05" w:rsidP="00FE4A05">
      <w:pPr>
        <w:spacing w:after="0" w:line="240" w:lineRule="exact"/>
        <w:ind w:left="5761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сельского поселения</w:t>
      </w:r>
    </w:p>
    <w:p w:rsidR="00FE4A05" w:rsidRPr="00FE4A05" w:rsidRDefault="00FE4A05" w:rsidP="00FE4A05">
      <w:pPr>
        <w:spacing w:after="0" w:line="240" w:lineRule="exact"/>
        <w:ind w:left="5761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от 15.01.2018 № 03</w:t>
      </w: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Размер платы за пользование жилыми помещениями (платы за наем) для нанимателей жилых помещений по договорам социального найма  жилых помещений и договорам найма жилых помещений муниципального жилищного фонда, за капитальный ремонт для собственников жилых помещений, которые не приняли решение о выборе способа управления многоквартирным домом на территории сельского поселения «Село Маяк» на 2018 год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30"/>
        <w:gridCol w:w="2340"/>
        <w:gridCol w:w="1960"/>
        <w:gridCol w:w="1820"/>
      </w:tblGrid>
      <w:tr w:rsidR="00FE4A05" w:rsidRPr="00FE4A05" w:rsidTr="00FE4A05">
        <w:trPr>
          <w:trHeight w:val="763"/>
          <w:tblCellSpacing w:w="0" w:type="dxa"/>
        </w:trPr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и услуг 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FE4A05" w:rsidRPr="00FE4A05" w:rsidRDefault="00FE4A05" w:rsidP="00FE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платы  в месяц</w:t>
            </w:r>
          </w:p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 НДС,  руб.</w:t>
            </w:r>
          </w:p>
        </w:tc>
      </w:tr>
      <w:tr w:rsidR="00FE4A05" w:rsidRPr="00FE4A05" w:rsidTr="00FE4A05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05" w:rsidRPr="00FE4A05" w:rsidRDefault="00FE4A05" w:rsidP="00F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05" w:rsidRPr="00FE4A05" w:rsidRDefault="00FE4A05" w:rsidP="00F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2017 год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за 2018 год</w:t>
            </w:r>
          </w:p>
        </w:tc>
      </w:tr>
      <w:tr w:rsidR="00FE4A05" w:rsidRPr="00FE4A05" w:rsidTr="00FE4A05">
        <w:trPr>
          <w:trHeight w:val="749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4A05" w:rsidRPr="00FE4A05" w:rsidTr="00FE4A05">
        <w:trPr>
          <w:trHeight w:val="210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1. Наем  жилых помещений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кв.м  общей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площади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жилого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8,10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8,10</w:t>
            </w:r>
          </w:p>
        </w:tc>
      </w:tr>
    </w:tbl>
    <w:p w:rsidR="005877B0" w:rsidRPr="005877B0" w:rsidRDefault="005877B0" w:rsidP="00587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46C" w:rsidRPr="005877B0" w:rsidRDefault="00B0046C" w:rsidP="00031DB2">
      <w:pPr>
        <w:spacing w:after="0" w:line="240" w:lineRule="auto"/>
        <w:jc w:val="center"/>
        <w:rPr>
          <w:sz w:val="20"/>
          <w:szCs w:val="20"/>
        </w:rPr>
      </w:pP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31DB2" w:rsidRPr="005730AD" w:rsidRDefault="005877B0" w:rsidP="0003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31DB2" w:rsidRDefault="00031DB2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DB2" w:rsidRDefault="00FE4A05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16.01</w:t>
      </w:r>
      <w:r w:rsidR="00031DB2">
        <w:rPr>
          <w:rFonts w:ascii="Times New Roman" w:hAnsi="Times New Roman" w:cs="Times New Roman"/>
          <w:sz w:val="20"/>
          <w:szCs w:val="20"/>
        </w:rPr>
        <w:t>.2</w:t>
      </w:r>
      <w:r w:rsidR="00F57BE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18</w:t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№ 04</w:t>
      </w: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E4A05" w:rsidRPr="00FE4A05" w:rsidRDefault="00FE4A05" w:rsidP="00FE4A0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О мерах по оптимизации численности аппарата администрации сельского поселения «Село Маяк» Нанайского муниципального района Хабаровского края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В целях выполнения п. 6.2 распоряжения Губернатора Хабаровского края от 20.12.2017 г. № 738-р «О мерах по оптимизации численности органов исполнительной власти Хабаровского края», администрация сельского поселения «Село Маяк» Нанайского муниципального района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1. Установить запрет на увеличение в 2018 году численности муниципальных служащих администрации сельского поселения «Село Маяк Нанайского муниципального района. 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2. Специалисту 1 категории Мельничук А.П. проводить организационно – штатные мероприятия в пределах средств утвержденного фонда оплаты труда на 2018 год.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3.  Рекомендовать Председателю Совета депутатов сельского поселения «Село Маяк»  руководствоваться пунктами 1,2 настоящего постановления. 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 xml:space="preserve">4. </w:t>
      </w:r>
      <w:r w:rsidRPr="00FE4A05">
        <w:rPr>
          <w:rFonts w:ascii="Times New Roman" w:eastAsia="Times New Roman" w:hAnsi="Times New Roman"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8CE" w:rsidRPr="00FE4A05" w:rsidRDefault="00FE4A05" w:rsidP="00FE4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  <w:t>А.Н. Ильин</w:t>
      </w:r>
    </w:p>
    <w:p w:rsidR="00F87B6A" w:rsidRDefault="00F87B6A" w:rsidP="001A34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34DB" w:rsidRPr="005730AD" w:rsidRDefault="001A34DB" w:rsidP="001A34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1A34DB" w:rsidRPr="005730AD" w:rsidRDefault="00F87B6A" w:rsidP="001A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1A34DB" w:rsidRDefault="001A34DB" w:rsidP="001A3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4DB" w:rsidRDefault="00F87B6A" w:rsidP="001A3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30.01.2018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01</w:t>
      </w:r>
    </w:p>
    <w:p w:rsidR="001A34DB" w:rsidRPr="005730AD" w:rsidRDefault="001A34DB" w:rsidP="001A34DB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C03BC" w:rsidRPr="007C03BC" w:rsidRDefault="007C03BC" w:rsidP="007C03BC">
      <w:pPr>
        <w:spacing w:after="0" w:line="240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Theme="minorHAnsi" w:hAnsi="Times New Roman" w:cs="Times New Roman"/>
          <w:sz w:val="20"/>
          <w:szCs w:val="20"/>
          <w:lang w:eastAsia="en-US"/>
        </w:rPr>
        <w:t>О назначении ответственного лица</w:t>
      </w:r>
    </w:p>
    <w:p w:rsidR="007C03BC" w:rsidRPr="007C03BC" w:rsidRDefault="007C03BC" w:rsidP="007C03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C03BC" w:rsidRPr="007C03BC" w:rsidRDefault="007C03BC" w:rsidP="007C03B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основании протокола совещания от 19.01.2018 года по вопросу проведения государственной кадастровой оценки объектов недвижимости, расположенных на территории Хабаровского края, в 2018 и 2019 годах </w:t>
      </w:r>
    </w:p>
    <w:p w:rsidR="007C03BC" w:rsidRPr="007C03BC" w:rsidRDefault="007C03BC" w:rsidP="007C03BC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t>Назначить ответственным лицом по взаимодействию с Министерством инвестиционной и земельно-имущественной политики Хабаровского края, КГБУ «Хабаровский краевой центр государственной кадастровой оценки и учета недвижимости» специалиста 2 категории администрации сельского поселения Торунда Анну Викторовну</w:t>
      </w:r>
    </w:p>
    <w:p w:rsidR="007C03BC" w:rsidRPr="007C03BC" w:rsidRDefault="007C03BC" w:rsidP="007C03BC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t>Список (приложение №1) направить в адрес администрации Нанайского муниципального района.</w:t>
      </w:r>
    </w:p>
    <w:p w:rsidR="007C03BC" w:rsidRPr="007C03BC" w:rsidRDefault="007C03BC" w:rsidP="007C03BC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hAnsi="Times New Roman" w:cs="Times New Roman"/>
          <w:sz w:val="20"/>
          <w:szCs w:val="20"/>
        </w:rPr>
        <w:t>Поименованных</w:t>
      </w: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лиц ознакомить с распоряжением под роспись.</w:t>
      </w:r>
    </w:p>
    <w:p w:rsidR="007C03BC" w:rsidRPr="007C03BC" w:rsidRDefault="007C03BC" w:rsidP="007C03BC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данного распоряжения возложить на специалиста 2 категории Бельды М.Р.</w:t>
      </w:r>
    </w:p>
    <w:p w:rsidR="007C03BC" w:rsidRPr="007C03BC" w:rsidRDefault="007C03BC" w:rsidP="007C03B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А.Н. Ильин</w:t>
      </w:r>
    </w:p>
    <w:p w:rsidR="007C03BC" w:rsidRPr="007C03BC" w:rsidRDefault="007C03BC" w:rsidP="007C0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03BC" w:rsidRPr="007C03BC" w:rsidRDefault="007C03BC" w:rsidP="007C0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3BC">
        <w:rPr>
          <w:rFonts w:ascii="Times New Roman" w:eastAsia="Times New Roman" w:hAnsi="Times New Roman" w:cs="Times New Roman"/>
          <w:sz w:val="20"/>
          <w:szCs w:val="20"/>
        </w:rPr>
        <w:t>С распоряжение ознакомлен, не возражаю         _________________________</w:t>
      </w:r>
    </w:p>
    <w:p w:rsidR="007C03BC" w:rsidRPr="007C03BC" w:rsidRDefault="007C03BC" w:rsidP="007C0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3BC">
        <w:rPr>
          <w:rFonts w:ascii="Times New Roman" w:eastAsia="Times New Roman" w:hAnsi="Times New Roman" w:cs="Times New Roman"/>
          <w:sz w:val="20"/>
          <w:szCs w:val="20"/>
        </w:rPr>
        <w:tab/>
      </w:r>
      <w:r w:rsidRPr="007C03BC">
        <w:rPr>
          <w:rFonts w:ascii="Times New Roman" w:eastAsia="Times New Roman" w:hAnsi="Times New Roman" w:cs="Times New Roman"/>
          <w:sz w:val="20"/>
          <w:szCs w:val="20"/>
        </w:rPr>
        <w:tab/>
      </w:r>
      <w:r w:rsidRPr="007C03BC">
        <w:rPr>
          <w:rFonts w:ascii="Times New Roman" w:eastAsia="Times New Roman" w:hAnsi="Times New Roman" w:cs="Times New Roman"/>
          <w:sz w:val="20"/>
          <w:szCs w:val="20"/>
        </w:rPr>
        <w:tab/>
      </w:r>
      <w:r w:rsidRPr="007C03B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(число, подпись, расшифровка подписи)</w:t>
      </w:r>
    </w:p>
    <w:p w:rsidR="007C03BC" w:rsidRPr="007C03BC" w:rsidRDefault="007C03BC" w:rsidP="007C03BC">
      <w:pPr>
        <w:spacing w:line="240" w:lineRule="auto"/>
        <w:rPr>
          <w:sz w:val="20"/>
          <w:szCs w:val="20"/>
        </w:rPr>
      </w:pPr>
    </w:p>
    <w:p w:rsidR="008D2236" w:rsidRDefault="007C03BC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C03BC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</w:t>
      </w:r>
      <w:r w:rsidRPr="007C03BC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C03BC" w:rsidRPr="007C03BC" w:rsidRDefault="007C03BC" w:rsidP="008D2236">
      <w:pPr>
        <w:spacing w:after="0" w:line="240" w:lineRule="auto"/>
        <w:ind w:left="6372" w:firstLine="708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03BC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Приложение № 1</w:t>
      </w:r>
    </w:p>
    <w:p w:rsidR="007C03BC" w:rsidRPr="007C03BC" w:rsidRDefault="007C03BC" w:rsidP="007C03B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03BC">
        <w:rPr>
          <w:rFonts w:ascii="Times New Roman" w:eastAsiaTheme="minorHAnsi" w:hAnsi="Times New Roman"/>
          <w:sz w:val="20"/>
          <w:szCs w:val="20"/>
          <w:lang w:eastAsia="en-US"/>
        </w:rPr>
        <w:t>к распоряжению администрации</w:t>
      </w:r>
    </w:p>
    <w:p w:rsidR="007C03BC" w:rsidRPr="007C03BC" w:rsidRDefault="007C03BC" w:rsidP="007C03B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03BC">
        <w:rPr>
          <w:rFonts w:ascii="Times New Roman" w:eastAsiaTheme="minorHAnsi" w:hAnsi="Times New Roman"/>
          <w:sz w:val="20"/>
          <w:szCs w:val="20"/>
          <w:lang w:eastAsia="en-US"/>
        </w:rPr>
        <w:t>сельского поселения «Село Маяк»</w:t>
      </w:r>
    </w:p>
    <w:p w:rsidR="007C03BC" w:rsidRPr="007C03BC" w:rsidRDefault="007C03BC" w:rsidP="007C03BC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03BC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</w:t>
      </w:r>
      <w:r w:rsidRPr="007C03BC">
        <w:rPr>
          <w:rFonts w:ascii="Times New Roman" w:eastAsiaTheme="minorHAnsi" w:hAnsi="Times New Roman"/>
          <w:sz w:val="20"/>
          <w:szCs w:val="20"/>
          <w:lang w:eastAsia="en-US"/>
        </w:rPr>
        <w:t xml:space="preserve">  от 30.01.2018 № 01</w:t>
      </w:r>
    </w:p>
    <w:p w:rsidR="007C03BC" w:rsidRPr="007C03BC" w:rsidRDefault="007C03BC" w:rsidP="007C03B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3BC">
        <w:rPr>
          <w:rFonts w:ascii="Times New Roman" w:hAnsi="Times New Roman" w:cs="Times New Roman"/>
          <w:sz w:val="20"/>
          <w:szCs w:val="20"/>
        </w:rPr>
        <w:t>Список ответственных лиц администрации сельского поселения «Село Маяк» Нанайского муниципального района, для обеспечения взаимодействия по вопросам государственной кадастровой оценки</w:t>
      </w:r>
    </w:p>
    <w:tbl>
      <w:tblPr>
        <w:tblStyle w:val="8"/>
        <w:tblW w:w="0" w:type="auto"/>
        <w:tblLook w:val="04A0"/>
      </w:tblPr>
      <w:tblGrid>
        <w:gridCol w:w="1242"/>
        <w:gridCol w:w="2977"/>
        <w:gridCol w:w="2958"/>
        <w:gridCol w:w="2393"/>
      </w:tblGrid>
      <w:tr w:rsidR="007C03BC" w:rsidRPr="007C03BC" w:rsidTr="008C3579">
        <w:tc>
          <w:tcPr>
            <w:tcW w:w="1242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958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393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7C03BC" w:rsidRPr="007C03BC" w:rsidTr="008C3579">
        <w:tc>
          <w:tcPr>
            <w:tcW w:w="1242" w:type="dxa"/>
          </w:tcPr>
          <w:p w:rsidR="007C03BC" w:rsidRPr="007C03BC" w:rsidRDefault="007C03BC" w:rsidP="007C0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Торунда Анна Викторовна</w:t>
            </w:r>
          </w:p>
        </w:tc>
        <w:tc>
          <w:tcPr>
            <w:tcW w:w="2958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категории </w:t>
            </w:r>
          </w:p>
        </w:tc>
        <w:tc>
          <w:tcPr>
            <w:tcW w:w="2393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8(42156)47899</w:t>
            </w:r>
          </w:p>
        </w:tc>
      </w:tr>
    </w:tbl>
    <w:p w:rsidR="00C03B02" w:rsidRPr="007C03BC" w:rsidRDefault="00C03B02" w:rsidP="00C03B0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03B02" w:rsidRPr="00C03B02" w:rsidRDefault="00C03B02" w:rsidP="00C03B0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97854" w:rsidRDefault="00597854" w:rsidP="00C03B02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597854" w:rsidRDefault="00597854" w:rsidP="00C03B02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597854" w:rsidRDefault="00597854" w:rsidP="00C03B02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597854" w:rsidRDefault="00597854" w:rsidP="00C03B02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1A34DB" w:rsidRPr="00C03B02" w:rsidRDefault="001A34DB" w:rsidP="00C03B0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30AD">
        <w:rPr>
          <w:rFonts w:ascii="Times New Roman" w:hAnsi="Times New Roman" w:cs="Times New Roman"/>
        </w:rPr>
        <w:t>***</w:t>
      </w:r>
    </w:p>
    <w:p w:rsidR="001A34DB" w:rsidRPr="005730AD" w:rsidRDefault="007C03BC" w:rsidP="001A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1A34DB" w:rsidRDefault="001A34DB" w:rsidP="001A3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4DB" w:rsidRDefault="007C03BC" w:rsidP="001A3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31.01</w:t>
      </w:r>
      <w:r w:rsidR="001A34DB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02</w:t>
      </w:r>
    </w:p>
    <w:p w:rsidR="001A34DB" w:rsidRPr="005730AD" w:rsidRDefault="001A34DB" w:rsidP="001A34DB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1A34DB" w:rsidRPr="001B253B" w:rsidRDefault="001A34DB" w:rsidP="001A34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253B" w:rsidRPr="001B253B" w:rsidRDefault="001B253B" w:rsidP="001B253B">
      <w:pPr>
        <w:spacing w:after="0" w:line="240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253B">
        <w:rPr>
          <w:rFonts w:ascii="Times New Roman" w:eastAsiaTheme="minorHAnsi" w:hAnsi="Times New Roman" w:cs="Times New Roman"/>
          <w:sz w:val="20"/>
          <w:szCs w:val="20"/>
          <w:lang w:eastAsia="en-US"/>
        </w:rPr>
        <w:t>О выплате компенсации за использование личного транспорта в служебных целях</w:t>
      </w:r>
    </w:p>
    <w:p w:rsidR="001B253B" w:rsidRPr="001B253B" w:rsidRDefault="001B253B" w:rsidP="001B253B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B253B" w:rsidRPr="001B253B" w:rsidRDefault="001B253B" w:rsidP="001B253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253B">
        <w:rPr>
          <w:rFonts w:ascii="Times New Roman" w:hAnsi="Times New Roman" w:cs="Times New Roman"/>
          <w:sz w:val="20"/>
          <w:szCs w:val="20"/>
        </w:rPr>
        <w:t>На основании «Правил выплаты компенсации за использование личного транспорта в служебных целях по администрации сельского поселения «Село Маяк» Нанайского муниципального района и предоставленной документации должностными и муниципальными служащими администрации муниципального образования, произвести  выплату компенсаций за январь 2018 года нижеследующим лицам:</w:t>
      </w:r>
    </w:p>
    <w:p w:rsidR="001B253B" w:rsidRPr="001B253B" w:rsidRDefault="001B253B" w:rsidP="001B253B">
      <w:pPr>
        <w:numPr>
          <w:ilvl w:val="0"/>
          <w:numId w:val="46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253B">
        <w:rPr>
          <w:rFonts w:ascii="Times New Roman" w:eastAsiaTheme="minorHAnsi" w:hAnsi="Times New Roman" w:cs="Times New Roman"/>
          <w:sz w:val="20"/>
          <w:szCs w:val="20"/>
          <w:lang w:eastAsia="en-US"/>
        </w:rPr>
        <w:t>Ильину Александру Николаевичу - главе сельского поселения  в сумме 5966,53 руб.  (пять тысяч девятьсот шестьдесят шесть рублей 53 копейки).</w:t>
      </w:r>
    </w:p>
    <w:p w:rsidR="001B253B" w:rsidRPr="001B253B" w:rsidRDefault="001B253B" w:rsidP="001B253B">
      <w:pPr>
        <w:numPr>
          <w:ilvl w:val="0"/>
          <w:numId w:val="46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253B">
        <w:rPr>
          <w:rFonts w:ascii="Times New Roman" w:eastAsiaTheme="minorHAnsi" w:hAnsi="Times New Roman" w:cs="Times New Roman"/>
          <w:sz w:val="20"/>
          <w:szCs w:val="20"/>
          <w:lang w:eastAsia="en-US"/>
        </w:rPr>
        <w:t>Торунда Анне Викторовне – специалисту 2 категории в сумме 1186,18 руб.  (одна тысяча сто восемьдесят шесть рублей 18 копеек).</w:t>
      </w:r>
    </w:p>
    <w:p w:rsidR="001B253B" w:rsidRPr="001B253B" w:rsidRDefault="001B253B" w:rsidP="001B253B">
      <w:pPr>
        <w:numPr>
          <w:ilvl w:val="0"/>
          <w:numId w:val="46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253B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Контроль за исполнением распоряжения возложить на специалиста 1 категории (гл. бухгалтера) Мельничук А.П.</w:t>
      </w:r>
    </w:p>
    <w:p w:rsidR="001B253B" w:rsidRDefault="001B253B" w:rsidP="001B253B">
      <w:pPr>
        <w:rPr>
          <w:rFonts w:ascii="Times New Roman" w:hAnsi="Times New Roman" w:cs="Times New Roman"/>
          <w:sz w:val="20"/>
          <w:szCs w:val="20"/>
        </w:rPr>
      </w:pPr>
    </w:p>
    <w:p w:rsidR="001B253B" w:rsidRPr="001B253B" w:rsidRDefault="001B253B" w:rsidP="001B253B">
      <w:pPr>
        <w:rPr>
          <w:rFonts w:ascii="Times New Roman" w:hAnsi="Times New Roman" w:cs="Times New Roman"/>
          <w:sz w:val="20"/>
          <w:szCs w:val="20"/>
        </w:rPr>
      </w:pPr>
      <w:r w:rsidRPr="001B253B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1B253B">
        <w:rPr>
          <w:rFonts w:ascii="Times New Roman" w:hAnsi="Times New Roman" w:cs="Times New Roman"/>
          <w:sz w:val="20"/>
          <w:szCs w:val="20"/>
        </w:rPr>
        <w:tab/>
      </w:r>
      <w:r w:rsidRPr="001B253B">
        <w:rPr>
          <w:rFonts w:ascii="Times New Roman" w:hAnsi="Times New Roman" w:cs="Times New Roman"/>
          <w:sz w:val="20"/>
          <w:szCs w:val="20"/>
        </w:rPr>
        <w:tab/>
      </w:r>
      <w:r w:rsidRPr="001B253B">
        <w:rPr>
          <w:rFonts w:ascii="Times New Roman" w:hAnsi="Times New Roman" w:cs="Times New Roman"/>
          <w:sz w:val="20"/>
          <w:szCs w:val="20"/>
        </w:rPr>
        <w:tab/>
      </w:r>
      <w:r w:rsidRPr="001B253B">
        <w:rPr>
          <w:rFonts w:ascii="Times New Roman" w:hAnsi="Times New Roman" w:cs="Times New Roman"/>
          <w:sz w:val="20"/>
          <w:szCs w:val="20"/>
        </w:rPr>
        <w:tab/>
      </w:r>
      <w:r w:rsidRPr="001B253B">
        <w:rPr>
          <w:rFonts w:ascii="Times New Roman" w:hAnsi="Times New Roman" w:cs="Times New Roman"/>
          <w:sz w:val="20"/>
          <w:szCs w:val="20"/>
        </w:rPr>
        <w:tab/>
      </w:r>
      <w:r w:rsidRPr="001B253B"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C03B02" w:rsidRDefault="00C03B02" w:rsidP="001A34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6A1" w:rsidRDefault="00BB36A1" w:rsidP="00FF29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2C0F" w:rsidRPr="00187208" w:rsidRDefault="00942C0F" w:rsidP="008819AB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187208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187208" w:rsidRDefault="00A13FAD" w:rsidP="005730AD">
            <w:pPr>
              <w:spacing w:after="0"/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B253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1B25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53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819AB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25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187208" w:rsidRDefault="00651188" w:rsidP="0065118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30AD" w:rsidRPr="00187208"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187208" w:rsidRDefault="00651188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</w:t>
            </w:r>
            <w:r w:rsidR="00446E1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</w:tc>
      </w:tr>
    </w:tbl>
    <w:p w:rsidR="00A76F10" w:rsidRPr="00187208" w:rsidRDefault="00A76F10" w:rsidP="0031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470" w:rsidRPr="00187208" w:rsidRDefault="003D5470" w:rsidP="0031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5470" w:rsidRPr="00187208" w:rsidSect="00AD1729">
      <w:headerReference w:type="default" r:id="rId18"/>
      <w:headerReference w:type="first" r:id="rId1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A8" w:rsidRDefault="00C713A8" w:rsidP="0041083E">
      <w:pPr>
        <w:spacing w:after="0" w:line="240" w:lineRule="auto"/>
      </w:pPr>
      <w:r>
        <w:separator/>
      </w:r>
    </w:p>
  </w:endnote>
  <w:endnote w:type="continuationSeparator" w:id="1">
    <w:p w:rsidR="00C713A8" w:rsidRDefault="00C713A8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A8" w:rsidRDefault="00C713A8" w:rsidP="0041083E">
      <w:pPr>
        <w:spacing w:after="0" w:line="240" w:lineRule="auto"/>
      </w:pPr>
      <w:r>
        <w:separator/>
      </w:r>
    </w:p>
  </w:footnote>
  <w:footnote w:type="continuationSeparator" w:id="1">
    <w:p w:rsidR="00C713A8" w:rsidRDefault="00C713A8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5984"/>
      <w:docPartObj>
        <w:docPartGallery w:val="Page Numbers (Top of Page)"/>
        <w:docPartUnique/>
      </w:docPartObj>
    </w:sdtPr>
    <w:sdtContent>
      <w:p w:rsidR="00AD1729" w:rsidRDefault="009B1AF0">
        <w:pPr>
          <w:pStyle w:val="ad"/>
          <w:jc w:val="center"/>
        </w:pPr>
        <w:fldSimple w:instr=" PAGE   \* MERGEFORMAT ">
          <w:r w:rsidR="00621172">
            <w:rPr>
              <w:noProof/>
            </w:rPr>
            <w:t>18</w:t>
          </w:r>
        </w:fldSimple>
      </w:p>
    </w:sdtContent>
  </w:sdt>
  <w:p w:rsidR="00AD1729" w:rsidRDefault="00AD172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29" w:rsidRDefault="009B1AF0">
    <w:pPr>
      <w:pStyle w:val="ad"/>
      <w:jc w:val="center"/>
    </w:pPr>
    <w:fldSimple w:instr=" PAGE   \* MERGEFORMAT ">
      <w:r w:rsidR="00621172">
        <w:rPr>
          <w:noProof/>
        </w:rPr>
        <w:t>20</w:t>
      </w:r>
    </w:fldSimple>
  </w:p>
  <w:p w:rsidR="00FE4A05" w:rsidRDefault="00FE4A0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05" w:rsidRDefault="009B1AF0">
    <w:pPr>
      <w:pStyle w:val="ad"/>
      <w:jc w:val="center"/>
    </w:pPr>
    <w:fldSimple w:instr=" PAGE   \* MERGEFORMAT ">
      <w:r w:rsidR="00621172">
        <w:rPr>
          <w:noProof/>
        </w:rPr>
        <w:t>19</w:t>
      </w:r>
    </w:fldSimple>
  </w:p>
  <w:p w:rsidR="00FE4A05" w:rsidRDefault="00FE4A0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1117"/>
    <w:multiLevelType w:val="hybridMultilevel"/>
    <w:tmpl w:val="DA1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3FC"/>
    <w:multiLevelType w:val="hybridMultilevel"/>
    <w:tmpl w:val="CBF8A180"/>
    <w:lvl w:ilvl="0" w:tplc="38E62D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1E21"/>
    <w:multiLevelType w:val="hybridMultilevel"/>
    <w:tmpl w:val="536CD984"/>
    <w:lvl w:ilvl="0" w:tplc="1E9E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6E1A62"/>
    <w:multiLevelType w:val="hybridMultilevel"/>
    <w:tmpl w:val="324E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F1B6D"/>
    <w:multiLevelType w:val="hybridMultilevel"/>
    <w:tmpl w:val="FC0A9F58"/>
    <w:lvl w:ilvl="0" w:tplc="2DEE4FFC">
      <w:start w:val="1"/>
      <w:numFmt w:val="decimal"/>
      <w:lvlText w:val="%1."/>
      <w:lvlJc w:val="left"/>
      <w:pPr>
        <w:ind w:left="207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8544C"/>
    <w:multiLevelType w:val="hybridMultilevel"/>
    <w:tmpl w:val="7704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E1129"/>
    <w:multiLevelType w:val="hybridMultilevel"/>
    <w:tmpl w:val="0CF69B48"/>
    <w:lvl w:ilvl="0" w:tplc="9FA2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B7723"/>
    <w:multiLevelType w:val="hybridMultilevel"/>
    <w:tmpl w:val="252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A154D"/>
    <w:multiLevelType w:val="hybridMultilevel"/>
    <w:tmpl w:val="3224DC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C2378"/>
    <w:multiLevelType w:val="hybridMultilevel"/>
    <w:tmpl w:val="C6BA40EA"/>
    <w:lvl w:ilvl="0" w:tplc="DD8E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E50C00"/>
    <w:multiLevelType w:val="hybridMultilevel"/>
    <w:tmpl w:val="A63A73E4"/>
    <w:lvl w:ilvl="0" w:tplc="918AD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2055930"/>
    <w:multiLevelType w:val="hybridMultilevel"/>
    <w:tmpl w:val="8E0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366B3"/>
    <w:multiLevelType w:val="hybridMultilevel"/>
    <w:tmpl w:val="77F0B624"/>
    <w:lvl w:ilvl="0" w:tplc="180A8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C50C7"/>
    <w:multiLevelType w:val="hybridMultilevel"/>
    <w:tmpl w:val="698E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9376A"/>
    <w:multiLevelType w:val="hybridMultilevel"/>
    <w:tmpl w:val="145A2C94"/>
    <w:lvl w:ilvl="0" w:tplc="DA70B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901D5D"/>
    <w:multiLevelType w:val="multilevel"/>
    <w:tmpl w:val="C63E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CAE0EC9"/>
    <w:multiLevelType w:val="hybridMultilevel"/>
    <w:tmpl w:val="E2B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519F1"/>
    <w:multiLevelType w:val="hybridMultilevel"/>
    <w:tmpl w:val="BC7EB2D0"/>
    <w:lvl w:ilvl="0" w:tplc="4C6C1A38">
      <w:start w:val="1"/>
      <w:numFmt w:val="decimal"/>
      <w:lvlText w:val="%1."/>
      <w:lvlJc w:val="left"/>
      <w:pPr>
        <w:ind w:left="1124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4688D"/>
    <w:multiLevelType w:val="hybridMultilevel"/>
    <w:tmpl w:val="83D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9"/>
  </w:num>
  <w:num w:numId="3">
    <w:abstractNumId w:val="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36"/>
  </w:num>
  <w:num w:numId="11">
    <w:abstractNumId w:val="17"/>
  </w:num>
  <w:num w:numId="12">
    <w:abstractNumId w:val="3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2"/>
  </w:num>
  <w:num w:numId="17">
    <w:abstractNumId w:val="41"/>
  </w:num>
  <w:num w:numId="18">
    <w:abstractNumId w:val="4"/>
  </w:num>
  <w:num w:numId="19">
    <w:abstractNumId w:val="3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0"/>
  </w:num>
  <w:num w:numId="23">
    <w:abstractNumId w:val="23"/>
  </w:num>
  <w:num w:numId="24">
    <w:abstractNumId w:val="0"/>
  </w:num>
  <w:num w:numId="25">
    <w:abstractNumId w:val="21"/>
  </w:num>
  <w:num w:numId="26">
    <w:abstractNumId w:val="3"/>
  </w:num>
  <w:num w:numId="27">
    <w:abstractNumId w:val="5"/>
  </w:num>
  <w:num w:numId="28">
    <w:abstractNumId w:val="29"/>
  </w:num>
  <w:num w:numId="29">
    <w:abstractNumId w:val="8"/>
  </w:num>
  <w:num w:numId="30">
    <w:abstractNumId w:val="2"/>
  </w:num>
  <w:num w:numId="31">
    <w:abstractNumId w:val="6"/>
  </w:num>
  <w:num w:numId="32">
    <w:abstractNumId w:val="28"/>
  </w:num>
  <w:num w:numId="33">
    <w:abstractNumId w:val="40"/>
  </w:num>
  <w:num w:numId="34">
    <w:abstractNumId w:val="30"/>
  </w:num>
  <w:num w:numId="35">
    <w:abstractNumId w:val="31"/>
  </w:num>
  <w:num w:numId="36">
    <w:abstractNumId w:val="35"/>
  </w:num>
  <w:num w:numId="37">
    <w:abstractNumId w:val="26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7"/>
  </w:num>
  <w:num w:numId="43">
    <w:abstractNumId w:val="15"/>
  </w:num>
  <w:num w:numId="44">
    <w:abstractNumId w:val="22"/>
  </w:num>
  <w:num w:numId="45">
    <w:abstractNumId w:val="1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DB2"/>
    <w:rsid w:val="00033271"/>
    <w:rsid w:val="00033BF7"/>
    <w:rsid w:val="00034742"/>
    <w:rsid w:val="00034C93"/>
    <w:rsid w:val="00035392"/>
    <w:rsid w:val="000423B5"/>
    <w:rsid w:val="000473DB"/>
    <w:rsid w:val="00051BEB"/>
    <w:rsid w:val="000523DC"/>
    <w:rsid w:val="00060B9A"/>
    <w:rsid w:val="00062092"/>
    <w:rsid w:val="0006691F"/>
    <w:rsid w:val="000713D3"/>
    <w:rsid w:val="00071641"/>
    <w:rsid w:val="00071C90"/>
    <w:rsid w:val="00075225"/>
    <w:rsid w:val="00080537"/>
    <w:rsid w:val="0008229B"/>
    <w:rsid w:val="00084136"/>
    <w:rsid w:val="00087BB9"/>
    <w:rsid w:val="00092A54"/>
    <w:rsid w:val="0009427E"/>
    <w:rsid w:val="0009538B"/>
    <w:rsid w:val="000A6131"/>
    <w:rsid w:val="000C074C"/>
    <w:rsid w:val="000C3F32"/>
    <w:rsid w:val="000D05E0"/>
    <w:rsid w:val="000D0C19"/>
    <w:rsid w:val="000D0EBD"/>
    <w:rsid w:val="000D10FC"/>
    <w:rsid w:val="000D119B"/>
    <w:rsid w:val="000D3995"/>
    <w:rsid w:val="000D53B9"/>
    <w:rsid w:val="000D550B"/>
    <w:rsid w:val="000D6708"/>
    <w:rsid w:val="000D67FF"/>
    <w:rsid w:val="000E1328"/>
    <w:rsid w:val="000F56B0"/>
    <w:rsid w:val="000F5A7C"/>
    <w:rsid w:val="00121C30"/>
    <w:rsid w:val="0012445D"/>
    <w:rsid w:val="00126AC7"/>
    <w:rsid w:val="00127218"/>
    <w:rsid w:val="001460D8"/>
    <w:rsid w:val="00150152"/>
    <w:rsid w:val="001557A5"/>
    <w:rsid w:val="001749C3"/>
    <w:rsid w:val="00177517"/>
    <w:rsid w:val="001844C7"/>
    <w:rsid w:val="00187208"/>
    <w:rsid w:val="0019026E"/>
    <w:rsid w:val="001905C0"/>
    <w:rsid w:val="00193309"/>
    <w:rsid w:val="00196496"/>
    <w:rsid w:val="001A233D"/>
    <w:rsid w:val="001A34DB"/>
    <w:rsid w:val="001A7657"/>
    <w:rsid w:val="001B2504"/>
    <w:rsid w:val="001B253B"/>
    <w:rsid w:val="001B673A"/>
    <w:rsid w:val="001D1C33"/>
    <w:rsid w:val="001E2EC2"/>
    <w:rsid w:val="001E3A99"/>
    <w:rsid w:val="001E4384"/>
    <w:rsid w:val="001E6114"/>
    <w:rsid w:val="001F25B2"/>
    <w:rsid w:val="001F6573"/>
    <w:rsid w:val="00211535"/>
    <w:rsid w:val="0021560C"/>
    <w:rsid w:val="002266C6"/>
    <w:rsid w:val="00230EBD"/>
    <w:rsid w:val="0023279C"/>
    <w:rsid w:val="00237399"/>
    <w:rsid w:val="00244CD1"/>
    <w:rsid w:val="002514CC"/>
    <w:rsid w:val="0025180F"/>
    <w:rsid w:val="00251C3F"/>
    <w:rsid w:val="00261185"/>
    <w:rsid w:val="002651B4"/>
    <w:rsid w:val="00270C2B"/>
    <w:rsid w:val="00272E48"/>
    <w:rsid w:val="00272F66"/>
    <w:rsid w:val="002774FB"/>
    <w:rsid w:val="00292853"/>
    <w:rsid w:val="002933B6"/>
    <w:rsid w:val="0029458E"/>
    <w:rsid w:val="00294F85"/>
    <w:rsid w:val="002962B5"/>
    <w:rsid w:val="0029680B"/>
    <w:rsid w:val="002969F9"/>
    <w:rsid w:val="002A09D5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3242"/>
    <w:rsid w:val="002D41CE"/>
    <w:rsid w:val="002D461B"/>
    <w:rsid w:val="002F696C"/>
    <w:rsid w:val="0030686E"/>
    <w:rsid w:val="003120CF"/>
    <w:rsid w:val="0031226B"/>
    <w:rsid w:val="00321262"/>
    <w:rsid w:val="00321951"/>
    <w:rsid w:val="003275D7"/>
    <w:rsid w:val="00345630"/>
    <w:rsid w:val="00346013"/>
    <w:rsid w:val="003464BB"/>
    <w:rsid w:val="00355CF4"/>
    <w:rsid w:val="00357369"/>
    <w:rsid w:val="00360048"/>
    <w:rsid w:val="003644B9"/>
    <w:rsid w:val="00370A79"/>
    <w:rsid w:val="00371CF3"/>
    <w:rsid w:val="00371E31"/>
    <w:rsid w:val="00373965"/>
    <w:rsid w:val="00373BC4"/>
    <w:rsid w:val="00382AEE"/>
    <w:rsid w:val="00387A01"/>
    <w:rsid w:val="00390307"/>
    <w:rsid w:val="003C42C4"/>
    <w:rsid w:val="003C6FBB"/>
    <w:rsid w:val="003D1E6C"/>
    <w:rsid w:val="003D43B6"/>
    <w:rsid w:val="003D5470"/>
    <w:rsid w:val="003E1F05"/>
    <w:rsid w:val="003F42EB"/>
    <w:rsid w:val="00400652"/>
    <w:rsid w:val="0040131E"/>
    <w:rsid w:val="0040339D"/>
    <w:rsid w:val="0040763C"/>
    <w:rsid w:val="0041083E"/>
    <w:rsid w:val="0041084B"/>
    <w:rsid w:val="00412412"/>
    <w:rsid w:val="00420A88"/>
    <w:rsid w:val="0043641D"/>
    <w:rsid w:val="00446E1D"/>
    <w:rsid w:val="0045676F"/>
    <w:rsid w:val="00460DF6"/>
    <w:rsid w:val="004652C0"/>
    <w:rsid w:val="00467E52"/>
    <w:rsid w:val="00471AD4"/>
    <w:rsid w:val="004739EF"/>
    <w:rsid w:val="00475989"/>
    <w:rsid w:val="00482B81"/>
    <w:rsid w:val="00490982"/>
    <w:rsid w:val="00493ABD"/>
    <w:rsid w:val="00495C43"/>
    <w:rsid w:val="004962DA"/>
    <w:rsid w:val="004A186E"/>
    <w:rsid w:val="004A49F7"/>
    <w:rsid w:val="004B4F7A"/>
    <w:rsid w:val="004D715F"/>
    <w:rsid w:val="004F12B4"/>
    <w:rsid w:val="004F793F"/>
    <w:rsid w:val="005011B0"/>
    <w:rsid w:val="005072B9"/>
    <w:rsid w:val="0051606A"/>
    <w:rsid w:val="00517740"/>
    <w:rsid w:val="00525EEB"/>
    <w:rsid w:val="0053175E"/>
    <w:rsid w:val="00531A9F"/>
    <w:rsid w:val="00550431"/>
    <w:rsid w:val="00554E5E"/>
    <w:rsid w:val="005630BE"/>
    <w:rsid w:val="005672EA"/>
    <w:rsid w:val="005730AD"/>
    <w:rsid w:val="005877B0"/>
    <w:rsid w:val="00591EEC"/>
    <w:rsid w:val="00597854"/>
    <w:rsid w:val="005A361A"/>
    <w:rsid w:val="005B2065"/>
    <w:rsid w:val="005B2178"/>
    <w:rsid w:val="005B4A2F"/>
    <w:rsid w:val="005D16E9"/>
    <w:rsid w:val="005E29EF"/>
    <w:rsid w:val="005E7EF4"/>
    <w:rsid w:val="005F2DAD"/>
    <w:rsid w:val="005F38CC"/>
    <w:rsid w:val="005F39F2"/>
    <w:rsid w:val="0061367A"/>
    <w:rsid w:val="00615FFE"/>
    <w:rsid w:val="00621172"/>
    <w:rsid w:val="006223C9"/>
    <w:rsid w:val="0063178F"/>
    <w:rsid w:val="00641237"/>
    <w:rsid w:val="00642303"/>
    <w:rsid w:val="0064417D"/>
    <w:rsid w:val="00650DBD"/>
    <w:rsid w:val="00651188"/>
    <w:rsid w:val="006579E5"/>
    <w:rsid w:val="00657B3B"/>
    <w:rsid w:val="00660639"/>
    <w:rsid w:val="00660F52"/>
    <w:rsid w:val="00672A98"/>
    <w:rsid w:val="006807DB"/>
    <w:rsid w:val="00680C0A"/>
    <w:rsid w:val="00680F91"/>
    <w:rsid w:val="0069174C"/>
    <w:rsid w:val="00692657"/>
    <w:rsid w:val="0069507A"/>
    <w:rsid w:val="006A0F0A"/>
    <w:rsid w:val="006A18B7"/>
    <w:rsid w:val="006A3572"/>
    <w:rsid w:val="006A52BB"/>
    <w:rsid w:val="006A6111"/>
    <w:rsid w:val="006B228A"/>
    <w:rsid w:val="006C4549"/>
    <w:rsid w:val="006C593F"/>
    <w:rsid w:val="006C6619"/>
    <w:rsid w:val="006D0F74"/>
    <w:rsid w:val="006D18CE"/>
    <w:rsid w:val="006D2240"/>
    <w:rsid w:val="006D3104"/>
    <w:rsid w:val="006D47A5"/>
    <w:rsid w:val="006D76FC"/>
    <w:rsid w:val="006E3BC9"/>
    <w:rsid w:val="006E7190"/>
    <w:rsid w:val="006F2B72"/>
    <w:rsid w:val="006F6FCE"/>
    <w:rsid w:val="0070111F"/>
    <w:rsid w:val="007013EC"/>
    <w:rsid w:val="00704429"/>
    <w:rsid w:val="007059C5"/>
    <w:rsid w:val="00713DA2"/>
    <w:rsid w:val="007178F3"/>
    <w:rsid w:val="00724F98"/>
    <w:rsid w:val="00731870"/>
    <w:rsid w:val="0073603D"/>
    <w:rsid w:val="00736858"/>
    <w:rsid w:val="00740537"/>
    <w:rsid w:val="00750708"/>
    <w:rsid w:val="007529E2"/>
    <w:rsid w:val="0075780E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7281"/>
    <w:rsid w:val="007B1FC8"/>
    <w:rsid w:val="007B4542"/>
    <w:rsid w:val="007B64EB"/>
    <w:rsid w:val="007B74FC"/>
    <w:rsid w:val="007C03BC"/>
    <w:rsid w:val="007C4517"/>
    <w:rsid w:val="007C57E7"/>
    <w:rsid w:val="007D6C85"/>
    <w:rsid w:val="007E3138"/>
    <w:rsid w:val="007E5097"/>
    <w:rsid w:val="007E6E00"/>
    <w:rsid w:val="007E6E32"/>
    <w:rsid w:val="007F67E6"/>
    <w:rsid w:val="007F7079"/>
    <w:rsid w:val="008018AB"/>
    <w:rsid w:val="00806490"/>
    <w:rsid w:val="0080757F"/>
    <w:rsid w:val="00807E5A"/>
    <w:rsid w:val="0081331C"/>
    <w:rsid w:val="00815FED"/>
    <w:rsid w:val="00821AF3"/>
    <w:rsid w:val="00826921"/>
    <w:rsid w:val="00827FF1"/>
    <w:rsid w:val="008338DB"/>
    <w:rsid w:val="00837D2A"/>
    <w:rsid w:val="00845633"/>
    <w:rsid w:val="00846E08"/>
    <w:rsid w:val="008479A5"/>
    <w:rsid w:val="00853424"/>
    <w:rsid w:val="00856A84"/>
    <w:rsid w:val="00860B89"/>
    <w:rsid w:val="00864571"/>
    <w:rsid w:val="0087045E"/>
    <w:rsid w:val="00872DA4"/>
    <w:rsid w:val="00872E91"/>
    <w:rsid w:val="0087310A"/>
    <w:rsid w:val="0087410B"/>
    <w:rsid w:val="00874217"/>
    <w:rsid w:val="00880C50"/>
    <w:rsid w:val="008819AB"/>
    <w:rsid w:val="00890BE8"/>
    <w:rsid w:val="00892C28"/>
    <w:rsid w:val="00893E49"/>
    <w:rsid w:val="008A392C"/>
    <w:rsid w:val="008A4041"/>
    <w:rsid w:val="008A7774"/>
    <w:rsid w:val="008B22E5"/>
    <w:rsid w:val="008B273D"/>
    <w:rsid w:val="008B355B"/>
    <w:rsid w:val="008B7D5D"/>
    <w:rsid w:val="008C23F7"/>
    <w:rsid w:val="008C4E4D"/>
    <w:rsid w:val="008D2236"/>
    <w:rsid w:val="008D25DC"/>
    <w:rsid w:val="008E79DB"/>
    <w:rsid w:val="0090449F"/>
    <w:rsid w:val="009044ED"/>
    <w:rsid w:val="009050A2"/>
    <w:rsid w:val="00907344"/>
    <w:rsid w:val="009260EE"/>
    <w:rsid w:val="00936941"/>
    <w:rsid w:val="00941759"/>
    <w:rsid w:val="00942C0F"/>
    <w:rsid w:val="00943725"/>
    <w:rsid w:val="00945C05"/>
    <w:rsid w:val="009463D3"/>
    <w:rsid w:val="00947224"/>
    <w:rsid w:val="0095733A"/>
    <w:rsid w:val="0095758D"/>
    <w:rsid w:val="00971E2C"/>
    <w:rsid w:val="00976B29"/>
    <w:rsid w:val="009779B3"/>
    <w:rsid w:val="0099046C"/>
    <w:rsid w:val="00995BE2"/>
    <w:rsid w:val="00996FDB"/>
    <w:rsid w:val="00997673"/>
    <w:rsid w:val="009B1AF0"/>
    <w:rsid w:val="009B3E3D"/>
    <w:rsid w:val="009B4CB0"/>
    <w:rsid w:val="009C009A"/>
    <w:rsid w:val="009C1B87"/>
    <w:rsid w:val="009C271B"/>
    <w:rsid w:val="009C593B"/>
    <w:rsid w:val="009D2BDA"/>
    <w:rsid w:val="009D6433"/>
    <w:rsid w:val="009E03C0"/>
    <w:rsid w:val="009E0CC6"/>
    <w:rsid w:val="009F2E0A"/>
    <w:rsid w:val="00A020A5"/>
    <w:rsid w:val="00A02993"/>
    <w:rsid w:val="00A13FAD"/>
    <w:rsid w:val="00A2063B"/>
    <w:rsid w:val="00A24014"/>
    <w:rsid w:val="00A27EC2"/>
    <w:rsid w:val="00A33309"/>
    <w:rsid w:val="00A33F37"/>
    <w:rsid w:val="00A36AC2"/>
    <w:rsid w:val="00A371E2"/>
    <w:rsid w:val="00A3793F"/>
    <w:rsid w:val="00A40FBB"/>
    <w:rsid w:val="00A4219C"/>
    <w:rsid w:val="00A44470"/>
    <w:rsid w:val="00A506BA"/>
    <w:rsid w:val="00A50711"/>
    <w:rsid w:val="00A56CE1"/>
    <w:rsid w:val="00A67F8D"/>
    <w:rsid w:val="00A708ED"/>
    <w:rsid w:val="00A71567"/>
    <w:rsid w:val="00A7311F"/>
    <w:rsid w:val="00A764D2"/>
    <w:rsid w:val="00A76F10"/>
    <w:rsid w:val="00A87AAD"/>
    <w:rsid w:val="00A96479"/>
    <w:rsid w:val="00AA54BD"/>
    <w:rsid w:val="00AB31C0"/>
    <w:rsid w:val="00AC64D9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33CA"/>
    <w:rsid w:val="00B202F4"/>
    <w:rsid w:val="00B26C77"/>
    <w:rsid w:val="00B31893"/>
    <w:rsid w:val="00B638E0"/>
    <w:rsid w:val="00B72EE7"/>
    <w:rsid w:val="00B7734D"/>
    <w:rsid w:val="00B80396"/>
    <w:rsid w:val="00B810E5"/>
    <w:rsid w:val="00B83CCD"/>
    <w:rsid w:val="00B90043"/>
    <w:rsid w:val="00B934EE"/>
    <w:rsid w:val="00B950E2"/>
    <w:rsid w:val="00B95703"/>
    <w:rsid w:val="00BA0435"/>
    <w:rsid w:val="00BB06C0"/>
    <w:rsid w:val="00BB1828"/>
    <w:rsid w:val="00BB36A1"/>
    <w:rsid w:val="00BB5DE2"/>
    <w:rsid w:val="00BD199F"/>
    <w:rsid w:val="00BD3AB2"/>
    <w:rsid w:val="00BE16D4"/>
    <w:rsid w:val="00BE21C4"/>
    <w:rsid w:val="00BE3A3E"/>
    <w:rsid w:val="00BF7D19"/>
    <w:rsid w:val="00C01C62"/>
    <w:rsid w:val="00C03B02"/>
    <w:rsid w:val="00C05DF3"/>
    <w:rsid w:val="00C06846"/>
    <w:rsid w:val="00C103C3"/>
    <w:rsid w:val="00C124CD"/>
    <w:rsid w:val="00C156E8"/>
    <w:rsid w:val="00C21A15"/>
    <w:rsid w:val="00C30F08"/>
    <w:rsid w:val="00C34A60"/>
    <w:rsid w:val="00C3559C"/>
    <w:rsid w:val="00C4221C"/>
    <w:rsid w:val="00C45575"/>
    <w:rsid w:val="00C7110E"/>
    <w:rsid w:val="00C713A8"/>
    <w:rsid w:val="00C722A6"/>
    <w:rsid w:val="00C739FD"/>
    <w:rsid w:val="00C85E91"/>
    <w:rsid w:val="00C87049"/>
    <w:rsid w:val="00C87198"/>
    <w:rsid w:val="00C9230E"/>
    <w:rsid w:val="00C924B8"/>
    <w:rsid w:val="00C94B79"/>
    <w:rsid w:val="00C95877"/>
    <w:rsid w:val="00CA28A1"/>
    <w:rsid w:val="00CA2F82"/>
    <w:rsid w:val="00CB3E67"/>
    <w:rsid w:val="00CB5D91"/>
    <w:rsid w:val="00CB777C"/>
    <w:rsid w:val="00CD2931"/>
    <w:rsid w:val="00CD62C9"/>
    <w:rsid w:val="00CE1E7C"/>
    <w:rsid w:val="00CF4815"/>
    <w:rsid w:val="00D00117"/>
    <w:rsid w:val="00D01ED0"/>
    <w:rsid w:val="00D02B5E"/>
    <w:rsid w:val="00D10D47"/>
    <w:rsid w:val="00D10E79"/>
    <w:rsid w:val="00D16538"/>
    <w:rsid w:val="00D21817"/>
    <w:rsid w:val="00D2536C"/>
    <w:rsid w:val="00D30A5A"/>
    <w:rsid w:val="00D337DD"/>
    <w:rsid w:val="00D3488F"/>
    <w:rsid w:val="00D41366"/>
    <w:rsid w:val="00D518B8"/>
    <w:rsid w:val="00D5229B"/>
    <w:rsid w:val="00D60B4E"/>
    <w:rsid w:val="00D615F1"/>
    <w:rsid w:val="00D63FF4"/>
    <w:rsid w:val="00D65521"/>
    <w:rsid w:val="00D67478"/>
    <w:rsid w:val="00D67F1A"/>
    <w:rsid w:val="00D72DB3"/>
    <w:rsid w:val="00D75797"/>
    <w:rsid w:val="00D81836"/>
    <w:rsid w:val="00D83EC4"/>
    <w:rsid w:val="00D84FE9"/>
    <w:rsid w:val="00D869E4"/>
    <w:rsid w:val="00D925D4"/>
    <w:rsid w:val="00D96225"/>
    <w:rsid w:val="00D96B29"/>
    <w:rsid w:val="00D97A1D"/>
    <w:rsid w:val="00DC5184"/>
    <w:rsid w:val="00DC6A4C"/>
    <w:rsid w:val="00DE09D6"/>
    <w:rsid w:val="00DE214D"/>
    <w:rsid w:val="00DE44AA"/>
    <w:rsid w:val="00DE634E"/>
    <w:rsid w:val="00DE63E4"/>
    <w:rsid w:val="00E02554"/>
    <w:rsid w:val="00E05DD3"/>
    <w:rsid w:val="00E06428"/>
    <w:rsid w:val="00E14E8D"/>
    <w:rsid w:val="00E23A2B"/>
    <w:rsid w:val="00E331A8"/>
    <w:rsid w:val="00E41C17"/>
    <w:rsid w:val="00E42A47"/>
    <w:rsid w:val="00E472ED"/>
    <w:rsid w:val="00E51F48"/>
    <w:rsid w:val="00E53612"/>
    <w:rsid w:val="00E56594"/>
    <w:rsid w:val="00E57733"/>
    <w:rsid w:val="00E626BF"/>
    <w:rsid w:val="00E6680C"/>
    <w:rsid w:val="00E70557"/>
    <w:rsid w:val="00E71CF8"/>
    <w:rsid w:val="00E838DA"/>
    <w:rsid w:val="00E847A8"/>
    <w:rsid w:val="00EA0C9F"/>
    <w:rsid w:val="00EA1C99"/>
    <w:rsid w:val="00EA277F"/>
    <w:rsid w:val="00EB11C4"/>
    <w:rsid w:val="00EB37A0"/>
    <w:rsid w:val="00EC457C"/>
    <w:rsid w:val="00EC653B"/>
    <w:rsid w:val="00ED7983"/>
    <w:rsid w:val="00EE3FCF"/>
    <w:rsid w:val="00EE6C4B"/>
    <w:rsid w:val="00F025BC"/>
    <w:rsid w:val="00F23C25"/>
    <w:rsid w:val="00F307E4"/>
    <w:rsid w:val="00F32754"/>
    <w:rsid w:val="00F41417"/>
    <w:rsid w:val="00F57BEB"/>
    <w:rsid w:val="00F656E4"/>
    <w:rsid w:val="00F76425"/>
    <w:rsid w:val="00F807A5"/>
    <w:rsid w:val="00F81AF2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D0EF1"/>
    <w:rsid w:val="00FD36D4"/>
    <w:rsid w:val="00FE4A05"/>
    <w:rsid w:val="00FE72FE"/>
    <w:rsid w:val="00FF174D"/>
    <w:rsid w:val="00FF29ED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5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2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3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375DF3A9BB38E19290F90B5DFCDFB555A0769EE43C61174F38693E1CA1F117196544801N0m4E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A97551DAD37602424805712F4D8C2B63A3F37FBF5014BF0D45838AD6E4mAM" TargetMode="External"/><Relationship Id="rId17" Type="http://schemas.openxmlformats.org/officeDocument/2006/relationships/hyperlink" Target="consultantplus://offline/ref=0676BD148D579EA58C2EE849C89D11A758E3A537C08A5F986209043B35B3873CB6FB3CC1BF6F54285As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6375DF3A9BB38E19290F90B5DFCDFB555A0769EE43C61174F38693E1CA1F117196544801N0m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551E4579395AB8647D3618E3A44A07F21069DE581BBB8D779DABF986L7i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11;n=56103;fld=134;dst=101324" TargetMode="External"/><Relationship Id="rId10" Type="http://schemas.openxmlformats.org/officeDocument/2006/relationships/hyperlink" Target="https://normativ.kontur.ru/document?documentId=262962&amp;moduleId=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72" TargetMode="External"/><Relationship Id="rId14" Type="http://schemas.openxmlformats.org/officeDocument/2006/relationships/hyperlink" Target="consultantplus://offline/main?base=RLAW011;n=56103;fld=134;dst=10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AE2B-B28B-4502-9A69-00E44D9B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54</Pages>
  <Words>19827</Words>
  <Characters>113014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193</cp:revision>
  <cp:lastPrinted>2017-11-07T00:53:00Z</cp:lastPrinted>
  <dcterms:created xsi:type="dcterms:W3CDTF">2016-08-25T04:49:00Z</dcterms:created>
  <dcterms:modified xsi:type="dcterms:W3CDTF">2018-02-01T04:12:00Z</dcterms:modified>
</cp:coreProperties>
</file>