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28573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Муниципальных нормативных </w:t>
            </w:r>
            <w:r w:rsidR="00B26C77">
              <w:rPr>
                <w:rFonts w:ascii="Times New Roman" w:hAnsi="Times New Roman" w:cs="Times New Roman"/>
                <w:b/>
                <w:sz w:val="52"/>
                <w:szCs w:val="52"/>
              </w:rPr>
              <w:t>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612C12" w:rsidP="006E3BC9">
            <w:pPr>
              <w:jc w:val="center"/>
              <w:rPr>
                <w:rFonts w:ascii="Times New Roman" w:hAnsi="Times New Roman" w:cs="Times New Roman"/>
                <w:b/>
                <w:sz w:val="48"/>
                <w:szCs w:val="48"/>
              </w:rPr>
            </w:pPr>
            <w:r>
              <w:rPr>
                <w:rFonts w:ascii="Times New Roman" w:hAnsi="Times New Roman" w:cs="Times New Roman"/>
                <w:b/>
                <w:sz w:val="48"/>
                <w:szCs w:val="48"/>
              </w:rPr>
              <w:t>№ 2</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w:t>
            </w:r>
            <w:r w:rsidR="00861346">
              <w:rPr>
                <w:rFonts w:ascii="Times New Roman" w:hAnsi="Times New Roman" w:cs="Times New Roman"/>
                <w:b/>
                <w:sz w:val="48"/>
                <w:szCs w:val="48"/>
              </w:rPr>
              <w:t>20</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4467FF" w:rsidRDefault="004467FF"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612C12">
        <w:rPr>
          <w:rFonts w:ascii="Times New Roman" w:hAnsi="Times New Roman" w:cs="Times New Roman"/>
          <w:b/>
        </w:rPr>
        <w:t>феврале</w:t>
      </w:r>
      <w:r w:rsidR="00861346">
        <w:rPr>
          <w:rFonts w:ascii="Times New Roman" w:hAnsi="Times New Roman" w:cs="Times New Roman"/>
          <w:b/>
        </w:rPr>
        <w:t xml:space="preserve"> 2020</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612C12" w:rsidP="005730AD">
            <w:pPr>
              <w:spacing w:after="0"/>
              <w:jc w:val="center"/>
              <w:rPr>
                <w:rFonts w:ascii="Times New Roman" w:hAnsi="Times New Roman" w:cs="Times New Roman"/>
                <w:sz w:val="24"/>
                <w:szCs w:val="24"/>
              </w:rPr>
            </w:pPr>
            <w:r>
              <w:rPr>
                <w:rFonts w:ascii="Times New Roman" w:hAnsi="Times New Roman" w:cs="Times New Roman"/>
                <w:sz w:val="24"/>
                <w:szCs w:val="24"/>
              </w:rPr>
              <w:t>07.02</w:t>
            </w:r>
            <w:r w:rsidR="00861346">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861346" w:rsidRDefault="00612C12" w:rsidP="000D67FF">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6169" w:type="dxa"/>
            <w:tcBorders>
              <w:top w:val="single" w:sz="4" w:space="0" w:color="auto"/>
              <w:left w:val="single" w:sz="4" w:space="0" w:color="auto"/>
              <w:bottom w:val="single" w:sz="4" w:space="0" w:color="auto"/>
              <w:right w:val="single" w:sz="4" w:space="0" w:color="auto"/>
            </w:tcBorders>
          </w:tcPr>
          <w:p w:rsidR="00D16538" w:rsidRPr="00612C12" w:rsidRDefault="00612C12" w:rsidP="00612C12">
            <w:pPr>
              <w:spacing w:after="0" w:line="240" w:lineRule="exact"/>
              <w:jc w:val="both"/>
              <w:rPr>
                <w:rFonts w:ascii="Times New Roman" w:eastAsia="Times New Roman" w:hAnsi="Times New Roman" w:cs="Times New Roman"/>
                <w:sz w:val="24"/>
                <w:szCs w:val="24"/>
              </w:rPr>
            </w:pPr>
            <w:r w:rsidRPr="0001538D">
              <w:rPr>
                <w:rFonts w:ascii="Times New Roman" w:eastAsia="Times New Roman" w:hAnsi="Times New Roman" w:cs="Times New Roman"/>
                <w:sz w:val="24"/>
                <w:szCs w:val="24"/>
              </w:rPr>
              <w:t xml:space="preserve">Об отчёте главы сельского поселения «Село Маяк» Нанайского муниципального района о результатах его </w:t>
            </w:r>
            <w:r>
              <w:rPr>
                <w:rFonts w:ascii="Times New Roman" w:eastAsia="Times New Roman" w:hAnsi="Times New Roman" w:cs="Times New Roman"/>
                <w:sz w:val="24"/>
                <w:szCs w:val="24"/>
              </w:rPr>
              <w:t>деятельности за 2019</w:t>
            </w:r>
            <w:r w:rsidRPr="0001538D">
              <w:rPr>
                <w:rFonts w:ascii="Times New Roman" w:eastAsia="Times New Roman" w:hAnsi="Times New Roman" w:cs="Times New Roman"/>
                <w:sz w:val="24"/>
                <w:szCs w:val="24"/>
              </w:rPr>
              <w:t xml:space="preserve">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tc>
        <w:tc>
          <w:tcPr>
            <w:tcW w:w="987" w:type="dxa"/>
            <w:tcBorders>
              <w:top w:val="single" w:sz="4" w:space="0" w:color="auto"/>
              <w:left w:val="single" w:sz="4" w:space="0" w:color="auto"/>
              <w:bottom w:val="single" w:sz="4" w:space="0" w:color="auto"/>
              <w:right w:val="single" w:sz="4" w:space="0" w:color="auto"/>
            </w:tcBorders>
          </w:tcPr>
          <w:p w:rsidR="00D16538" w:rsidRDefault="0088012F" w:rsidP="00A506BA">
            <w:pPr>
              <w:spacing w:after="0"/>
              <w:jc w:val="center"/>
              <w:rPr>
                <w:rFonts w:ascii="Times New Roman" w:hAnsi="Times New Roman" w:cs="Times New Roman"/>
              </w:rPr>
            </w:pPr>
            <w:r>
              <w:rPr>
                <w:rFonts w:ascii="Times New Roman" w:hAnsi="Times New Roman" w:cs="Times New Roman"/>
              </w:rPr>
              <w:t>4</w:t>
            </w: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FF253C" w:rsidRDefault="00FF253C" w:rsidP="00A506BA">
            <w:pPr>
              <w:spacing w:after="0"/>
              <w:jc w:val="center"/>
              <w:rPr>
                <w:rFonts w:ascii="Times New Roman" w:hAnsi="Times New Roman" w:cs="Times New Roman"/>
                <w:b/>
                <w:sz w:val="24"/>
                <w:szCs w:val="24"/>
              </w:rPr>
            </w:pPr>
          </w:p>
          <w:p w:rsidR="00A830DB" w:rsidRPr="00A830DB" w:rsidRDefault="00A830DB" w:rsidP="00A506BA">
            <w:pPr>
              <w:spacing w:after="0"/>
              <w:jc w:val="center"/>
              <w:rPr>
                <w:rFonts w:ascii="Times New Roman" w:hAnsi="Times New Roman" w:cs="Times New Roman"/>
                <w:b/>
              </w:rPr>
            </w:pPr>
            <w:r w:rsidRPr="00A830DB">
              <w:rPr>
                <w:rFonts w:ascii="Times New Roman" w:hAnsi="Times New Roman" w:cs="Times New Roman"/>
                <w:b/>
                <w:sz w:val="24"/>
                <w:szCs w:val="24"/>
              </w:rPr>
              <w:t>ПОСТАНОВЛЕНИЯ</w:t>
            </w:r>
          </w:p>
        </w:tc>
      </w:tr>
      <w:tr w:rsidR="00A830DB" w:rsidRPr="00C4221C" w:rsidTr="00CF08C3">
        <w:trPr>
          <w:trHeight w:val="406"/>
        </w:trPr>
        <w:tc>
          <w:tcPr>
            <w:tcW w:w="1476" w:type="dxa"/>
            <w:tcBorders>
              <w:top w:val="single" w:sz="4" w:space="0" w:color="auto"/>
              <w:left w:val="single" w:sz="4" w:space="0" w:color="auto"/>
              <w:bottom w:val="single" w:sz="4" w:space="0" w:color="auto"/>
              <w:right w:val="single" w:sz="4" w:space="0" w:color="auto"/>
            </w:tcBorders>
          </w:tcPr>
          <w:p w:rsidR="00A830DB" w:rsidRDefault="00612C12" w:rsidP="005730AD">
            <w:pPr>
              <w:spacing w:after="0"/>
              <w:jc w:val="center"/>
              <w:rPr>
                <w:rFonts w:ascii="Times New Roman" w:hAnsi="Times New Roman" w:cs="Times New Roman"/>
                <w:sz w:val="24"/>
                <w:szCs w:val="24"/>
              </w:rPr>
            </w:pPr>
            <w:r>
              <w:rPr>
                <w:rFonts w:ascii="Times New Roman" w:hAnsi="Times New Roman" w:cs="Times New Roman"/>
                <w:sz w:val="24"/>
                <w:szCs w:val="24"/>
              </w:rPr>
              <w:t>03</w:t>
            </w:r>
            <w:r w:rsidR="00E6357D">
              <w:rPr>
                <w:rFonts w:ascii="Times New Roman" w:hAnsi="Times New Roman" w:cs="Times New Roman"/>
                <w:sz w:val="24"/>
                <w:szCs w:val="24"/>
              </w:rPr>
              <w:t>.</w:t>
            </w:r>
            <w:r>
              <w:rPr>
                <w:rFonts w:ascii="Times New Roman" w:hAnsi="Times New Roman" w:cs="Times New Roman"/>
                <w:sz w:val="24"/>
                <w:szCs w:val="24"/>
              </w:rPr>
              <w:t>02</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612C12" w:rsidP="000D67FF">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A830DB" w:rsidRPr="00612C12" w:rsidRDefault="00612C12" w:rsidP="00E6357D">
            <w:pPr>
              <w:spacing w:after="0" w:line="240" w:lineRule="exact"/>
              <w:jc w:val="both"/>
              <w:rPr>
                <w:rFonts w:ascii="Times New Roman" w:eastAsia="Times New Roman" w:hAnsi="Times New Roman" w:cs="Times New Roman"/>
                <w:bCs/>
                <w:color w:val="000000" w:themeColor="text1"/>
                <w:sz w:val="24"/>
                <w:szCs w:val="24"/>
              </w:rPr>
            </w:pPr>
            <w:r w:rsidRPr="00612C12">
              <w:rPr>
                <w:rFonts w:ascii="Times New Roman" w:eastAsia="Times New Roman" w:hAnsi="Times New Roman" w:cs="Times New Roman"/>
                <w:bCs/>
                <w:color w:val="000000" w:themeColor="text1"/>
                <w:sz w:val="24"/>
                <w:szCs w:val="24"/>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88012F" w:rsidP="00A506BA">
            <w:pPr>
              <w:spacing w:after="0"/>
              <w:jc w:val="center"/>
              <w:rPr>
                <w:rFonts w:ascii="Times New Roman" w:hAnsi="Times New Roman" w:cs="Times New Roman"/>
              </w:rPr>
            </w:pPr>
            <w:r>
              <w:rPr>
                <w:rFonts w:ascii="Times New Roman" w:hAnsi="Times New Roman" w:cs="Times New Roman"/>
              </w:rPr>
              <w:t>14</w:t>
            </w:r>
          </w:p>
        </w:tc>
      </w:tr>
      <w:tr w:rsidR="00A830DB" w:rsidRPr="00C4221C" w:rsidTr="00CF08C3">
        <w:trPr>
          <w:trHeight w:val="553"/>
        </w:trPr>
        <w:tc>
          <w:tcPr>
            <w:tcW w:w="1476" w:type="dxa"/>
            <w:tcBorders>
              <w:top w:val="single" w:sz="4" w:space="0" w:color="auto"/>
              <w:left w:val="single" w:sz="4" w:space="0" w:color="auto"/>
              <w:bottom w:val="single" w:sz="4" w:space="0" w:color="auto"/>
              <w:right w:val="single" w:sz="4" w:space="0" w:color="auto"/>
            </w:tcBorders>
          </w:tcPr>
          <w:p w:rsidR="00A830DB" w:rsidRDefault="00612C12" w:rsidP="005730AD">
            <w:pPr>
              <w:spacing w:after="0"/>
              <w:jc w:val="center"/>
              <w:rPr>
                <w:rFonts w:ascii="Times New Roman" w:hAnsi="Times New Roman" w:cs="Times New Roman"/>
                <w:sz w:val="24"/>
                <w:szCs w:val="24"/>
              </w:rPr>
            </w:pPr>
            <w:r>
              <w:rPr>
                <w:rFonts w:ascii="Times New Roman" w:hAnsi="Times New Roman" w:cs="Times New Roman"/>
                <w:sz w:val="24"/>
                <w:szCs w:val="24"/>
              </w:rPr>
              <w:t>07.02</w:t>
            </w:r>
            <w:r w:rsidR="00FF253C">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A830DB" w:rsidRDefault="00612C12" w:rsidP="000D67FF">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tcPr>
          <w:p w:rsidR="00A830DB" w:rsidRPr="00CF08C3" w:rsidRDefault="00CF08C3" w:rsidP="00612C12">
            <w:pPr>
              <w:spacing w:after="0" w:line="227" w:lineRule="exact"/>
              <w:jc w:val="both"/>
              <w:rPr>
                <w:rFonts w:ascii="Times New Roman" w:eastAsia="Times New Roman" w:hAnsi="Times New Roman" w:cs="Times New Roman"/>
                <w:sz w:val="24"/>
                <w:szCs w:val="24"/>
              </w:rPr>
            </w:pPr>
            <w:r w:rsidRPr="00CF08C3">
              <w:rPr>
                <w:rFonts w:ascii="Times New Roman" w:eastAsia="Times New Roman" w:hAnsi="Times New Roman" w:cs="Times New Roman"/>
                <w:sz w:val="24"/>
                <w:szCs w:val="24"/>
              </w:rPr>
              <w:t xml:space="preserve">О </w:t>
            </w:r>
            <w:r w:rsidR="00612C12">
              <w:rPr>
                <w:rFonts w:ascii="Times New Roman" w:eastAsia="Times New Roman" w:hAnsi="Times New Roman" w:cs="Times New Roman"/>
                <w:sz w:val="24"/>
                <w:szCs w:val="24"/>
              </w:rPr>
              <w:t>присвоении адреса земельному участку</w:t>
            </w:r>
          </w:p>
        </w:tc>
        <w:tc>
          <w:tcPr>
            <w:tcW w:w="987" w:type="dxa"/>
            <w:tcBorders>
              <w:top w:val="single" w:sz="4" w:space="0" w:color="auto"/>
              <w:left w:val="single" w:sz="4" w:space="0" w:color="auto"/>
              <w:bottom w:val="single" w:sz="4" w:space="0" w:color="auto"/>
              <w:right w:val="single" w:sz="4" w:space="0" w:color="auto"/>
            </w:tcBorders>
          </w:tcPr>
          <w:p w:rsidR="00A830DB" w:rsidRDefault="0088012F" w:rsidP="00A506BA">
            <w:pPr>
              <w:spacing w:after="0"/>
              <w:jc w:val="center"/>
              <w:rPr>
                <w:rFonts w:ascii="Times New Roman" w:hAnsi="Times New Roman" w:cs="Times New Roman"/>
              </w:rPr>
            </w:pPr>
            <w:r>
              <w:rPr>
                <w:rFonts w:ascii="Times New Roman" w:hAnsi="Times New Roman" w:cs="Times New Roman"/>
              </w:rPr>
              <w:t>29</w:t>
            </w: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CF08C3" w:rsidRDefault="00CF08C3" w:rsidP="00A506BA">
            <w:pPr>
              <w:spacing w:after="0"/>
              <w:jc w:val="center"/>
              <w:rPr>
                <w:rFonts w:ascii="Times New Roman" w:hAnsi="Times New Roman" w:cs="Times New Roman"/>
                <w:b/>
                <w:sz w:val="24"/>
                <w:szCs w:val="24"/>
              </w:rPr>
            </w:pPr>
          </w:p>
          <w:p w:rsidR="005636B9" w:rsidRPr="00E6357D" w:rsidRDefault="005636B9" w:rsidP="00A506BA">
            <w:pPr>
              <w:spacing w:after="0"/>
              <w:jc w:val="center"/>
              <w:rPr>
                <w:rFonts w:ascii="Times New Roman" w:hAnsi="Times New Roman" w:cs="Times New Roman"/>
                <w:b/>
                <w:sz w:val="24"/>
                <w:szCs w:val="24"/>
              </w:rPr>
            </w:pPr>
            <w:r w:rsidRPr="00E6357D">
              <w:rPr>
                <w:rFonts w:ascii="Times New Roman" w:hAnsi="Times New Roman" w:cs="Times New Roman"/>
                <w:b/>
                <w:sz w:val="24"/>
                <w:szCs w:val="24"/>
              </w:rPr>
              <w:t>РАСПОРЯЖЕНИЯ</w:t>
            </w:r>
          </w:p>
        </w:tc>
      </w:tr>
      <w:tr w:rsidR="005636B9" w:rsidRPr="00C4221C" w:rsidTr="000E5200">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612C12" w:rsidP="000E5200">
            <w:pPr>
              <w:spacing w:after="0"/>
              <w:jc w:val="center"/>
              <w:rPr>
                <w:rFonts w:ascii="Times New Roman" w:hAnsi="Times New Roman" w:cs="Times New Roman"/>
                <w:sz w:val="24"/>
                <w:szCs w:val="24"/>
              </w:rPr>
            </w:pPr>
            <w:r>
              <w:rPr>
                <w:rFonts w:ascii="Times New Roman" w:hAnsi="Times New Roman" w:cs="Times New Roman"/>
                <w:sz w:val="24"/>
                <w:szCs w:val="24"/>
              </w:rPr>
              <w:t>03.02</w:t>
            </w:r>
            <w:r w:rsidR="007053AF">
              <w:rPr>
                <w:rFonts w:ascii="Times New Roman" w:hAnsi="Times New Roman" w:cs="Times New Roman"/>
                <w:sz w:val="24"/>
                <w:szCs w:val="24"/>
              </w:rPr>
              <w:t>.2020</w:t>
            </w:r>
          </w:p>
        </w:tc>
        <w:tc>
          <w:tcPr>
            <w:tcW w:w="654" w:type="dxa"/>
            <w:tcBorders>
              <w:top w:val="single" w:sz="4" w:space="0" w:color="auto"/>
              <w:left w:val="single" w:sz="4" w:space="0" w:color="auto"/>
              <w:bottom w:val="single" w:sz="4" w:space="0" w:color="auto"/>
              <w:right w:val="single" w:sz="4" w:space="0" w:color="auto"/>
            </w:tcBorders>
          </w:tcPr>
          <w:p w:rsidR="005636B9" w:rsidRDefault="00612C12"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612C12" w:rsidRPr="00612C12" w:rsidRDefault="00612C12" w:rsidP="00612C12">
            <w:pPr>
              <w:spacing w:after="0" w:line="240" w:lineRule="exact"/>
              <w:jc w:val="both"/>
              <w:rPr>
                <w:rFonts w:ascii="Times New Roman" w:eastAsia="Times New Roman" w:hAnsi="Times New Roman" w:cs="Times New Roman"/>
                <w:sz w:val="24"/>
                <w:szCs w:val="24"/>
              </w:rPr>
            </w:pPr>
            <w:r w:rsidRPr="00612C12">
              <w:rPr>
                <w:rFonts w:ascii="Times New Roman" w:eastAsia="Times New Roman" w:hAnsi="Times New Roman" w:cs="Times New Roman"/>
                <w:sz w:val="24"/>
                <w:szCs w:val="24"/>
              </w:rPr>
              <w:t>О выплате компенсации за использование личного транспорта в служебных целях</w:t>
            </w:r>
          </w:p>
          <w:p w:rsidR="005636B9" w:rsidRPr="005636B9" w:rsidRDefault="005636B9" w:rsidP="005636B9">
            <w:pPr>
              <w:spacing w:after="0" w:line="240" w:lineRule="exact"/>
              <w:ind w:right="1704"/>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5636B9" w:rsidRDefault="0088012F" w:rsidP="00A506BA">
            <w:pPr>
              <w:spacing w:after="0"/>
              <w:jc w:val="center"/>
              <w:rPr>
                <w:rFonts w:ascii="Times New Roman" w:hAnsi="Times New Roman" w:cs="Times New Roman"/>
              </w:rPr>
            </w:pPr>
            <w:r>
              <w:rPr>
                <w:rFonts w:ascii="Times New Roman" w:hAnsi="Times New Roman" w:cs="Times New Roman"/>
              </w:rPr>
              <w:t>30</w:t>
            </w:r>
          </w:p>
        </w:tc>
      </w:tr>
    </w:tbl>
    <w:p w:rsidR="00D149B7" w:rsidRDefault="00D149B7" w:rsidP="00084136">
      <w:pPr>
        <w:spacing w:after="0" w:line="240" w:lineRule="auto"/>
        <w:jc w:val="center"/>
        <w:rPr>
          <w:rFonts w:ascii="Times New Roman" w:hAnsi="Times New Roman" w:cs="Times New Roman"/>
        </w:rPr>
      </w:pPr>
    </w:p>
    <w:p w:rsidR="007053AF" w:rsidRPr="00931FBA" w:rsidRDefault="007053AF" w:rsidP="007053AF">
      <w:pPr>
        <w:spacing w:after="0" w:line="240" w:lineRule="auto"/>
        <w:jc w:val="center"/>
        <w:rPr>
          <w:rFonts w:ascii="Times New Roman" w:hAnsi="Times New Roman" w:cs="Times New Roman"/>
          <w:b/>
          <w:sz w:val="20"/>
          <w:szCs w:val="20"/>
        </w:rPr>
      </w:pPr>
      <w:r w:rsidRPr="00931FBA">
        <w:rPr>
          <w:rFonts w:ascii="Times New Roman" w:hAnsi="Times New Roman" w:cs="Times New Roman"/>
          <w:b/>
          <w:sz w:val="20"/>
          <w:szCs w:val="20"/>
        </w:rPr>
        <w:t>АДМИНИСТРАЦИЯ</w:t>
      </w:r>
    </w:p>
    <w:p w:rsidR="007053AF" w:rsidRPr="00931FBA" w:rsidRDefault="007053AF" w:rsidP="007053AF">
      <w:pPr>
        <w:spacing w:after="0" w:line="240" w:lineRule="auto"/>
        <w:jc w:val="center"/>
        <w:rPr>
          <w:rFonts w:ascii="Times New Roman" w:hAnsi="Times New Roman" w:cs="Times New Roman"/>
          <w:b/>
          <w:sz w:val="20"/>
          <w:szCs w:val="20"/>
        </w:rPr>
      </w:pPr>
      <w:r w:rsidRPr="00931FBA">
        <w:rPr>
          <w:rFonts w:ascii="Times New Roman" w:hAnsi="Times New Roman" w:cs="Times New Roman"/>
          <w:b/>
          <w:sz w:val="20"/>
          <w:szCs w:val="20"/>
        </w:rPr>
        <w:t>СЕЛЬСКОГО ПОСЕЛЕНИЯ</w:t>
      </w:r>
    </w:p>
    <w:p w:rsidR="007053AF" w:rsidRPr="00931FBA" w:rsidRDefault="007053AF" w:rsidP="007053AF">
      <w:pPr>
        <w:spacing w:after="0" w:line="240" w:lineRule="auto"/>
        <w:jc w:val="center"/>
        <w:rPr>
          <w:rFonts w:ascii="Times New Roman" w:hAnsi="Times New Roman" w:cs="Times New Roman"/>
          <w:b/>
          <w:sz w:val="20"/>
          <w:szCs w:val="20"/>
        </w:rPr>
      </w:pPr>
      <w:r w:rsidRPr="00931FBA">
        <w:rPr>
          <w:rFonts w:ascii="Times New Roman" w:hAnsi="Times New Roman" w:cs="Times New Roman"/>
          <w:b/>
          <w:sz w:val="20"/>
          <w:szCs w:val="20"/>
        </w:rPr>
        <w:t>«СЕЛО МАЯК»</w:t>
      </w:r>
    </w:p>
    <w:p w:rsidR="007053AF" w:rsidRPr="00931FBA" w:rsidRDefault="007053AF" w:rsidP="007053AF">
      <w:pPr>
        <w:spacing w:after="0" w:line="240" w:lineRule="auto"/>
        <w:jc w:val="center"/>
        <w:rPr>
          <w:rFonts w:ascii="Times New Roman" w:hAnsi="Times New Roman" w:cs="Times New Roman"/>
          <w:b/>
          <w:sz w:val="20"/>
          <w:szCs w:val="20"/>
        </w:rPr>
      </w:pPr>
      <w:r w:rsidRPr="00931FBA">
        <w:rPr>
          <w:rFonts w:ascii="Times New Roman" w:hAnsi="Times New Roman" w:cs="Times New Roman"/>
          <w:b/>
          <w:sz w:val="20"/>
          <w:szCs w:val="20"/>
        </w:rPr>
        <w:t>Нанайского муниципального района</w:t>
      </w:r>
    </w:p>
    <w:p w:rsidR="007053AF" w:rsidRPr="00931FBA" w:rsidRDefault="007053AF" w:rsidP="007053AF">
      <w:pPr>
        <w:spacing w:after="0" w:line="240" w:lineRule="auto"/>
        <w:jc w:val="center"/>
        <w:rPr>
          <w:rFonts w:ascii="Times New Roman" w:hAnsi="Times New Roman" w:cs="Times New Roman"/>
          <w:b/>
          <w:sz w:val="20"/>
          <w:szCs w:val="20"/>
        </w:rPr>
      </w:pPr>
      <w:r w:rsidRPr="00931FBA">
        <w:rPr>
          <w:rFonts w:ascii="Times New Roman" w:hAnsi="Times New Roman" w:cs="Times New Roman"/>
          <w:b/>
          <w:sz w:val="20"/>
          <w:szCs w:val="20"/>
        </w:rPr>
        <w:t>Хабаровского края</w:t>
      </w:r>
    </w:p>
    <w:p w:rsidR="007053AF" w:rsidRPr="00931FBA" w:rsidRDefault="007053AF" w:rsidP="007053AF">
      <w:pPr>
        <w:spacing w:after="0" w:line="240" w:lineRule="auto"/>
        <w:jc w:val="center"/>
        <w:rPr>
          <w:rFonts w:ascii="Times New Roman" w:hAnsi="Times New Roman" w:cs="Times New Roman"/>
          <w:sz w:val="20"/>
          <w:szCs w:val="20"/>
        </w:rPr>
      </w:pPr>
    </w:p>
    <w:p w:rsidR="007053AF" w:rsidRPr="00931FBA" w:rsidRDefault="007053AF" w:rsidP="007053AF">
      <w:pPr>
        <w:spacing w:after="0" w:line="240" w:lineRule="auto"/>
        <w:jc w:val="center"/>
        <w:rPr>
          <w:rFonts w:ascii="Times New Roman" w:hAnsi="Times New Roman" w:cs="Times New Roman"/>
          <w:b/>
          <w:sz w:val="20"/>
          <w:szCs w:val="20"/>
        </w:rPr>
      </w:pPr>
      <w:r w:rsidRPr="00931FBA">
        <w:rPr>
          <w:rFonts w:ascii="Times New Roman" w:hAnsi="Times New Roman" w:cs="Times New Roman"/>
          <w:b/>
          <w:sz w:val="20"/>
          <w:szCs w:val="20"/>
        </w:rPr>
        <w:t>ПРОТОКОЛ</w:t>
      </w:r>
    </w:p>
    <w:p w:rsidR="007053AF" w:rsidRPr="00931FBA" w:rsidRDefault="007053AF" w:rsidP="007053AF">
      <w:pPr>
        <w:spacing w:after="0" w:line="240" w:lineRule="auto"/>
        <w:jc w:val="center"/>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07.02.2020</w:t>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t xml:space="preserve">                № 7</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с. Маяк</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МБОУ СОШ с. Маяк</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16-00</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Расширенное заседание Совета депутатов</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Присутствует 45 человек</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Заместитель Председателя Совета депутатов -  Борисенко Валентина Васильевна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Присутствовали депутаты – Томилко Н.Х., Савинская Г.Е., Свинкина С.К., Зубович Г.А., Борисенко В.В., Новичкова А.Д.</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Присутствуют:</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 xml:space="preserve">Ильин А.Н.- глава сельского поселения, Сафронов Николай Геннадьевич – глава Нанайского муниципального района, Масловская Екатерина Сергеевна – Председатель Собрания депутатов Нанайского муниципального района, Горлач Андрей Викторович – Председатель Контрольно-счетной палаты Нанайского муниципального района, Свищ Николай Владимирович – первый заместитель главы Нанайского муниципального района, Прилуцкий Евгений Александрович – директор МУП ГЭС, Власов Евгений </w:t>
      </w:r>
      <w:r w:rsidRPr="00612C12">
        <w:rPr>
          <w:rFonts w:ascii="Times New Roman" w:hAnsi="Times New Roman" w:cs="Times New Roman"/>
          <w:sz w:val="20"/>
          <w:szCs w:val="20"/>
        </w:rPr>
        <w:lastRenderedPageBreak/>
        <w:t>Анатольевич – директор МУП НТК, помощник главы Нанайского района – Нухпашаева К.Р., специалисты администрации, руководители предприятий и организаций с. Маяк, жители села.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Повестка дня:</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1. Об отчёте главы сельского поселения «Село Маяк» Нанайского муниципального района о результатах его деятельности за 2019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Доклад Ильина А.Н. – главы сельского поселения</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1. СЛУШАЛИ:</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Ильин А.Н. – Об отчёте главы сельского поселения «Село Маяк» Нанайского муниципального района о результатах его деятельности за 2019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ab/>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ab/>
        <w:t>Вопросы:</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1. Ионова Вера Ильинична – житель села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Вопрос: В селе происходит постоянное отключение э/энергии, воду возят с перебоями, асфальт в селе весь в выбоинах, больница в ужасном состоянии, страшно заходить, здание старой почты в аварийном состоянии и скоро завалится на детей, которые там постоянно лазают. Кладбище никто не убирает, оно всё в мусоре и поваленных деревьях.</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 xml:space="preserve">               </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Ильин Александр Николаевич – глава сельского поселения</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Ответ: весной и осенью были проведены субботники по очистке кладбища, были развешаны объявления по всему селу, пришли на субботник 3 человека. Спиливали старые деревья, убирали мусор. Силами администрации с кладбища было вывезено 3 тележки мусора – весной и 3 тележки мусора – осенью. Сельская амбулатория находится в ведении Министерства здравоохранения и администрация села не имеет полномочий в решении этого вопроса. Дорога в селе тоже имеет статус федеральной и администрация села, также, не имеет полномочий в решении данного вопроса.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 xml:space="preserve"> </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Здание старой почты принадлежит на праве собственности Москалюк Л.М., он об этой ситуации знает и в ближайшее время примет меры. По отключению э/энергии в селе сможет пояснить Сафронов Н.Г., т.к. это полномочия района.</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Сафронов Николай Геннадьевич – глава Нанайского муниципального района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Ответ: Новым руководством МУП НТК постоянно ведется работа в этом направлении. Многое уже сделано. Приобретено 3 трансформатора и 4 разъединителя на район для сокращения количества отключений при аварийной ситуации. Альтернативных источников питания в районе – нет. Аварийные отключения будут продолжаться, пока в районе полностью не заменят все линии и опоры. В этом году район подал заявку в КАИП (в прошлом году по конкурсу не прошли). Губернатор обещал помочь с электрохозяйством в Нанайском районе. Перебои с подачей воды в селе есть, т.к. водовозка одна на Маяк и Синду, так же были долги по з/п работникам. В этом году район выделил с районного бюджеты 14,0 млн.руб. МУП НТК, проведены работы по котельной в селе, утеплены трубы, поставлен уголь хорошего качества, в квартирах с центральным отоплением стало значительно теплее. На сегодняшний долгов по з/п в МУП НТК нет.</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2. Каяшева Ирина Ивановна - учитель.</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Вопрос: в этом году асфальтировали трассу и испортили обочину, из-за булыжников нельзя выйти с улицы</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Ильин Александр Николаевич – глава сельского поселения</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Ответ: трасса федерального значения, давайте вместе напишем письмо в соответствующую организацию, для устранения последствий ремонта.</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3. Сипаткина Наталья Ивановна – житель села.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Вопрос: Что делать с брошенными огородами, они зарастают травой, потом из этого образуется пожароопасный сухостой?</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Ильин Александр Николаевич – глава сельского поселения</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Ответ: у каждого брошенного огорода есть хозяин, нужно выявлять данные случаи и привлекать к административной ответственности, данная практика в селе есть, в 2019 году в пожароопасный период составлено 6 административных протоколов на таких домовладельцев и выписаны штрафы.</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 xml:space="preserve">Выступление Горлач А.В. </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lastRenderedPageBreak/>
        <w:t>Предложил признать работу главы сельского поселения «Село Маяк» Ильина А.Н. удовлетворительной.</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 xml:space="preserve">Выступление Масловской Е.С. </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Предложила признать работу главы сельского поселения «Село Маяк» Ильина А.Н. удовлетворительной.</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Выступление Сафронова Николая Геннадьевича – главы Нанайского муниципального района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Предложил признать работу главы сельского поселения «Село Маяк» Ильина А.Н. удовлетворительной.</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Вопросы:</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1. Лобастова Оксана Яковлевна – житель села</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Вопрос: Можно ли наше село подключить к газу, трубу ведь прокладывают через наш район. Планируется ли строительство дома культуры в селе?</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Сафронова Николая Геннадьевича - глава Нанайского муниципального района</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Ответ: Данное обращение с вашего села в письменном виде, подписанное жителями - есть</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Мы его перенаправили в соответствующую инстанцию по компетенции. Варианты  решения есть. На встрече с Губернатором я этот вопрос озвучивал. Будем работать над этим вопросом, район в этом очень заинтересован.</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Строительство дома культуры в Маяке запланировано в 2022 году. Мы вступили в Федеральную программу «Сельские дома культуры». В 2020 году сделаем ПСД на ваш дом (150 посадочных мест + библиотека), потом ПСД должна пройти государственную экспертизу. Нанайский район выделил 3,5 млн.руб. на строительство Дома культуры в с. Маяк. Главное найти добросовестного подрядчика.</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ГОЛОСОВАЛИ: за –  7, против –  0, воздержались - 0</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РЕШИЛИ:</w:t>
      </w: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 xml:space="preserve">Принять прилагаемое решение (прилагается) </w:t>
      </w: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p>
    <w:p w:rsidR="00612C12" w:rsidRPr="00612C12" w:rsidRDefault="00612C12" w:rsidP="00612C12">
      <w:pPr>
        <w:spacing w:after="0" w:line="240" w:lineRule="auto"/>
        <w:jc w:val="both"/>
        <w:rPr>
          <w:rFonts w:ascii="Times New Roman" w:hAnsi="Times New Roman" w:cs="Times New Roman"/>
          <w:sz w:val="20"/>
          <w:szCs w:val="20"/>
        </w:rPr>
      </w:pPr>
      <w:r w:rsidRPr="00612C12">
        <w:rPr>
          <w:rFonts w:ascii="Times New Roman" w:hAnsi="Times New Roman" w:cs="Times New Roman"/>
          <w:sz w:val="20"/>
          <w:szCs w:val="20"/>
        </w:rPr>
        <w:t>Заместитель Председателя Совета депутатов</w:t>
      </w:r>
      <w:r w:rsidRPr="00612C12">
        <w:rPr>
          <w:rFonts w:ascii="Times New Roman" w:hAnsi="Times New Roman" w:cs="Times New Roman"/>
          <w:sz w:val="20"/>
          <w:szCs w:val="20"/>
        </w:rPr>
        <w:tab/>
      </w:r>
      <w:r w:rsidRPr="00612C12">
        <w:rPr>
          <w:rFonts w:ascii="Times New Roman" w:hAnsi="Times New Roman" w:cs="Times New Roman"/>
          <w:sz w:val="20"/>
          <w:szCs w:val="20"/>
        </w:rPr>
        <w:tab/>
      </w:r>
      <w:r w:rsidRPr="00612C12">
        <w:rPr>
          <w:rFonts w:ascii="Times New Roman" w:hAnsi="Times New Roman" w:cs="Times New Roman"/>
          <w:sz w:val="20"/>
          <w:szCs w:val="20"/>
        </w:rPr>
        <w:tab/>
        <w:t xml:space="preserve">   В.В. Борисенко</w:t>
      </w:r>
    </w:p>
    <w:p w:rsidR="00612C12" w:rsidRPr="00612C12" w:rsidRDefault="00612C12" w:rsidP="00612C12">
      <w:pPr>
        <w:spacing w:after="0" w:line="240" w:lineRule="auto"/>
        <w:jc w:val="center"/>
        <w:rPr>
          <w:rFonts w:ascii="Times New Roman" w:hAnsi="Times New Roman" w:cs="Times New Roman"/>
          <w:sz w:val="20"/>
          <w:szCs w:val="20"/>
        </w:rPr>
      </w:pPr>
    </w:p>
    <w:p w:rsidR="00031DB2" w:rsidRPr="00931FBA" w:rsidRDefault="00031DB2" w:rsidP="00084136">
      <w:pPr>
        <w:spacing w:after="0" w:line="240" w:lineRule="auto"/>
        <w:jc w:val="center"/>
        <w:rPr>
          <w:rFonts w:ascii="Times New Roman" w:hAnsi="Times New Roman" w:cs="Times New Roman"/>
          <w:sz w:val="20"/>
          <w:szCs w:val="20"/>
        </w:rPr>
      </w:pPr>
      <w:r w:rsidRPr="00931FBA">
        <w:rPr>
          <w:rFonts w:ascii="Times New Roman" w:hAnsi="Times New Roman" w:cs="Times New Roman"/>
          <w:sz w:val="20"/>
          <w:szCs w:val="20"/>
        </w:rPr>
        <w:t>***</w:t>
      </w:r>
    </w:p>
    <w:p w:rsidR="00031DB2" w:rsidRPr="00931FBA" w:rsidRDefault="007E633D" w:rsidP="002D41CE">
      <w:pPr>
        <w:spacing w:after="0" w:line="240" w:lineRule="auto"/>
        <w:jc w:val="center"/>
        <w:rPr>
          <w:rFonts w:ascii="Times New Roman" w:hAnsi="Times New Roman" w:cs="Times New Roman"/>
          <w:sz w:val="20"/>
          <w:szCs w:val="20"/>
        </w:rPr>
      </w:pPr>
      <w:r w:rsidRPr="00931FBA">
        <w:rPr>
          <w:rFonts w:ascii="Times New Roman" w:hAnsi="Times New Roman" w:cs="Times New Roman"/>
          <w:b/>
          <w:sz w:val="20"/>
          <w:szCs w:val="20"/>
        </w:rPr>
        <w:t>РЕШЕНИЕ</w:t>
      </w:r>
    </w:p>
    <w:p w:rsidR="00031DB2" w:rsidRPr="00931FBA" w:rsidRDefault="00612C12"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07.02</w:t>
      </w:r>
      <w:r w:rsidR="00031DB2" w:rsidRPr="00931FBA">
        <w:rPr>
          <w:rFonts w:ascii="Times New Roman" w:hAnsi="Times New Roman" w:cs="Times New Roman"/>
          <w:sz w:val="20"/>
          <w:szCs w:val="20"/>
        </w:rPr>
        <w:t>.</w:t>
      </w:r>
      <w:r w:rsidR="00084136" w:rsidRPr="00931FBA">
        <w:rPr>
          <w:rFonts w:ascii="Times New Roman" w:hAnsi="Times New Roman" w:cs="Times New Roman"/>
          <w:sz w:val="20"/>
          <w:szCs w:val="20"/>
        </w:rPr>
        <w:t>2</w:t>
      </w:r>
      <w:r w:rsidR="007053AF" w:rsidRPr="00931FBA">
        <w:rPr>
          <w:rFonts w:ascii="Times New Roman" w:hAnsi="Times New Roman" w:cs="Times New Roman"/>
          <w:sz w:val="20"/>
          <w:szCs w:val="20"/>
        </w:rPr>
        <w:t>020</w:t>
      </w:r>
      <w:r w:rsidR="002D41CE"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4C77C1"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F366D0" w:rsidRPr="00931FBA">
        <w:rPr>
          <w:rFonts w:ascii="Times New Roman" w:hAnsi="Times New Roman" w:cs="Times New Roman"/>
          <w:sz w:val="20"/>
          <w:szCs w:val="20"/>
        </w:rPr>
        <w:tab/>
      </w:r>
      <w:r w:rsidR="00BC5D9D" w:rsidRPr="00931FBA">
        <w:rPr>
          <w:rFonts w:ascii="Times New Roman" w:hAnsi="Times New Roman" w:cs="Times New Roman"/>
          <w:sz w:val="20"/>
          <w:szCs w:val="20"/>
        </w:rPr>
        <w:t xml:space="preserve">            </w:t>
      </w:r>
      <w:r w:rsidR="00073169" w:rsidRPr="00931FBA">
        <w:rPr>
          <w:rFonts w:ascii="Times New Roman" w:hAnsi="Times New Roman" w:cs="Times New Roman"/>
          <w:sz w:val="20"/>
          <w:szCs w:val="20"/>
        </w:rPr>
        <w:t xml:space="preserve">  </w:t>
      </w:r>
      <w:r w:rsidR="00A830DB" w:rsidRPr="00931FBA">
        <w:rPr>
          <w:rFonts w:ascii="Times New Roman" w:hAnsi="Times New Roman" w:cs="Times New Roman"/>
          <w:sz w:val="20"/>
          <w:szCs w:val="20"/>
        </w:rPr>
        <w:t xml:space="preserve">  № </w:t>
      </w:r>
      <w:r>
        <w:rPr>
          <w:rFonts w:ascii="Times New Roman" w:hAnsi="Times New Roman" w:cs="Times New Roman"/>
          <w:sz w:val="20"/>
          <w:szCs w:val="20"/>
        </w:rPr>
        <w:t>30</w:t>
      </w:r>
    </w:p>
    <w:p w:rsidR="00031DB2" w:rsidRPr="00931FBA" w:rsidRDefault="00031DB2" w:rsidP="00031DB2">
      <w:pPr>
        <w:spacing w:after="0" w:line="240" w:lineRule="auto"/>
        <w:jc w:val="center"/>
        <w:rPr>
          <w:rFonts w:ascii="Times New Roman" w:hAnsi="Times New Roman"/>
          <w:sz w:val="20"/>
          <w:szCs w:val="20"/>
        </w:rPr>
      </w:pPr>
      <w:r w:rsidRPr="00931FBA">
        <w:rPr>
          <w:rFonts w:ascii="Times New Roman" w:hAnsi="Times New Roman"/>
          <w:sz w:val="20"/>
          <w:szCs w:val="20"/>
        </w:rPr>
        <w:t>с. Маяк</w:t>
      </w:r>
    </w:p>
    <w:p w:rsidR="00F366D0" w:rsidRPr="00931FBA" w:rsidRDefault="00F366D0" w:rsidP="00F366D0">
      <w:pPr>
        <w:spacing w:after="0" w:line="240" w:lineRule="exact"/>
        <w:jc w:val="both"/>
        <w:rPr>
          <w:rFonts w:ascii="Times New Roman" w:hAnsi="Times New Roman" w:cs="Times New Roman"/>
          <w:sz w:val="20"/>
          <w:szCs w:val="20"/>
        </w:rPr>
      </w:pPr>
    </w:p>
    <w:p w:rsidR="00612C12" w:rsidRPr="00612C12" w:rsidRDefault="00612C12" w:rsidP="00612C12">
      <w:pPr>
        <w:spacing w:after="0" w:line="240" w:lineRule="exact"/>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Об отчёте главы сельского поселения «Село Маяк» Нанайского муниципального района о результатах его деятельности за 2019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12C12" w:rsidRPr="00612C12" w:rsidRDefault="00612C12" w:rsidP="00612C12">
      <w:pPr>
        <w:spacing w:after="0" w:line="240" w:lineRule="auto"/>
        <w:jc w:val="both"/>
        <w:rPr>
          <w:rFonts w:ascii="Times New Roman" w:eastAsia="Times New Roman" w:hAnsi="Times New Roman" w:cs="Times New Roman"/>
          <w:sz w:val="20"/>
          <w:szCs w:val="20"/>
        </w:rPr>
      </w:pPr>
    </w:p>
    <w:p w:rsidR="00612C12" w:rsidRPr="00612C12" w:rsidRDefault="00612C12" w:rsidP="00612C12">
      <w:pPr>
        <w:spacing w:after="0" w:line="240" w:lineRule="auto"/>
        <w:ind w:firstLine="709"/>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Заслушав отчёт главы сельского поселения «Село Маяк» Нанайского муниципального района Ильина Александра Николаевича о результатах его работы за 2019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 «Сельского поселения «Село Маяк» Нанайского муниципального района</w:t>
      </w:r>
    </w:p>
    <w:p w:rsidR="00612C12" w:rsidRPr="00612C12" w:rsidRDefault="00612C12" w:rsidP="00612C12">
      <w:pPr>
        <w:spacing w:after="0" w:line="240" w:lineRule="auto"/>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РЕШИЛ:</w:t>
      </w:r>
    </w:p>
    <w:p w:rsidR="00612C12" w:rsidRPr="00612C12" w:rsidRDefault="00612C12" w:rsidP="00612C12">
      <w:pPr>
        <w:spacing w:after="0" w:line="240" w:lineRule="auto"/>
        <w:ind w:firstLine="720"/>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 xml:space="preserve">1. Принять к сведению прилагаемый отчёт главы сельского поселения «Село Маяк» Нанайского муниципального района Ильина Александра Николаевича о результатах его деятельности за 2019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612C12" w:rsidRPr="00612C12" w:rsidRDefault="00612C12" w:rsidP="00612C12">
      <w:pPr>
        <w:spacing w:after="0" w:line="240" w:lineRule="auto"/>
        <w:ind w:firstLine="720"/>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2. Деятельность главы сельского поселения «Село Маяк» Нанайского муниципального района Ильина Александра Николаевича за 2019 год признать удовлетворительной.</w:t>
      </w:r>
    </w:p>
    <w:p w:rsidR="00612C12" w:rsidRPr="00612C12" w:rsidRDefault="00612C12" w:rsidP="00612C12">
      <w:pPr>
        <w:spacing w:after="0" w:line="240" w:lineRule="auto"/>
        <w:ind w:right="-2" w:firstLine="540"/>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 xml:space="preserve">3. Опубликовать настоящее решение на официальном сайте администрации </w:t>
      </w:r>
      <w:r w:rsidRPr="00612C12">
        <w:rPr>
          <w:rFonts w:ascii="Times New Roman" w:eastAsia="Times New Roman" w:hAnsi="Times New Roman" w:cs="Times New Roman"/>
          <w:bCs/>
          <w:sz w:val="20"/>
          <w:szCs w:val="20"/>
        </w:rPr>
        <w:t xml:space="preserve">сельского поселения «Село Маяк» </w:t>
      </w:r>
      <w:r w:rsidRPr="00612C12">
        <w:rPr>
          <w:rFonts w:ascii="Times New Roman" w:eastAsia="Times New Roman" w:hAnsi="Times New Roman" w:cs="Times New Roman"/>
          <w:sz w:val="20"/>
          <w:szCs w:val="20"/>
        </w:rPr>
        <w:t xml:space="preserve">Нанайского муниципального района и в Сборнике нормативных правовых актов Совета депутатов </w:t>
      </w:r>
      <w:r w:rsidRPr="00612C12">
        <w:rPr>
          <w:rFonts w:ascii="Times New Roman" w:eastAsia="Times New Roman" w:hAnsi="Times New Roman" w:cs="Times New Roman"/>
          <w:bCs/>
          <w:sz w:val="20"/>
          <w:szCs w:val="20"/>
        </w:rPr>
        <w:t xml:space="preserve">сельского поселения «Село Маяк» </w:t>
      </w:r>
      <w:r w:rsidRPr="00612C12">
        <w:rPr>
          <w:rFonts w:ascii="Times New Roman" w:eastAsia="Times New Roman" w:hAnsi="Times New Roman" w:cs="Times New Roman"/>
          <w:sz w:val="20"/>
          <w:szCs w:val="20"/>
        </w:rPr>
        <w:t>Нанайского муниципального района</w:t>
      </w:r>
    </w:p>
    <w:p w:rsidR="00612C12" w:rsidRPr="00612C12" w:rsidRDefault="00612C12" w:rsidP="00612C12">
      <w:pPr>
        <w:spacing w:after="0" w:line="240" w:lineRule="auto"/>
        <w:ind w:firstLine="720"/>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 xml:space="preserve">4. Настоящее решение вступает в силу после его </w:t>
      </w:r>
      <w:r w:rsidRPr="00612C12">
        <w:rPr>
          <w:rFonts w:ascii="Times New Roman" w:eastAsia="Calibri" w:hAnsi="Times New Roman" w:cs="Times New Roman"/>
          <w:sz w:val="20"/>
          <w:szCs w:val="20"/>
        </w:rPr>
        <w:t>официального</w:t>
      </w:r>
      <w:r w:rsidRPr="00612C12">
        <w:rPr>
          <w:rFonts w:ascii="Times New Roman" w:eastAsia="Times New Roman" w:hAnsi="Times New Roman" w:cs="Times New Roman"/>
          <w:sz w:val="20"/>
          <w:szCs w:val="20"/>
        </w:rPr>
        <w:t xml:space="preserve"> опубликования. </w:t>
      </w:r>
    </w:p>
    <w:p w:rsidR="00612C12" w:rsidRPr="00612C12" w:rsidRDefault="00612C12" w:rsidP="00612C12">
      <w:pPr>
        <w:spacing w:after="0" w:line="240" w:lineRule="auto"/>
        <w:jc w:val="both"/>
        <w:rPr>
          <w:rFonts w:ascii="Times New Roman" w:eastAsia="Times New Roman" w:hAnsi="Times New Roman" w:cs="Times New Roman"/>
          <w:sz w:val="20"/>
          <w:szCs w:val="20"/>
        </w:rPr>
      </w:pPr>
    </w:p>
    <w:p w:rsidR="00612C12" w:rsidRDefault="00612C12" w:rsidP="00612C12">
      <w:pPr>
        <w:spacing w:after="0" w:line="240" w:lineRule="auto"/>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Заместитель Председателя Совета депутатов</w:t>
      </w:r>
      <w:r w:rsidRPr="00612C12">
        <w:rPr>
          <w:rFonts w:ascii="Times New Roman" w:eastAsia="Times New Roman" w:hAnsi="Times New Roman" w:cs="Times New Roman"/>
          <w:sz w:val="20"/>
          <w:szCs w:val="20"/>
        </w:rPr>
        <w:tab/>
      </w:r>
      <w:r w:rsidRPr="00612C12">
        <w:rPr>
          <w:rFonts w:ascii="Times New Roman" w:eastAsia="Times New Roman" w:hAnsi="Times New Roman" w:cs="Times New Roman"/>
          <w:sz w:val="20"/>
          <w:szCs w:val="20"/>
        </w:rPr>
        <w:tab/>
      </w:r>
      <w:r w:rsidRPr="00612C12">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Pr="00612C12">
        <w:rPr>
          <w:rFonts w:ascii="Times New Roman" w:eastAsia="Times New Roman" w:hAnsi="Times New Roman" w:cs="Times New Roman"/>
          <w:sz w:val="20"/>
          <w:szCs w:val="20"/>
        </w:rPr>
        <w:t>В.В. Борисенко</w:t>
      </w:r>
    </w:p>
    <w:p w:rsidR="00612C12" w:rsidRPr="00612C12" w:rsidRDefault="00612C12" w:rsidP="00612C12">
      <w:pPr>
        <w:spacing w:after="0" w:line="240" w:lineRule="auto"/>
        <w:jc w:val="both"/>
        <w:rPr>
          <w:rFonts w:ascii="Times New Roman" w:eastAsia="Times New Roman" w:hAnsi="Times New Roman" w:cs="Times New Roman"/>
          <w:sz w:val="20"/>
          <w:szCs w:val="20"/>
        </w:rPr>
      </w:pPr>
    </w:p>
    <w:p w:rsidR="00612C12" w:rsidRPr="00612C12" w:rsidRDefault="00612C12" w:rsidP="00612C12">
      <w:pPr>
        <w:spacing w:after="0" w:line="240" w:lineRule="auto"/>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Глава сельского поселения</w:t>
      </w:r>
      <w:r w:rsidRPr="00612C12">
        <w:rPr>
          <w:rFonts w:ascii="Times New Roman" w:eastAsia="Times New Roman" w:hAnsi="Times New Roman" w:cs="Times New Roman"/>
          <w:sz w:val="20"/>
          <w:szCs w:val="20"/>
        </w:rPr>
        <w:tab/>
      </w:r>
      <w:r w:rsidRPr="00612C12">
        <w:rPr>
          <w:rFonts w:ascii="Times New Roman" w:eastAsia="Times New Roman" w:hAnsi="Times New Roman" w:cs="Times New Roman"/>
          <w:sz w:val="20"/>
          <w:szCs w:val="20"/>
        </w:rPr>
        <w:tab/>
      </w:r>
      <w:r w:rsidRPr="00612C12">
        <w:rPr>
          <w:rFonts w:ascii="Times New Roman" w:eastAsia="Times New Roman" w:hAnsi="Times New Roman" w:cs="Times New Roman"/>
          <w:sz w:val="20"/>
          <w:szCs w:val="20"/>
        </w:rPr>
        <w:tab/>
      </w:r>
      <w:r w:rsidRPr="00612C12">
        <w:rPr>
          <w:rFonts w:ascii="Times New Roman" w:eastAsia="Times New Roman" w:hAnsi="Times New Roman" w:cs="Times New Roman"/>
          <w:sz w:val="20"/>
          <w:szCs w:val="20"/>
        </w:rPr>
        <w:tab/>
      </w:r>
      <w:r w:rsidRPr="00612C12">
        <w:rPr>
          <w:rFonts w:ascii="Times New Roman" w:eastAsia="Times New Roman" w:hAnsi="Times New Roman" w:cs="Times New Roman"/>
          <w:sz w:val="20"/>
          <w:szCs w:val="20"/>
        </w:rPr>
        <w:tab/>
      </w:r>
      <w:r w:rsidRPr="00612C12">
        <w:rPr>
          <w:rFonts w:ascii="Times New Roman" w:eastAsia="Times New Roman" w:hAnsi="Times New Roman" w:cs="Times New Roman"/>
          <w:sz w:val="20"/>
          <w:szCs w:val="20"/>
        </w:rPr>
        <w:tab/>
        <w:t>А.Н. Ильин</w:t>
      </w:r>
    </w:p>
    <w:p w:rsidR="00612C12" w:rsidRPr="00612C12" w:rsidRDefault="00612C12" w:rsidP="00612C12">
      <w:pPr>
        <w:spacing w:after="0" w:line="240" w:lineRule="exact"/>
        <w:ind w:firstLine="4820"/>
        <w:jc w:val="right"/>
        <w:rPr>
          <w:rFonts w:ascii="Times New Roman" w:eastAsia="Times New Roman" w:hAnsi="Times New Roman" w:cs="Times New Roman"/>
          <w:sz w:val="20"/>
          <w:szCs w:val="20"/>
        </w:rPr>
      </w:pPr>
    </w:p>
    <w:p w:rsidR="00612C12" w:rsidRPr="00612C12" w:rsidRDefault="00612C12" w:rsidP="00612C12">
      <w:pPr>
        <w:spacing w:after="0" w:line="240" w:lineRule="exact"/>
        <w:ind w:firstLine="4820"/>
        <w:jc w:val="right"/>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 xml:space="preserve">УТВЕРЖДЕН </w:t>
      </w:r>
    </w:p>
    <w:p w:rsidR="00612C12" w:rsidRPr="00612C12" w:rsidRDefault="00612C12" w:rsidP="00612C12">
      <w:pPr>
        <w:spacing w:after="0" w:line="240" w:lineRule="exact"/>
        <w:ind w:firstLine="4820"/>
        <w:jc w:val="right"/>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решением Совета депутатов</w:t>
      </w:r>
    </w:p>
    <w:p w:rsidR="00612C12" w:rsidRPr="00612C12" w:rsidRDefault="00612C12" w:rsidP="00612C12">
      <w:pPr>
        <w:spacing w:after="0" w:line="240" w:lineRule="exact"/>
        <w:ind w:firstLine="4820"/>
        <w:jc w:val="right"/>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 xml:space="preserve">сельского поселения «Село Маяк» </w:t>
      </w:r>
    </w:p>
    <w:p w:rsidR="00612C12" w:rsidRPr="00612C12" w:rsidRDefault="00612C12" w:rsidP="00612C12">
      <w:pPr>
        <w:spacing w:after="0" w:line="240" w:lineRule="exact"/>
        <w:ind w:firstLine="4820"/>
        <w:jc w:val="right"/>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от 07.02.2020 № 30</w:t>
      </w:r>
    </w:p>
    <w:p w:rsidR="00612C12" w:rsidRPr="00612C12" w:rsidRDefault="00612C12" w:rsidP="00612C12">
      <w:pPr>
        <w:shd w:val="clear" w:color="auto" w:fill="FFFFFF"/>
        <w:spacing w:after="72" w:line="240" w:lineRule="auto"/>
        <w:jc w:val="center"/>
        <w:outlineLvl w:val="1"/>
        <w:rPr>
          <w:rFonts w:ascii="Times New Roman" w:eastAsia="Times New Roman" w:hAnsi="Times New Roman" w:cs="Times New Roman"/>
          <w:b/>
          <w:iCs/>
          <w:sz w:val="20"/>
          <w:szCs w:val="20"/>
        </w:rPr>
      </w:pPr>
    </w:p>
    <w:p w:rsidR="00612C12" w:rsidRPr="00612C12" w:rsidRDefault="00612C12" w:rsidP="00612C12">
      <w:pPr>
        <w:spacing w:line="240" w:lineRule="auto"/>
        <w:jc w:val="center"/>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t>Отчет</w:t>
      </w:r>
    </w:p>
    <w:p w:rsidR="00612C12" w:rsidRPr="00612C12" w:rsidRDefault="00612C12" w:rsidP="00612C12">
      <w:pPr>
        <w:spacing w:line="240" w:lineRule="auto"/>
        <w:jc w:val="center"/>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t>главы сельского  поселения «Село Маяк» Нанайского муниципального района  о проделанной работе и деятельности администрации в 2019 году  и  перспективах развития поселения в 2020 году</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(в рамках информационной встречи принимают участие: глава Нанайского муниципального района Н.Г. Сафронов, председатель районного собрания депутатов Нанайского муниципального района Е.С. Масловская, председатель контрольно-счетной палаты А. В. Горлач) </w:t>
      </w:r>
    </w:p>
    <w:p w:rsidR="00612C12" w:rsidRPr="00612C12" w:rsidRDefault="00612C12" w:rsidP="00612C12">
      <w:pPr>
        <w:jc w:val="center"/>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t>Уважаемые депутаты, уважаемые односельчане!</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Сегодня я представлю вам свой очередной ежегодный отчет о проделанной работе за 2019 год. Деятельность администрации сельского поселения «Село Маяк»  в прошедшем периоде строилась в соответствии с федеральными, краевыми законодательными актами, Уставом сельского поселения «Село Маяк». Вся деятельность  администрации и Главы поселения была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 краевого закона от 26.11.2014 № 16 «О закреплении за сельскими поселениями Хабаровского края вопросов местного значения», Устава сельского поселения «Село Маяк».</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Основные вопросы, которые всегда затрагивались в моих отчетах и работе администрации за прошедший период — это исполнение бюджета по доходам и расходам, исполнение полномочий по решению вопросов местного значения установленных ст. 6 Устава нашего муниципального образования. Главным направлением деятельности администрации являлось обеспечение жизнедеятельности села, что включает в себя, прежде всего содержание социально-культурной сферы, исполнение наказов избирателей,  благоустройство улиц и дорог, работа по предупреждению и ликвидации последствий чрезвычайных ситуаций, обеспечение первичных мер по  пожарной безопасности и многое другое. В целом за сельскими поселениями с учетом переданных полномочий в прошедшем периоде мы исполняли 25 вопросов местного значения.</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Прозрачность работы администрации, в соответствии с требованиями законодательства, отражается на официальном сайте нашего муниципального образования в сети Интернет по адресу </w:t>
      </w:r>
      <w:r w:rsidRPr="00612C12">
        <w:rPr>
          <w:rFonts w:ascii="Times New Roman" w:eastAsia="Calibri" w:hAnsi="Times New Roman" w:cs="Times New Roman"/>
          <w:color w:val="FF0000"/>
          <w:sz w:val="20"/>
          <w:szCs w:val="20"/>
          <w:lang w:eastAsia="en-US"/>
        </w:rPr>
        <w:t>sp-mayak.ru</w:t>
      </w:r>
      <w:r w:rsidRPr="00612C12">
        <w:rPr>
          <w:rFonts w:ascii="Times New Roman" w:eastAsia="Calibri" w:hAnsi="Times New Roman" w:cs="Times New Roman"/>
          <w:sz w:val="20"/>
          <w:szCs w:val="20"/>
          <w:lang w:eastAsia="en-US"/>
        </w:rPr>
        <w:t xml:space="preserve">   Ежемесячно формируется  сборник нормативных правовых актов Совета депутатов, который направляются в прокуратуру,  администрацию района, наиболее важная информация размещаются в районной газете «Анюйские перекаты». Сайт администрации всегда поддерживается в актуальном состоянии, систематически по мере необходимости вносится свежая информация о жизнедеятельности села, района, страны, размещаются актуальные объявления органов прокуратуры, вышестоящих органов власти и все  нормативные правовые акты Совета депутатов и администрации поселения.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Деятельность в области гласности за прошедший период строилась на основании федеральных законодательных актов. В администрацию села за 2019 год поступило 6 письменных и 22 устных обращений. Группируя данные обращения и жалобы наших граждан, следует отметить, что основными вопросами и претензиями со стороны жителей нашего муниципального образования были вопросы о санитарном содержании села, затрагивались земельные споры, содержание собак, но значительная часть жалоб сводились к несвоевременному обеспечению населения холодной водой, электроснабжением и водоотведением. В соответствии с требованиями действующего законодательства на все запросы  и обращения граждан были даны соответствующие разъяснения и направлены ответы о принятии мер. Следует отметить, что численность жалоб сократилась потому что вопросы водоснабжения, теплоснабжения, водоотведения и электроснабжения в порядке компетенции  находится в исключительном ведении муниципального района, а те обращения которые были направлены в адрес администрации, в порядке компетенции перенаправлены в органы вышестоящей муниципальной власти.</w:t>
      </w:r>
    </w:p>
    <w:p w:rsidR="00612C12" w:rsidRPr="00612C12" w:rsidRDefault="00612C12" w:rsidP="00612C12">
      <w:pPr>
        <w:jc w:val="center"/>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lastRenderedPageBreak/>
        <w:t>Уважаемые участники собрания!</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На ежегодных отчетах перед Советом депутатов и населением о работе Главы сельского поселения, аппарата администрации,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Представляя свой отчет о работе исполнительного органа  сельского поселения за 2019 год, постараюсь отразить основные моменты в моей деятельности и деятельности администрации за прошедший год, обозначив существующие проблемные вопросы и пути их решения.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Территория поселения по прежнему составляет 2660 га. Центром сельского поселения является с. Маяк. В составе нашего муниципального образования других поселений нет. Мы являемся монообразованием.</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На 1 января 2020 г. численность населения составила  1764 человека  (на 01.01. 2019 г. – 1790 чел.), дети до 15 лет составляет 357 чел., молодежь от 18 до 35 лет-164, работоспособного населения-882 человека, люди пенсионного возраста 376 чел., инвалиды всех групп 84 человека, коренных малочисленных народов севера (КМНС) зарегистрировано 215 человек. На социальном обслуживании состоит 24 человека, зарегистрировано и состоят на учете 14 неблагополучных семей.  В КЦЗ состоит на учете 4 чел. Нашими гражданами в личном подсобном хозяйстве содержится:</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-КРС 21 голова;</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-свиней 25 ед.;</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-козы, овцы 17;</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-птица   345 шт.</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-пчелосемей  25 ед..</w:t>
      </w:r>
    </w:p>
    <w:p w:rsidR="00612C12" w:rsidRPr="00612C12" w:rsidRDefault="00612C12" w:rsidP="00612C12">
      <w:pPr>
        <w:pStyle w:val="af3"/>
        <w:rPr>
          <w:rFonts w:ascii="Times New Roman" w:eastAsia="Calibri" w:hAnsi="Times New Roman" w:cs="Times New Roman"/>
          <w:sz w:val="20"/>
          <w:szCs w:val="20"/>
        </w:rPr>
      </w:pP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С 01 июля 2019 года мы исполняем государственные полномочия по ЗАГС, которые закреплены за сельским поселением  ст. 2 Закона Хабаровского края от 30.01.2019 № 397. В связи с возложением государственных полномочий на наше муниципальное образование, администрацией сельского поселения «Село Маяк» проделана огромная организационная работа по исполнению обязанностей по ЗАГС. Активную деятельность по закреплению данных полномочий проявили Совет депутатов, администрация поселения, председатель Совета ветеранов Кольченко Т.М. Мы единственные из всех поселений  в Нанайском районе  на сегодня исполняем принятые полномочия в области ЗАГС. Для реализации данных вопросов нами приобретены, копировальный аппарат, специальное программное обеспечение, закреплен и прошел обучение по ведению ЗАГС специалист 1 категории Бельды Мария Рудольфовна. За время исполнения данных обязанностей за период с 01 июля по 31 декабря  прошедшего года проведено записей и зарегистрировано 13 рождений, умерло-4 человека, оформлен  1 развод, заключено 6 браков и установлено отцовство  на 6 детей.</w:t>
      </w:r>
    </w:p>
    <w:p w:rsidR="00612C12" w:rsidRPr="00612C12" w:rsidRDefault="00612C12" w:rsidP="00612C12">
      <w:pPr>
        <w:jc w:val="center"/>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t>Уважаемые участники отчетного собрания!</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На территории  нашего муниципального образования из учреждений социальной направленности по прежнему существует и действует МБОУ средняя школа с. Маяк, где обучается 256 детей, детский сад на 140 мест,  в котором устроены 106 ребятишек.     В границах сельского поселения действует амбулатория КГБУЗ «Троицкая ЦРБ» министерства здравоохранения Хабаровского края, которая укомплектована врачем-терапевтом, имеется скорая помощь с численностью обслуживающего персонала 12 человек. В целом  медицинское учреждение не доукомплектована тремя медицинскими сестрами, не работает зубной и физиокабинет и в ближайшем будущем возобновление работы их не предвидится. Мои обращения к главному врачу района и министру здравоохранения края по решению данного вопроса успехов не имели. Требуется разрешение вопроса по укомплектованию медицинского учреждения гаражом. В свете послания Президента России Федеральному собранию есть надежда на то, что медицинское обслуживание населения на местах в ближайшем будущем поднимется на более высокий уровень.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Из других объектов социального назначения в границах сельского поселения «Село Маяк» функционируют:  </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-библиотека с фондом 15,5 тыс. книг;</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-отделение сбербанка России;</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lastRenderedPageBreak/>
        <w:t>-почтовое отделение;</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-отделение государственного учреждения МФЦ «Мои документы»;</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-имеется сотовая связь операторов Би Лайн, Мегафон, МТС и Йота;</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-проводная связь Ростелеком.</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Градообразующим предприятием по прежнему является ООО «Синдинское лесозаготовительное предприятие» (генеральный директор Москалюк Л.М.), в котором работает  около 300 человек,  ООО «Кедр», ИП Гембаровский В.В. с лесозаготовительной и лесоперерабатывающей направленностью. ИП Немыкина А.В. осуществляет производство хлебобулочных изделий. Крестьянско-фермерское хозяйство (птицеводство)  представлено  Будько Л.Н.</w:t>
      </w:r>
    </w:p>
    <w:p w:rsidR="00612C12" w:rsidRPr="00612C12" w:rsidRDefault="00612C12" w:rsidP="00612C12">
      <w:pPr>
        <w:jc w:val="both"/>
        <w:rPr>
          <w:rFonts w:ascii="Times New Roman" w:eastAsia="Calibri" w:hAnsi="Times New Roman" w:cs="Times New Roman"/>
          <w:b/>
          <w:sz w:val="20"/>
          <w:szCs w:val="20"/>
          <w:lang w:eastAsia="en-US"/>
        </w:rPr>
      </w:pPr>
      <w:r w:rsidRPr="00612C12">
        <w:rPr>
          <w:rFonts w:ascii="Times New Roman" w:eastAsia="Calibri" w:hAnsi="Times New Roman" w:cs="Times New Roman"/>
          <w:sz w:val="20"/>
          <w:szCs w:val="20"/>
          <w:lang w:eastAsia="en-US"/>
        </w:rPr>
        <w:t xml:space="preserve">     Торговая сеть содержит 28 объектов розничной торговли, 6 объектов общественного питания, в том числе 1 школьная столовая управления образования Нанайского муниципального района. В сфере торговли,  общепита занято примерно 140 граждан и численность работающих остается длительное время примерно на одном уровне.  В пожарной части № 36 1 отряда противопожарной службы Хабаровского края служит 11 человек. Имеется 2 пожарные машины. Часть укомплектована необходимым оборудованием.</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Деятельность органов нашего муниципального образования осуществляется в соответствии с требованиями федеральных и краевых законодательных актов в части касающейся деятельности органов местного самоуправления, Устава сельского поселения «Село Маяк» Нанайского муниципального района.  За отчетный период проведено 14 заседаний Совета депутатов, на которых рассмотрено 58 вопросов жизнедеятельности села, в том числе:</w:t>
      </w:r>
    </w:p>
    <w:p w:rsidR="00612C12" w:rsidRPr="00612C12" w:rsidRDefault="00612C12" w:rsidP="00612C12">
      <w:pPr>
        <w:pStyle w:val="af3"/>
        <w:rPr>
          <w:rFonts w:ascii="Times New Roman" w:eastAsia="Calibri" w:hAnsi="Times New Roman" w:cs="Times New Roman"/>
          <w:sz w:val="20"/>
          <w:szCs w:val="20"/>
        </w:rPr>
      </w:pPr>
      <w:r w:rsidRPr="00612C12">
        <w:rPr>
          <w:rFonts w:eastAsia="Calibri"/>
          <w:sz w:val="20"/>
          <w:szCs w:val="20"/>
        </w:rPr>
        <w:t>-</w:t>
      </w:r>
      <w:r w:rsidRPr="00612C12">
        <w:rPr>
          <w:rFonts w:ascii="Times New Roman" w:eastAsia="Calibri" w:hAnsi="Times New Roman" w:cs="Times New Roman"/>
          <w:sz w:val="20"/>
          <w:szCs w:val="20"/>
        </w:rPr>
        <w:t>о внесении изменений в Устав поселения 4 решения;</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-в бюджетно-налоговой сфере 11 решений;</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-управление и распоряжение имуществом 2 решения;</w:t>
      </w:r>
    </w:p>
    <w:p w:rsidR="00612C12" w:rsidRPr="00612C12" w:rsidRDefault="00612C12" w:rsidP="00612C12">
      <w:pPr>
        <w:pStyle w:val="af3"/>
        <w:rPr>
          <w:rFonts w:ascii="Times New Roman" w:eastAsia="Calibri" w:hAnsi="Times New Roman" w:cs="Times New Roman"/>
          <w:sz w:val="20"/>
          <w:szCs w:val="20"/>
        </w:rPr>
      </w:pP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-принятие нормативных правовых актов в пределах полномочий Совета депутатов 10 решений.</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течении 2019 года представительным органом местного самоуправления  рассматривался и утверждался  бюджет поселения в 2-х чтениях, вносились  изменения в Положение о местных налогах и сборах, назначены в соответствие Устава сельского поселения «Село Маяк» муниципальные выборы на единый день голосования в сентябре 2019 года на которых населением избран новый состав  Совета депутатов сельского поселения «Село Маяк» в количестве 10 человек. Председателем Совета депутатов повторно избран Алипченко Алексей Владимирович, зам. председателя Борисенко Валентина Васильевна.</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Работа администрации за отчетный период характеризуется следующими показателями.  Разработано и  принято по различным вопросам функционирования исполнительного органа местного самоуправления 83 постановления администрации, 34 распоряжения по основной деятельности  и 15 распоряжений по кадровым вопросам. Выпущено  сборников Совета депутатов сельского поселения «Село Маяк» - 18 шт., выдано справок - 907 ед.   Наиболее значимыми по важности и принятыми НПА являются, утверждение мероприятий по благоустройству и санитарному содержанию села, мероприятия по дорожной деятельности, мероприятия по первичным мерам  пожарной безопасности, развитию физкультуры и спорта в границах поселения, разработка и корректировка муниципальной программы «Комфортная современная городская среда».</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связи с отсутствием на территории поселения нотариальной конторы исполнение обязанностей по данному вопросу осуществляет администрация сельского поселения.  В 2019 году при плане 20 т. р. выполнение составило 30 т. р. или 150 % от установленного задания. Выдано доверенностей-34 ед., завещаний-4, другие действия-81. Прошу обратить внимание, что с 01 сентября прошедшего года законодательством запрещено на местном уровне осуществлять завещания и доверительные действия на сделки с недвижимостью.</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При Главе сельского поселения образованы:  Молодежный совет, Женсовет, Совет по малому и среднему предпринимательству. К сожалению следует отметить слабую активность и бездействие Молодежного Совета и работу Женсовета села Маяк. Я прошу председателей данных Советов обратить на это внимание и активизировать свою работу и провести отчеты и перевыборы.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lastRenderedPageBreak/>
        <w:t xml:space="preserve">      В целях повышения квалификации и привлечений дополнительных средств из уровней других  бюджетов в бюджет сельского поселения «Село Маяк», администрацией села разработаны и приняты к исполнению муниципальные Программы, это по развитию местного самоуправления, развитию ТОСов, утверждена муниципальная программа «Формирование современной комфортной городской среды на 2019-2024 годы» в рамках государственной программы Хабаровского края «Комфортная современная городская среда».   Разработана и действует нормативная правовая база для деятельности территориального общественного самоуправления. В 2019 году на территории поселения осуществляли свою деятельность 2 территориальных общественных самоуправления (далее ТОС), это  ТОС «Родник» в границах многоквартирного дома по ул. Центральной № 22  и ТОС «Мой дом» в границах МКД № 19.  Следует отметить, что  заявки поданные в 2018  и 2019 годах на софинансирование по благоустройству дворовых территории из-за недоработок и отсутствия опыта не получила поддержки края, не прошли конкурсный отбор. На сегодня специалист администрации ответственный за работу ТОСов прошел обучение совместно с представителем ТОС «Мой дом» и  я думаю, что  в этом году мы будем участвовать и пройдем  конкурсный отбор. Это позволит дополнительно привлечь средства бюджета края. Необходимо доработать проект и подать заявку на участие в краевой программе по развитию ТОС. Ведь нам предоставляется возможность по привлечению дополнительных средств от Правительства Хабаровского края на обустройство двора, улицы, квартала и общественных территорий села. Нашим гражданам, я думаю,  в этом вопросе нужно проявить активность, ведь  наши соседи из сел Синда, Д/Мыс, Джари активно приняли участие в данной программе и успешно реализовали свои проекты. Например,  наши соседи из с. Синда успешно реализовали проект по снабжению населения холодной водой, осуществив устройство водозаборной скважины.</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законотворческой деятельности администрации сельского поселения «Село Маяк», к сожалению, были допущены и выявлены органами прокуратуры Нанайского района в прошедшем периоде нарушения действующих федеральных и краевых законодательных актов. В соответствии с п. 4 ст.7 Федерального закона от 06.10.2003 № 131-ФЗ « Об общих принципах организации местного самоуправления в Российской Федерации» местные нормативные правовые акты не должны противоречить федеральным и региональным законам. Все представления, а их 2, протесты-4, предостережения-3, запросы-4, требования-11 были рассмотрены и по ним приняты соответствующие решения и меры, направлены ответы. На запросы и предостережения природоохранной прокуратуры были подготовлены и направлены 6 информаций. По результатам правовых экспертиз, проводимых департаментом Губернатора Хабаровского края, своевременно вносятся изменения в нормативные правовые акты. За допущенное нарушение законодательства, выразившееся в не размещении информации на официальном сайте администрации в сфере закупок, на должностное лицо (контрактного управляющего) администрации по представлению органов прокуратуры, федеральной антимонопольной службой был наложен административный штраф в размере 20 т. р.</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Во исполнение требований Федерального закона от 25.12.2008 № 273-ФЗ «О противодействии коррупции», краевого закона от 25.07.2007 года № 131 «О муниципальной службе в Хабаровском крае», других законодательных актов, Главой сельского поселения, депутатами Совета депутатов в аппарат Губернатора Хабаровского края предоставляются сведения о доходах, расходах и обязательствах имущественного характера. Муниципальные служащие аналогичные  справки о доходах-расходах и обязательствах имущественного характера предоставляют в администрацию поселения. В целях исключения коррупциогенных факторов все нормативные правовые муниципальные акты (далее НПА)  проходят правовую экспертизу.  За отчетный период в связи с  качеством улучшения работы по разработке НПА, значительно сократились протесты и представления органов прокуратуры.     При главе сельского поселения образован Совет по противодействию коррупции, работа которого осуществляется в соответствии утвержденного плана. Заседание Совета проводится ежеквартально. Информация о поступающих материалах антикоррупционной направленности от вышестоящих органов и органов прокуратуры доводится до ответственных лиц и в обязательном порядке  размещается на официальном сайте администрации. За прошедший период каких либо фактов противоправных действий в Совет по противодействию коррупции не поступали. В свете требований антикоррупционной направленности в поселении образована комиссия по рассмотрению конфликта интересов.</w:t>
      </w:r>
    </w:p>
    <w:p w:rsidR="00612C12" w:rsidRPr="00612C12" w:rsidRDefault="00612C12" w:rsidP="00612C12">
      <w:pPr>
        <w:pStyle w:val="af3"/>
        <w:jc w:val="center"/>
        <w:rPr>
          <w:rFonts w:ascii="Times New Roman" w:eastAsia="Calibri" w:hAnsi="Times New Roman" w:cs="Times New Roman"/>
          <w:b/>
          <w:sz w:val="20"/>
          <w:szCs w:val="20"/>
        </w:rPr>
      </w:pPr>
      <w:r w:rsidRPr="00612C12">
        <w:rPr>
          <w:rFonts w:ascii="Times New Roman" w:eastAsia="Calibri" w:hAnsi="Times New Roman" w:cs="Times New Roman"/>
          <w:b/>
          <w:sz w:val="20"/>
          <w:szCs w:val="20"/>
        </w:rPr>
        <w:t>Уважаемые депутаты!</w:t>
      </w:r>
    </w:p>
    <w:p w:rsidR="00612C12" w:rsidRPr="00612C12" w:rsidRDefault="00612C12" w:rsidP="00612C12">
      <w:pPr>
        <w:pStyle w:val="af3"/>
        <w:jc w:val="center"/>
        <w:rPr>
          <w:rFonts w:ascii="Times New Roman" w:eastAsia="Calibri" w:hAnsi="Times New Roman" w:cs="Times New Roman"/>
          <w:b/>
          <w:sz w:val="20"/>
          <w:szCs w:val="20"/>
        </w:rPr>
      </w:pPr>
      <w:r w:rsidRPr="00612C12">
        <w:rPr>
          <w:rFonts w:ascii="Times New Roman" w:eastAsia="Calibri" w:hAnsi="Times New Roman" w:cs="Times New Roman"/>
          <w:b/>
          <w:sz w:val="20"/>
          <w:szCs w:val="20"/>
        </w:rPr>
        <w:lastRenderedPageBreak/>
        <w:t>Уважаемые участники расширенного заседания Совета депутатов!</w:t>
      </w:r>
    </w:p>
    <w:p w:rsidR="00612C12" w:rsidRPr="00612C12" w:rsidRDefault="00612C12" w:rsidP="00612C12">
      <w:pPr>
        <w:pStyle w:val="af3"/>
        <w:jc w:val="center"/>
        <w:rPr>
          <w:rFonts w:ascii="Times New Roman" w:eastAsia="Calibri" w:hAnsi="Times New Roman" w:cs="Times New Roman"/>
          <w:b/>
          <w:sz w:val="20"/>
          <w:szCs w:val="20"/>
        </w:rPr>
      </w:pP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Основные направления бюджетной и налоговой политики сохраняли преемственность целей и задач, определенных в 2018 году. Исполнение бюджета в 2019 году происходило в стабильных условиях, сложившихся в российской экономике. Ситуация с исполнением бюджета  была напряженная. Тем не менее, в бюджет поселения поступило в 2019 году с учетом привлечения средств других бюджетов, при плане- 8489,92 тыс. руб. фактически исполнено 9150,56 тыс. рублей, что составило в процентном отношении от запланированного 107,8%.   Доход  бюджета  2019 года формировался по следующим основным показателям:</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b/>
          <w:sz w:val="20"/>
          <w:szCs w:val="20"/>
          <w:lang w:eastAsia="en-US"/>
        </w:rPr>
        <w:t>Собственные доходы</w:t>
      </w:r>
      <w:r w:rsidRPr="00612C12">
        <w:rPr>
          <w:rFonts w:ascii="Times New Roman" w:eastAsia="Calibri" w:hAnsi="Times New Roman" w:cs="Times New Roman"/>
          <w:sz w:val="20"/>
          <w:szCs w:val="20"/>
          <w:lang w:eastAsia="en-US"/>
        </w:rPr>
        <w:t xml:space="preserve">  при плане 4723,86 факт составил 5373,25 или 113,7 % в том числе:</w:t>
      </w:r>
    </w:p>
    <w:p w:rsidR="00612C12" w:rsidRPr="00612C12" w:rsidRDefault="00612C12" w:rsidP="00612C12">
      <w:pPr>
        <w:pStyle w:val="af3"/>
        <w:spacing w:line="360" w:lineRule="auto"/>
        <w:rPr>
          <w:rFonts w:ascii="Times New Roman" w:eastAsia="Calibri" w:hAnsi="Times New Roman" w:cs="Times New Roman"/>
          <w:sz w:val="20"/>
          <w:szCs w:val="20"/>
        </w:rPr>
      </w:pPr>
      <w:r w:rsidRPr="00612C12">
        <w:rPr>
          <w:rFonts w:ascii="Times New Roman" w:eastAsia="Calibri" w:hAnsi="Times New Roman" w:cs="Times New Roman"/>
          <w:sz w:val="20"/>
          <w:szCs w:val="20"/>
        </w:rPr>
        <w:t>-земельный налог при  плане-500,00; факт-725,67 т. р. или 145,13%</w:t>
      </w:r>
    </w:p>
    <w:p w:rsidR="00612C12" w:rsidRPr="00612C12" w:rsidRDefault="00612C12" w:rsidP="00612C12">
      <w:pPr>
        <w:pStyle w:val="af3"/>
        <w:spacing w:line="360" w:lineRule="auto"/>
        <w:rPr>
          <w:rFonts w:ascii="Times New Roman" w:eastAsia="Calibri" w:hAnsi="Times New Roman" w:cs="Times New Roman"/>
          <w:sz w:val="20"/>
          <w:szCs w:val="20"/>
        </w:rPr>
      </w:pPr>
      <w:r w:rsidRPr="00612C12">
        <w:rPr>
          <w:rFonts w:ascii="Times New Roman" w:eastAsia="Calibri" w:hAnsi="Times New Roman" w:cs="Times New Roman"/>
          <w:sz w:val="20"/>
          <w:szCs w:val="20"/>
        </w:rPr>
        <w:t>-налог на имущество  при плане 300,0 т. р. поступило в бюджет поселения фактически 354,42 т. р. или 118,14 %;</w:t>
      </w:r>
    </w:p>
    <w:p w:rsidR="00612C12" w:rsidRPr="00612C12" w:rsidRDefault="00612C12" w:rsidP="00612C12">
      <w:pPr>
        <w:pStyle w:val="af3"/>
        <w:spacing w:line="360" w:lineRule="auto"/>
        <w:rPr>
          <w:rFonts w:ascii="Times New Roman" w:eastAsia="Calibri" w:hAnsi="Times New Roman" w:cs="Times New Roman"/>
          <w:sz w:val="20"/>
          <w:szCs w:val="20"/>
        </w:rPr>
      </w:pPr>
      <w:r w:rsidRPr="00612C12">
        <w:rPr>
          <w:rFonts w:ascii="Times New Roman" w:eastAsia="Calibri" w:hAnsi="Times New Roman" w:cs="Times New Roman"/>
          <w:sz w:val="20"/>
          <w:szCs w:val="20"/>
        </w:rPr>
        <w:t>- НДФЛ при плане 600 т. р. выполнено фактически 463,98  т. р. или 77,33 %;</w:t>
      </w:r>
    </w:p>
    <w:p w:rsidR="00612C12" w:rsidRPr="00612C12" w:rsidRDefault="00612C12" w:rsidP="00612C12">
      <w:pPr>
        <w:pStyle w:val="af3"/>
        <w:spacing w:line="360" w:lineRule="auto"/>
        <w:rPr>
          <w:rFonts w:ascii="Times New Roman" w:eastAsia="Calibri" w:hAnsi="Times New Roman" w:cs="Times New Roman"/>
          <w:sz w:val="20"/>
          <w:szCs w:val="20"/>
        </w:rPr>
      </w:pPr>
      <w:r w:rsidRPr="00612C12">
        <w:rPr>
          <w:rFonts w:ascii="Times New Roman" w:eastAsia="Calibri" w:hAnsi="Times New Roman" w:cs="Times New Roman"/>
          <w:sz w:val="20"/>
          <w:szCs w:val="20"/>
        </w:rPr>
        <w:t>-государственная пошлина при плане-20 т. р. составила 30 т. р. или 150%;</w:t>
      </w:r>
    </w:p>
    <w:p w:rsidR="00612C12" w:rsidRPr="00612C12" w:rsidRDefault="00612C12" w:rsidP="00612C12">
      <w:pPr>
        <w:pStyle w:val="af3"/>
        <w:spacing w:line="360" w:lineRule="auto"/>
        <w:rPr>
          <w:rFonts w:ascii="Times New Roman" w:eastAsia="Calibri" w:hAnsi="Times New Roman" w:cs="Times New Roman"/>
          <w:sz w:val="20"/>
          <w:szCs w:val="20"/>
        </w:rPr>
      </w:pPr>
      <w:r w:rsidRPr="00612C12">
        <w:rPr>
          <w:rFonts w:ascii="Times New Roman" w:eastAsia="Calibri" w:hAnsi="Times New Roman" w:cs="Times New Roman"/>
          <w:sz w:val="20"/>
          <w:szCs w:val="20"/>
        </w:rPr>
        <w:t>-налог по упрощенной системе налогообложения при плане 1130,00 фактически поступило 1720,30 т. р. или 127,42%</w:t>
      </w:r>
    </w:p>
    <w:p w:rsidR="00612C12" w:rsidRPr="00612C12" w:rsidRDefault="00612C12" w:rsidP="00612C12">
      <w:pPr>
        <w:pStyle w:val="af3"/>
        <w:spacing w:line="360" w:lineRule="auto"/>
        <w:rPr>
          <w:rFonts w:ascii="Times New Roman" w:eastAsia="Calibri" w:hAnsi="Times New Roman" w:cs="Times New Roman"/>
          <w:sz w:val="20"/>
          <w:szCs w:val="20"/>
        </w:rPr>
      </w:pPr>
      <w:r w:rsidRPr="00612C12">
        <w:rPr>
          <w:rFonts w:ascii="Times New Roman" w:eastAsia="Calibri" w:hAnsi="Times New Roman" w:cs="Times New Roman"/>
          <w:sz w:val="20"/>
          <w:szCs w:val="20"/>
        </w:rPr>
        <w:t>-Акцизы при плане 812,86, фактически составили 809,47 т. р. или 99,58%</w:t>
      </w:r>
    </w:p>
    <w:p w:rsidR="00612C12" w:rsidRPr="00612C12" w:rsidRDefault="00612C12" w:rsidP="00612C12">
      <w:pPr>
        <w:pStyle w:val="af3"/>
        <w:spacing w:line="360" w:lineRule="auto"/>
        <w:rPr>
          <w:rFonts w:ascii="Times New Roman" w:eastAsia="Calibri" w:hAnsi="Times New Roman" w:cs="Times New Roman"/>
          <w:sz w:val="20"/>
          <w:szCs w:val="20"/>
        </w:rPr>
      </w:pPr>
    </w:p>
    <w:p w:rsidR="00612C12" w:rsidRPr="00612C12" w:rsidRDefault="00612C12" w:rsidP="00612C12">
      <w:pPr>
        <w:spacing w:line="360" w:lineRule="auto"/>
        <w:jc w:val="both"/>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t>Субвенции на исполнение государственных полномочий:</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-административные протоколы при плане 2,2 фактически 2,2 т. р. или 100%;</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 - осуществление ВУС  при плане 205,64 т. р. факт 205,64 т. р. или 100%.</w:t>
      </w:r>
    </w:p>
    <w:p w:rsidR="00612C12" w:rsidRPr="00612C12" w:rsidRDefault="00612C12" w:rsidP="00612C12">
      <w:pPr>
        <w:jc w:val="both"/>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t>Субсидии из краевого бюджета:</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-городская среда при плане 2820,19  фактически исполнено 2820,19 т. р.</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-развитие муниципальной службы  план-6,14    факт-6,14 т. р.</w:t>
      </w:r>
    </w:p>
    <w:p w:rsidR="00612C12" w:rsidRPr="00612C12" w:rsidRDefault="00612C12" w:rsidP="00612C12">
      <w:pPr>
        <w:jc w:val="both"/>
        <w:rPr>
          <w:rFonts w:ascii="Times New Roman" w:eastAsia="Calibri" w:hAnsi="Times New Roman" w:cs="Times New Roman"/>
          <w:color w:val="FF0000"/>
          <w:sz w:val="20"/>
          <w:szCs w:val="20"/>
          <w:lang w:eastAsia="en-US"/>
        </w:rPr>
      </w:pPr>
      <w:r w:rsidRPr="00612C12">
        <w:rPr>
          <w:rFonts w:ascii="Times New Roman" w:eastAsia="Calibri" w:hAnsi="Times New Roman" w:cs="Times New Roman"/>
          <w:sz w:val="20"/>
          <w:szCs w:val="20"/>
          <w:lang w:eastAsia="en-US"/>
        </w:rPr>
        <w:t xml:space="preserve">  Расходная часть бюджета за  2019 год запланирована в размере 10290,7 т. р. фактически исполнено 9283,91 т. р. недоиспользование средств на сумму 1 006 788 рублей или к плану 90,21 %. Неполное освоение денежных средств в основном сложилось за счёт экономии средств на содержание администрации 277,57 т. р., недоиспользование дорожного фонда 160,94 т. р., неиспользование резервного фонда 150 т. р.,  и затрат заложенных на ГО и ЧС.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2019 году администрацией поселения были исполнены в физическом выражении следующие мероприятия: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-приведение в пожаробезопасное состояние села (обустройство искусственного пожарного водоема на 55 м3 воды), приобретено снаряжение для патрульно-маневренной группы, устройство и обновление  минполос 1750 п.м., оснащение противопожарными средствами защиты администрации сельского поселения.  На эти цели израсходовано 102 т. р. рублей;</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-организация и содержание уличного освещения составила 346,7 т. р.;</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-на ремонт и содержание улично-дорожной сети  приобретено и произведен ремонт 2-х водопропускных труб, осуществлен ямочный ремонт улиц Лесной, Октябрьской, Садовой, Новой, спусков к ул. Озерной.  В рамках организации безопасности дорожного движения осуществлена замена перегоревших фонарей улично-дорожной сети села. На зимнее и летнее содержание за отчетный период затрачено 944 т. р.</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2019 году в рамках мероприятий по реализации государственной программы «Комфортная современная городская среда» на территории сельского поселения «Село Маяк» за счет участий в данной программе, в целях обустройства общественных наиболее посещаемых мест было освоено 3 млн. 14 тысяч рублей из них,  2,8 млн. выделило государство и 200 тысяч рублей в рамках софинансирования было направлено </w:t>
      </w:r>
      <w:r w:rsidRPr="00612C12">
        <w:rPr>
          <w:rFonts w:ascii="Times New Roman" w:eastAsia="Calibri" w:hAnsi="Times New Roman" w:cs="Times New Roman"/>
          <w:sz w:val="20"/>
          <w:szCs w:val="20"/>
          <w:lang w:eastAsia="en-US"/>
        </w:rPr>
        <w:lastRenderedPageBreak/>
        <w:t>администрацией сельского поселения «Село Маяк». Следует отметить что активное участие и помощь в реализации данной программы приняли ООО «СЛП» и граждане нашего села, это Мальцев В.В., который безвозмездно принимал участие со своими детьми в демонтаже деревянных лавок, устройстве дощатой раздевалки, Борисенко В.В.-заместитель председателя Совета депутатов, Шатохина Л.В.-специалист ВУС, Бельды М.Р.-специалист 1 кат., водитель Михайлов Г.Г. в озеленении прилегающей территории к стадиону и администрации поселения. Ученики средней школы под руководством зам. директора Припутневой М.Н. осуществили очистку территории стадиона от мусора. За счет участия в указанной программе произведен монтаж заводской хоккейной коробки на местном стадионе, установлен навес над сценической площадкой и заасфальтирована  пешеходно-велосипедная дорожка.  Следует отметить, что данные работы были произведены в результате рейтингового голосования нашего населения. Особую благодарность в реализации мероприятий по комфортной городской среде выражаю ведущему специалисту администрации села Мельничук А.П. за огромную работу по оформлению процедуры торгов и всевозможных отчетов.</w:t>
      </w:r>
    </w:p>
    <w:p w:rsidR="00612C12" w:rsidRPr="00612C12" w:rsidRDefault="00612C12" w:rsidP="00612C12">
      <w:pPr>
        <w:jc w:val="both"/>
        <w:rPr>
          <w:rFonts w:ascii="Times New Roman" w:hAnsi="Times New Roman" w:cs="Times New Roman"/>
          <w:sz w:val="20"/>
          <w:szCs w:val="20"/>
        </w:rPr>
      </w:pPr>
      <w:r w:rsidRPr="00612C12">
        <w:rPr>
          <w:rFonts w:ascii="Times New Roman" w:eastAsia="Calibri" w:hAnsi="Times New Roman" w:cs="Times New Roman"/>
          <w:sz w:val="20"/>
          <w:szCs w:val="20"/>
          <w:lang w:eastAsia="en-US"/>
        </w:rPr>
        <w:t xml:space="preserve">     Одним из важнейших аспектов деятельности администрации является организация  работ по благоустройству и санитарному содержанию села.</w:t>
      </w:r>
      <w:r w:rsidRPr="00612C12">
        <w:rPr>
          <w:rFonts w:ascii="Times New Roman" w:hAnsi="Times New Roman" w:cs="Times New Roman"/>
          <w:sz w:val="20"/>
          <w:szCs w:val="20"/>
        </w:rPr>
        <w:t xml:space="preserve"> В целях соблюдения и исполнения Правил благоустройства и санитарного содержания территории СП утвержденных Советом депутатов от 20.07.2017  № 147 и переданных государственных полномочий по составлению административных протоколов за нарушение данных Правил, администрация поселения в 2019 году составила 13 протоколов (в 2018 году-19) в том числе: за содержание домашних животных, за мусор и сжигание травы,  стоянка крупногабаритной брошенной техники и объемных предметов-3.</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Любой человек, приезжающий территорию сельского поселения, прежде всего, обращает внимание на чистоту и порядок, ухоженность дворовых территорий, освещение и общий архитектурный вид. Как и прежде в летний период с апреля по октябрь месяц по договорам ГПХ по красной линии поселения производится уборка придорожной полосы, местного стадиона от мусора и хлама. Администрацией поселения по заявкам малообеспеченных жителей выделяется автотранспорт для вывоза мусора с дворовых территорий. В прошедшем периоде в поселении проведены субботники (апрель-май и сентябрь-октябрь) по санитарной очистке села. Силами предприятий, школьников и части жителей нашего населенного пункта состоялись 2 экологических субботников по очистке береговой полосы оз. Синдинское и протоки Черепановская от несанкционированных мест свалки. По этой статье на ликвидацию несанкционированных свалок, уборку и вывоз мусора, скос травы  потрачено бюджетных средств 227,5 т. р.   Сегодня мне в вопросах благоустройства и санитарного содержания поселения от всего сердца хочется поблагодарить наших хозяйственных руководителей и ИП села за высокую организацию работ на подведомственных им территорий и должное красочное оформление своих объектов. Это прежде всего генеральный директор ООО «СЛП» Москалюк Л.М., директор ООО «Степаныч» Гембаровская Н.А.,  руководители ИП Артамонов А.А, Москалюк Д.В.  Благодаря нашим общим усилиям и ответственному подходу к вопросу благоустройства и санитарии, надлежащего содержания зданий и сооружений наше муниципальное образования хорошеет год от года.  К сожалению не все граждане села относятся с ответственностью и пониманием к вопросам благоустройства и санитарии.</w:t>
      </w:r>
      <w:r w:rsidRPr="00612C12">
        <w:rPr>
          <w:rFonts w:ascii="Times New Roman" w:eastAsia="Calibri" w:hAnsi="Times New Roman" w:cs="Times New Roman"/>
          <w:color w:val="FF0000"/>
          <w:sz w:val="20"/>
          <w:szCs w:val="20"/>
          <w:lang w:eastAsia="en-US"/>
        </w:rPr>
        <w:t xml:space="preserve"> </w:t>
      </w:r>
      <w:r w:rsidRPr="00612C12">
        <w:rPr>
          <w:rFonts w:ascii="Times New Roman" w:eastAsia="Calibri" w:hAnsi="Times New Roman" w:cs="Times New Roman"/>
          <w:sz w:val="20"/>
          <w:szCs w:val="20"/>
          <w:lang w:eastAsia="en-US"/>
        </w:rPr>
        <w:t>Некоторые</w:t>
      </w:r>
      <w:r w:rsidRPr="00612C12">
        <w:rPr>
          <w:rFonts w:ascii="Times New Roman" w:eastAsia="Calibri" w:hAnsi="Times New Roman" w:cs="Times New Roman"/>
          <w:color w:val="FF0000"/>
          <w:sz w:val="20"/>
          <w:szCs w:val="20"/>
          <w:lang w:eastAsia="en-US"/>
        </w:rPr>
        <w:t xml:space="preserve"> </w:t>
      </w:r>
      <w:r w:rsidRPr="00612C12">
        <w:rPr>
          <w:rFonts w:ascii="Times New Roman" w:eastAsia="Calibri" w:hAnsi="Times New Roman" w:cs="Times New Roman"/>
          <w:sz w:val="20"/>
          <w:szCs w:val="20"/>
          <w:lang w:eastAsia="en-US"/>
        </w:rPr>
        <w:t>дворовые территории не ухожены, дрова и строительные материалы укладываются перед забором, крупногабаритная техника располагается за границами своего домовладения и мешает проходу пешеходов и проезду спецмашин, тем самым создавая определенные  помехи.  Примеров должного, ответственного подхода к содержанию своих домовладений у нас в сельском поселении не мало. Считаю необходимым отметить этих замечательных людей и поставить их в пример всем гражданам села. Это жители нашего поселения семьи Евсеевых, Тюренковых, Томилко, Королева В.К., семья Зотовых, семья Арташевых, семья Кузовковых, Орловой Т. А и многие другие.  Если бы каждый гражданин, житель села с должным пониманием относились к вопросам обустройства и благоустройства своей территории, проявляли заботу по озеленению своих дворов, улиц, то наше село стало бы еще гораздо чище и краше.</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         Полномочия по земельным отношениям с 01 января 2017  переданы в исключительное ведение района и в местной администрации при выделении земельных участков проводится только процедура согласования. Тем не менее, учитывая интересы наших граждан, мы сохранили специалиста по земельным и имущественным отношениям с целью возможности оформления документации на месте, должного учета земель передаваемых в аренду или в частную собственность. В связи с активизацией работы по учету земель </w:t>
      </w:r>
      <w:r w:rsidRPr="00612C12">
        <w:rPr>
          <w:rFonts w:ascii="Times New Roman" w:eastAsia="Calibri" w:hAnsi="Times New Roman" w:cs="Times New Roman"/>
          <w:sz w:val="20"/>
          <w:szCs w:val="20"/>
        </w:rPr>
        <w:lastRenderedPageBreak/>
        <w:t xml:space="preserve">муниципальной служащей Каяшевой Е.Н. нам удалось значительно повысить собираемость налоговых сборов.  По состоянию на 01.01.2020 года по сельскому поселению заключено и действует: </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-договора на аренду земли 257 на площади 29,9 га;</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-продано земельных участков в 2019 году 18 ед. общей площадью 3,1 га. </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        В рамках реализации Федерального закона от 01.05.2016 № 119-ФЗ по та называемому ДВ-гектару на территории поселения передано в безвозмездное пользование  22 земельных участка или 9,46 га., из них определен вид пользования:</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-8 для ведения личного подсобного хозяйства;</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-1 для индивидуального жилищного строительства;</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-2 под отдых и спорт;</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-1 под  предпринимательство.</w:t>
      </w:r>
    </w:p>
    <w:p w:rsidR="00612C12" w:rsidRPr="00612C12" w:rsidRDefault="00612C12" w:rsidP="00612C12">
      <w:pPr>
        <w:pStyle w:val="af3"/>
        <w:spacing w:line="276" w:lineRule="auto"/>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На четырех участках вид использования не определен, с 4-мя участниками договора безвозмездного пользования расторгнуты.</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       Следует отметить, что ранее администрацией поселения для освоения территории по программе ДВ-гектар по предварительным подсчетам на обустройство дороги около 1 км, водопропускных труб 3 шт. и линии электропередачи 1,0 км., в районе выделенных участков  потребуется не менее 2,5- 3,5  млн. руб. Заявка в потребности денежных средств направлена в администрацию нашего района. К сожалению вопрос остается открытым из-за финансовых трудностей.     </w:t>
      </w:r>
    </w:p>
    <w:p w:rsidR="00612C12" w:rsidRPr="00612C12" w:rsidRDefault="00612C12" w:rsidP="00612C12">
      <w:pPr>
        <w:pStyle w:val="af3"/>
        <w:jc w:val="both"/>
        <w:rPr>
          <w:rFonts w:ascii="Times New Roman" w:eastAsia="Calibri" w:hAnsi="Times New Roman" w:cs="Times New Roman"/>
          <w:sz w:val="20"/>
          <w:szCs w:val="20"/>
        </w:rPr>
      </w:pPr>
      <w:r w:rsidRPr="00612C12">
        <w:rPr>
          <w:rFonts w:ascii="Times New Roman" w:eastAsia="Calibri" w:hAnsi="Times New Roman" w:cs="Times New Roman"/>
          <w:sz w:val="20"/>
          <w:szCs w:val="20"/>
        </w:rPr>
        <w:t>Администрацией села в отчетном периоде произведены предварительные согласования участков и постановка их на кадастровый учет:</w:t>
      </w:r>
    </w:p>
    <w:p w:rsidR="00612C12" w:rsidRPr="00612C12" w:rsidRDefault="00612C12" w:rsidP="00612C12">
      <w:pPr>
        <w:spacing w:after="0"/>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-для обустройства общественных наиболее посещаемых мест под хоккейную коробку, сценическую площадку и устройство детской игровой площадки;</w:t>
      </w:r>
    </w:p>
    <w:p w:rsidR="00612C12" w:rsidRPr="00612C12" w:rsidRDefault="00612C12" w:rsidP="00612C12">
      <w:pPr>
        <w:spacing w:after="0"/>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-земельные участки под контейнерные площадки 6 шт.</w:t>
      </w:r>
    </w:p>
    <w:p w:rsidR="00612C12" w:rsidRPr="00612C12" w:rsidRDefault="00612C12" w:rsidP="00612C12">
      <w:pPr>
        <w:spacing w:before="100" w:beforeAutospacing="1" w:after="100" w:afterAutospacing="1"/>
        <w:jc w:val="both"/>
        <w:rPr>
          <w:rFonts w:ascii="Times New Roman" w:eastAsia="Times New Roman" w:hAnsi="Times New Roman" w:cs="Times New Roman"/>
          <w:sz w:val="20"/>
          <w:szCs w:val="20"/>
        </w:rPr>
      </w:pPr>
      <w:r w:rsidRPr="00612C12">
        <w:rPr>
          <w:rFonts w:ascii="Times New Roman" w:eastAsia="Calibri" w:hAnsi="Times New Roman" w:cs="Times New Roman"/>
          <w:sz w:val="20"/>
          <w:szCs w:val="20"/>
          <w:lang w:eastAsia="en-US"/>
        </w:rPr>
        <w:t xml:space="preserve">         </w:t>
      </w:r>
      <w:r w:rsidRPr="00612C12">
        <w:rPr>
          <w:rFonts w:ascii="Times New Roman" w:eastAsia="Times New Roman" w:hAnsi="Times New Roman" w:cs="Times New Roman"/>
          <w:sz w:val="20"/>
          <w:szCs w:val="20"/>
        </w:rPr>
        <w:t xml:space="preserve">      В соответствии с Федеральными законами № 61-ФЗ «Об обороне» и № 53-ФЗ «О воинской обязанности» в целях организации и обеспечения сбора, хранения и обработки сведений, содержащихся в документах первичного воинского учета работником военно-учетного стола:</w:t>
      </w:r>
    </w:p>
    <w:p w:rsidR="00612C12" w:rsidRPr="00612C12" w:rsidRDefault="00612C12" w:rsidP="00612C12">
      <w:pPr>
        <w:spacing w:before="100" w:beforeAutospacing="1" w:after="100" w:afterAutospacing="1"/>
        <w:jc w:val="both"/>
        <w:rPr>
          <w:rFonts w:ascii="Times New Roman" w:eastAsia="Times New Roman" w:hAnsi="Times New Roman" w:cs="Times New Roman"/>
          <w:sz w:val="20"/>
          <w:szCs w:val="20"/>
        </w:rPr>
      </w:pPr>
      <w:r w:rsidRPr="00612C12">
        <w:rPr>
          <w:rFonts w:ascii="Times New Roman" w:eastAsia="Times New Roman" w:hAnsi="Times New Roman" w:cs="Times New Roman"/>
          <w:sz w:val="20"/>
          <w:szCs w:val="20"/>
        </w:rPr>
        <w:t>- осуществляется первичный воинский учёт граждан, пребывающих в запасе (ГПЗ) и граждан подлежащих призыву на военную службу, проживающих или пребывающих на территории сельского поселения  «Село Маяк»;</w:t>
      </w:r>
    </w:p>
    <w:p w:rsidR="00612C12" w:rsidRPr="00612C12" w:rsidRDefault="00612C12" w:rsidP="00612C12">
      <w:pPr>
        <w:spacing w:before="100" w:beforeAutospacing="1" w:after="100" w:afterAutospacing="1"/>
        <w:jc w:val="both"/>
        <w:rPr>
          <w:rFonts w:ascii="Times New Roman" w:eastAsia="Calibri" w:hAnsi="Times New Roman" w:cs="Times New Roman"/>
          <w:sz w:val="20"/>
          <w:szCs w:val="20"/>
          <w:lang w:eastAsia="en-US"/>
        </w:rPr>
      </w:pPr>
      <w:r w:rsidRPr="00612C12">
        <w:rPr>
          <w:rFonts w:ascii="Times New Roman" w:eastAsia="Times New Roman" w:hAnsi="Times New Roman" w:cs="Times New Roman"/>
          <w:sz w:val="20"/>
          <w:szCs w:val="20"/>
        </w:rPr>
        <w:t xml:space="preserve">- ведутся и хранятся документы первичного учета. Своевременно вносятся изменения и сведения, содержащиеся в документах первичного воинского учета и сообщаются о внесенных изменениях в военный комиссариат Хабаровского края по Хабаровскому и Нанайскому районам.  </w:t>
      </w:r>
      <w:r w:rsidRPr="00612C12">
        <w:rPr>
          <w:rFonts w:ascii="Times New Roman" w:eastAsia="Calibri" w:hAnsi="Times New Roman" w:cs="Times New Roman"/>
          <w:sz w:val="20"/>
          <w:szCs w:val="20"/>
          <w:lang w:eastAsia="en-US"/>
        </w:rPr>
        <w:t>В связи с отсутствием на территории поселения военкомата, обязанности по исполнению государственных полномочий возложены на местную администрацию. Специалистом по ВУС ведется учет граждан призывного возраста и отслуживших в рядах Российской армии. На общем учете состоит 335</w:t>
      </w:r>
      <w:r w:rsidRPr="00612C12">
        <w:rPr>
          <w:rFonts w:ascii="Times New Roman" w:eastAsia="Calibri" w:hAnsi="Times New Roman" w:cs="Times New Roman"/>
          <w:color w:val="FF0000"/>
          <w:sz w:val="20"/>
          <w:szCs w:val="20"/>
          <w:lang w:eastAsia="en-US"/>
        </w:rPr>
        <w:t xml:space="preserve"> </w:t>
      </w:r>
      <w:r w:rsidRPr="00612C12">
        <w:rPr>
          <w:rFonts w:ascii="Times New Roman" w:eastAsia="Calibri" w:hAnsi="Times New Roman" w:cs="Times New Roman"/>
          <w:sz w:val="20"/>
          <w:szCs w:val="20"/>
          <w:lang w:eastAsia="en-US"/>
        </w:rPr>
        <w:t xml:space="preserve">человек, 26 граждан подлежат призыву в ряды Российской армии. Учет граждан, пребывающих в запасе и граждан, подлежащих призыву на военную службу, ведется в соответствии с требованиями закона РФ «О воинской обязанности и Военной службе», Положения и инструкций по воинскому учету.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сельском поселении образован Совет по предпринимательству при главе сельского поселения, возглавляет который предприниматель Гембаровская Наталья Александровна.  Благодаря финансовой поддержки местных бизнесменов у нас ежегодно организуются «Праздник села», вручаются ценные подарки на День Инвалида и проводятся другие торжественные мероприятия. Особую благодарность выражаю руководителю ООО «СЛП» Москалюк Леониду Михайловичу, за внимание к ветеранам и передовикам, работавшим ранее в лесозаготовительной отрасли.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отчетном периоде администрацией и работниками культуры, сельской библиотеки, средней школы при активной поддержки предпринимателей были организованы и проведены культурно-массовые мероприятия: проводы русской зимы; акция «Бессмертный полк», митинг в День Победы  9 мая; День села, День защиты детей; День памяти и скорби - 22 июня; День матери; День пожилого человека, День знаний. В летний период на открытой площадке проводятся дискотеки.</w:t>
      </w:r>
    </w:p>
    <w:p w:rsidR="00612C12" w:rsidRPr="00612C12" w:rsidRDefault="00612C12" w:rsidP="00612C12">
      <w:pPr>
        <w:jc w:val="both"/>
        <w:rPr>
          <w:rFonts w:ascii="Times New Roman" w:eastAsia="Calibri" w:hAnsi="Times New Roman" w:cs="Times New Roman"/>
          <w:b/>
          <w:sz w:val="20"/>
          <w:szCs w:val="20"/>
          <w:lang w:eastAsia="en-US"/>
        </w:rPr>
      </w:pPr>
      <w:r w:rsidRPr="00612C12">
        <w:rPr>
          <w:rFonts w:ascii="Times New Roman" w:eastAsia="Calibri" w:hAnsi="Times New Roman" w:cs="Times New Roman"/>
          <w:sz w:val="20"/>
          <w:szCs w:val="20"/>
          <w:lang w:eastAsia="en-US"/>
        </w:rPr>
        <w:lastRenderedPageBreak/>
        <w:t xml:space="preserve">         Во исполнение  мероприятия по  физической культуре и спорту было приобретена и установлена в рамках муниципальной программы, как отмечалось ранее хоккейная коробка, которая в зимнее время используется не только для игры в хоккей, но и как ледовый каток. Радует тот факт, что каток не пустует. В Рождественские каникулы 07.01.2020 г. на данном спортивном сооружении были проведены соревнования с участием 5 команд Нанайского района по хоккею с шайбой, где наша команда заняла 2 место. В летнее время производился выкос травы на стадионе. Силами администрации, самих жителей проведены спортивные игры по мини-футболу. На местном стадионе расчищены дорожки для занятий бегом и спортивной ходьбой.  Набирает популярность среди взрослого населения скандинавская ходьба. Спортивная жизнь и занятия физической культурой в последнее время значительно оживилась, что меня как главу поселения безусловно очень радует. К великому сожалению из-за барьеров в доставке людей, участие желающих в спортивных и культурных мероприятий района под большим вопросом, т.к. требуются сертифицированные транспортные средства, а заказать с г. Хабаровска лицензированный автобус  очень дорого.</w:t>
      </w:r>
    </w:p>
    <w:p w:rsidR="00612C12" w:rsidRPr="00612C12" w:rsidRDefault="00612C12" w:rsidP="00612C12">
      <w:pPr>
        <w:jc w:val="center"/>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t>Уважаемые участники заседания!</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Постановлением администрации сельского поселения «Село Маяк» от 01.02.2017 года за № 5 утверждены мероприятия по профилактике правонарушений, укреплению правопорядка и общественной безопасности на 2017-2021 годы. В соответствии с утвержденным планом работы совместно с органами правопорядка, служащие администрации принимают активное участие по посещению неблагополучных семей, а их у нас 14. Администрация совместно с  сотрудником ПДН, специалистом по семье и детям, проводит выявление фактов слабого воспитания детей, привлечению нерадивых родителей к ответственности. Установлен согласованный с органами МВД график посещения неблагополучных семей, особенно в праздничные дни с участием муниципальных служащих администрации с. Маяк, специалиста по семье и детям Малеевой С.Н. и инспектора ПДН Кусовой О.Н..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сельском поселении действует добровольная народная дружина в составе 15 человек. Командиром ДНД избран председатель Совета депутатов Алипченко Алексей Владимирович, заместителем командира Бельды Мария Рудольфовна-специалист 1 категории администрации села. В своей деятельности ДНД с. Маяк руководствуется Уставом народной дружины, который утвердили 01 июля прошедшего года. В 2019 году членами ДНД проведено 24 рейда. Следует отметить самых активных народных дружинников, это Савинская Галина Евгеньевна, Борисенко Валентина Васильевна, Бельды Мария Рудольфовна. В рамках мероприятий «Безопасный город» администрация села с помощью Генерального директора ООО «СЛП» Москалюк Л.М., ООО «Степаныч» Гембаровская Н.А.. ранее закупили и установили системы видеонаблюдения с 4-мя камерами на администрации села. Вторая аппаратура с двумя видеокамерами установлена на здании полиции. Во всех точках общепита силами предпринимателей так же имеются и установлены системы видеонаблюдения, как внутри помещений, так и наружной видеорегистрации.</w:t>
      </w:r>
    </w:p>
    <w:p w:rsidR="00612C12" w:rsidRPr="00612C12" w:rsidRDefault="00612C12" w:rsidP="00612C12">
      <w:pPr>
        <w:pStyle w:val="af3"/>
        <w:jc w:val="center"/>
        <w:rPr>
          <w:rFonts w:ascii="Times New Roman" w:eastAsia="Calibri" w:hAnsi="Times New Roman" w:cs="Times New Roman"/>
          <w:b/>
          <w:sz w:val="20"/>
          <w:szCs w:val="20"/>
        </w:rPr>
      </w:pPr>
      <w:r w:rsidRPr="00612C12">
        <w:rPr>
          <w:rFonts w:ascii="Times New Roman" w:eastAsia="Calibri" w:hAnsi="Times New Roman" w:cs="Times New Roman"/>
          <w:b/>
          <w:sz w:val="20"/>
          <w:szCs w:val="20"/>
        </w:rPr>
        <w:t>Уважаемые депутаты!</w:t>
      </w:r>
    </w:p>
    <w:p w:rsidR="00612C12" w:rsidRPr="00612C12" w:rsidRDefault="00612C12" w:rsidP="00612C12">
      <w:pPr>
        <w:pStyle w:val="af3"/>
        <w:jc w:val="center"/>
        <w:rPr>
          <w:rFonts w:ascii="Times New Roman" w:eastAsia="Calibri" w:hAnsi="Times New Roman" w:cs="Times New Roman"/>
          <w:b/>
          <w:sz w:val="20"/>
          <w:szCs w:val="20"/>
        </w:rPr>
      </w:pPr>
      <w:r w:rsidRPr="00612C12">
        <w:rPr>
          <w:rFonts w:ascii="Times New Roman" w:eastAsia="Calibri" w:hAnsi="Times New Roman" w:cs="Times New Roman"/>
          <w:b/>
          <w:sz w:val="20"/>
          <w:szCs w:val="20"/>
        </w:rPr>
        <w:t>Жители села!</w:t>
      </w:r>
    </w:p>
    <w:p w:rsidR="00612C12" w:rsidRPr="00612C12" w:rsidRDefault="00612C12" w:rsidP="00612C12">
      <w:pPr>
        <w:jc w:val="both"/>
        <w:rPr>
          <w:rFonts w:ascii="Times New Roman" w:eastAsia="Calibri" w:hAnsi="Times New Roman" w:cs="Times New Roman"/>
          <w:b/>
          <w:sz w:val="20"/>
          <w:szCs w:val="20"/>
          <w:lang w:eastAsia="en-US"/>
        </w:rPr>
      </w:pPr>
      <w:r w:rsidRPr="00612C12">
        <w:rPr>
          <w:rFonts w:ascii="Times New Roman" w:eastAsia="Calibri" w:hAnsi="Times New Roman" w:cs="Times New Roman"/>
          <w:sz w:val="20"/>
          <w:szCs w:val="20"/>
          <w:lang w:eastAsia="en-US"/>
        </w:rPr>
        <w:t xml:space="preserve">      Поверьте, представительный орган местного самоуправления, администрация нашего муниципального образования и  я лично, старались в рамках возложенных на нас полномочий добросовестным образом исполнять свою работу на благо села и его жителей. К великому сожалению не все зависит от нас на местах. Необходимо отметить, что мы  исполняем свои обязанности в рамках определенных Федеральным законодательством и законодательными актами краевого значения. По-прежнему острыми остаются вопросы обеспечения населения, предприятий и учреждений всех форм собственности электроэнергией, водоснабжением и водоотведением.  При годовом бюджете села в 5,5 млн. рублей, что можно сделать грандиозного и весомого?  Благодаря государственной программе по комфортной среде в отчетном  периоде нам удалось привлечь в бюджет дополнительно 2,8 млн. руб. В этом году  населением при рейтинговом голосовании определено обустройство детской игровой площадки и нам для исполнения данного мероприятия государство выделило 1,5 млн. руб. По предварительным подсчетам для реализации программы потребуется 1,9 млн. руб. Наша задача дополнительно изыскать 300 т. р. На сегодня заказана проектно-сметная документация и с получением её начнем процедуру торгов. По результатам конкурсного отбора определится  исполнитель и я думаю, при положительном исходе, работы завершим в срок к августу месяцу.</w:t>
      </w:r>
    </w:p>
    <w:p w:rsidR="00612C12" w:rsidRPr="00612C12" w:rsidRDefault="00612C12" w:rsidP="00612C12">
      <w:pPr>
        <w:jc w:val="center"/>
        <w:rPr>
          <w:rFonts w:ascii="Times New Roman" w:eastAsia="Calibri" w:hAnsi="Times New Roman" w:cs="Times New Roman"/>
          <w:b/>
          <w:sz w:val="20"/>
          <w:szCs w:val="20"/>
          <w:lang w:eastAsia="en-US"/>
        </w:rPr>
      </w:pPr>
      <w:r w:rsidRPr="00612C12">
        <w:rPr>
          <w:rFonts w:ascii="Times New Roman" w:eastAsia="Calibri" w:hAnsi="Times New Roman" w:cs="Times New Roman"/>
          <w:b/>
          <w:sz w:val="20"/>
          <w:szCs w:val="20"/>
          <w:lang w:eastAsia="en-US"/>
        </w:rPr>
        <w:lastRenderedPageBreak/>
        <w:t>Кратко о задачах  и  перспективах  на  2020  год.</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Нам необходимо в этом году реализовать следующие мероприятия:</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1.</w:t>
      </w:r>
      <w:r w:rsidRPr="00612C12">
        <w:rPr>
          <w:rFonts w:ascii="Times New Roman" w:eastAsia="Calibri" w:hAnsi="Times New Roman" w:cs="Times New Roman"/>
          <w:sz w:val="20"/>
          <w:szCs w:val="20"/>
        </w:rPr>
        <w:tab/>
        <w:t>На высоком уровне подготовить и провести достойно встречу по 75-летю Великой Победы советского народа в Отечественной войне 1941-1945 годов и 75-летию окончания Мировой войны.</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2.</w:t>
      </w:r>
      <w:r w:rsidRPr="00612C12">
        <w:rPr>
          <w:rFonts w:ascii="Times New Roman" w:eastAsia="Calibri" w:hAnsi="Times New Roman" w:cs="Times New Roman"/>
          <w:sz w:val="20"/>
          <w:szCs w:val="20"/>
        </w:rPr>
        <w:tab/>
        <w:t>В летний период организовать и выполнить мероприятия по реализации Программы «Современная комфортная городская среда», а именно обустройство и монтаж «Детской игровой площадки» с устройством основания из травмобезопасного покрытия.</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3.</w:t>
      </w:r>
      <w:r w:rsidRPr="00612C12">
        <w:rPr>
          <w:rFonts w:ascii="Times New Roman" w:eastAsia="Calibri" w:hAnsi="Times New Roman" w:cs="Times New Roman"/>
          <w:sz w:val="20"/>
          <w:szCs w:val="20"/>
        </w:rPr>
        <w:tab/>
        <w:t>Продолжить работы по обустройству площадок под мусоросборники согласно утвержденной схемы отведенных земельных участков под контейнерные площадки.</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4.</w:t>
      </w:r>
      <w:r w:rsidRPr="00612C12">
        <w:rPr>
          <w:rFonts w:ascii="Times New Roman" w:eastAsia="Calibri" w:hAnsi="Times New Roman" w:cs="Times New Roman"/>
          <w:sz w:val="20"/>
          <w:szCs w:val="20"/>
        </w:rPr>
        <w:tab/>
        <w:t>Осуществлять особый контроль за реализацией мероприятий за ходом подготовки к Вековому юбилею образования нашего сельского поселения.</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5.</w:t>
      </w:r>
      <w:r w:rsidRPr="00612C12">
        <w:rPr>
          <w:rFonts w:ascii="Times New Roman" w:eastAsia="Calibri" w:hAnsi="Times New Roman" w:cs="Times New Roman"/>
          <w:sz w:val="20"/>
          <w:szCs w:val="20"/>
        </w:rPr>
        <w:tab/>
        <w:t>Продолжить работы  по санитарному содержанию и благоустройству территории сельского поселения.</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6.</w:t>
      </w:r>
      <w:r w:rsidRPr="00612C12">
        <w:rPr>
          <w:rFonts w:ascii="Times New Roman" w:eastAsia="Calibri" w:hAnsi="Times New Roman" w:cs="Times New Roman"/>
          <w:sz w:val="20"/>
          <w:szCs w:val="20"/>
        </w:rPr>
        <w:tab/>
        <w:t>Произвести текущий ремонт  существующего комплекса погибшим воинам-односельчанам в  ВОВ к  Дню Победы.</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7.</w:t>
      </w:r>
      <w:r w:rsidRPr="00612C12">
        <w:rPr>
          <w:rFonts w:ascii="Times New Roman" w:eastAsia="Calibri" w:hAnsi="Times New Roman" w:cs="Times New Roman"/>
          <w:sz w:val="20"/>
          <w:szCs w:val="20"/>
        </w:rPr>
        <w:tab/>
        <w:t>Принять участие в краевой программе по развитию ТОС.</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9.</w:t>
      </w:r>
      <w:r w:rsidRPr="00612C12">
        <w:rPr>
          <w:rFonts w:ascii="Times New Roman" w:eastAsia="Calibri" w:hAnsi="Times New Roman" w:cs="Times New Roman"/>
          <w:sz w:val="20"/>
          <w:szCs w:val="20"/>
        </w:rPr>
        <w:tab/>
        <w:t>Организовать работы по обновлению минерализованных защитных полос и исполнению мероприятий по первичным мерам по пожарной безопасности.</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10.Завершить работы по уличному освещению части ул. Таежной. </w:t>
      </w:r>
    </w:p>
    <w:p w:rsidR="00612C12" w:rsidRPr="00612C12" w:rsidRDefault="00612C12" w:rsidP="00612C12">
      <w:pPr>
        <w:pStyle w:val="af3"/>
        <w:rPr>
          <w:rFonts w:ascii="Times New Roman" w:eastAsia="Calibri" w:hAnsi="Times New Roman" w:cs="Times New Roman"/>
          <w:sz w:val="20"/>
          <w:szCs w:val="20"/>
        </w:rPr>
      </w:pPr>
      <w:r w:rsidRPr="00612C12">
        <w:rPr>
          <w:rFonts w:ascii="Times New Roman" w:eastAsia="Calibri" w:hAnsi="Times New Roman" w:cs="Times New Roman"/>
          <w:sz w:val="20"/>
          <w:szCs w:val="20"/>
        </w:rPr>
        <w:t xml:space="preserve">11. Организовать и провести праздничные и торжественные мероприятия совместно с отделом культуры Нанайского муниципального района: Масленицу или проводы Русской зимы, День России, День знаний,  День пожилого человека, День инвалида. </w:t>
      </w:r>
    </w:p>
    <w:p w:rsidR="00612C12" w:rsidRPr="00612C12" w:rsidRDefault="00612C12" w:rsidP="00612C12">
      <w:pPr>
        <w:pStyle w:val="af3"/>
        <w:rPr>
          <w:rFonts w:ascii="Times New Roman" w:eastAsia="Calibri" w:hAnsi="Times New Roman" w:cs="Times New Roman"/>
          <w:b/>
          <w:sz w:val="20"/>
          <w:szCs w:val="20"/>
        </w:rPr>
      </w:pPr>
      <w:r w:rsidRPr="00612C12">
        <w:rPr>
          <w:rFonts w:ascii="Times New Roman" w:eastAsia="Calibri" w:hAnsi="Times New Roman" w:cs="Times New Roman"/>
          <w:b/>
          <w:sz w:val="20"/>
          <w:szCs w:val="20"/>
        </w:rPr>
        <w:t xml:space="preserve">        </w:t>
      </w:r>
    </w:p>
    <w:p w:rsidR="00612C12" w:rsidRPr="00612C12" w:rsidRDefault="00612C12" w:rsidP="00612C12">
      <w:pPr>
        <w:pStyle w:val="af3"/>
        <w:rPr>
          <w:rFonts w:ascii="Times New Roman" w:eastAsia="Calibri" w:hAnsi="Times New Roman" w:cs="Times New Roman"/>
          <w:b/>
          <w:sz w:val="20"/>
          <w:szCs w:val="20"/>
        </w:rPr>
      </w:pPr>
    </w:p>
    <w:p w:rsidR="00612C12" w:rsidRPr="00612C12" w:rsidRDefault="00612C12" w:rsidP="00612C12">
      <w:pPr>
        <w:pStyle w:val="af3"/>
        <w:rPr>
          <w:rFonts w:ascii="Times New Roman" w:eastAsia="Calibri" w:hAnsi="Times New Roman" w:cs="Times New Roman"/>
          <w:b/>
          <w:sz w:val="20"/>
          <w:szCs w:val="20"/>
        </w:rPr>
      </w:pPr>
    </w:p>
    <w:p w:rsidR="00612C12" w:rsidRPr="00612C12" w:rsidRDefault="00612C12" w:rsidP="00612C12">
      <w:pPr>
        <w:spacing w:after="0"/>
        <w:jc w:val="center"/>
        <w:rPr>
          <w:rFonts w:ascii="Times New Roman" w:eastAsia="Calibri" w:hAnsi="Times New Roman" w:cs="Times New Roman"/>
          <w:sz w:val="20"/>
          <w:szCs w:val="20"/>
          <w:lang w:eastAsia="en-US"/>
        </w:rPr>
      </w:pPr>
      <w:r w:rsidRPr="00612C12">
        <w:rPr>
          <w:rFonts w:ascii="Times New Roman" w:eastAsia="Calibri" w:hAnsi="Times New Roman" w:cs="Times New Roman"/>
          <w:b/>
          <w:sz w:val="20"/>
          <w:szCs w:val="20"/>
          <w:lang w:eastAsia="en-US"/>
        </w:rPr>
        <w:t>Уважаемые депутаты, участники данного заседания!</w:t>
      </w:r>
    </w:p>
    <w:p w:rsidR="00612C12" w:rsidRPr="00612C12" w:rsidRDefault="00612C12" w:rsidP="00612C12">
      <w:pPr>
        <w:spacing w:after="0"/>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Сегодняшний отчет о моей работе и деятельности  администрации проходит в условиях стабилизации экономики и  развития нашей страны.  Несмотря на существующие сложности в нашей жизни мы медленно, но уверенно движемся вперед. К сожалению не всё удается претворить в жизнь из-за слабого финансирования муниципальных образований на местах.</w:t>
      </w:r>
    </w:p>
    <w:p w:rsidR="00612C12" w:rsidRPr="00612C12" w:rsidRDefault="00612C12" w:rsidP="00612C12">
      <w:pPr>
        <w:spacing w:after="0"/>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Я призываю всех граждан нашего поселения начать подготовку к юбилею в день 75-летия Великой Победы, тем самым мы отдадим дань уважения и почтим память 27 миллионам погибших граждан нашей общей великой Родины под названием Советский Союз. Необходимо помнить о том, что у нас в 2021 году будут проводиться мероприятия по вековому юбилею села, и я призываю руководителей предприятий, организаций, учреждений всех форм собственности, граждан нашего поселения, начать подготовку к 100-летию образования нашего муниципального образования. Имеющиеся исторические материалы, фотографии, вырезки из газет прошлых лет прошу предоставить в организационную комиссию. </w:t>
      </w: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В заключении разрешите мне выразить слова благодарности нашим жителям за терпение и понимание возникающих  трудностей и проблем в нашей жизни, искреннюю поддержку многих граждан за нашу работу. Так же считаю необходимым поблагодарить Главу Нанайского района Сафронова Н.Г. и первого заместителя Свищ Н.В. за оперативное решение вопросов связанных с внесением изменений в правила землепользования, оказания помощи при ликвидации последствий урагана и других вопросов жизнедеятельности нашего села. Администрация села делает все возможное, что в наших силах и пределах наших полномочий. Как я отмечал ранее  наша деятельность строго регламентированная. Любое отступление от установленных правил, нарушений законодательства строго пресекается, да и исполнение полномочий возложенных законом на органы местного самоуправления не в полной мере со стороны государства поддерживается финансово.   Тем не менее, мы движемся вперед, жизнь наша не стоит на месте. Село с каждым годом становится ухоженней, красивей и только совместным трудом, заботой и пониманием, сплоченностью мы вместе сможем обеспечить лучшую достойную жизнь.</w:t>
      </w:r>
    </w:p>
    <w:p w:rsid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 xml:space="preserve">                                         Благодарю за внимание! </w:t>
      </w:r>
    </w:p>
    <w:p w:rsidR="00612C12" w:rsidRPr="00612C12" w:rsidRDefault="00612C12" w:rsidP="00612C12">
      <w:pPr>
        <w:jc w:val="both"/>
        <w:rPr>
          <w:rFonts w:ascii="Times New Roman" w:eastAsia="Calibri" w:hAnsi="Times New Roman" w:cs="Times New Roman"/>
          <w:sz w:val="20"/>
          <w:szCs w:val="20"/>
          <w:lang w:eastAsia="en-US"/>
        </w:rPr>
      </w:pPr>
    </w:p>
    <w:p w:rsidR="00612C12" w:rsidRPr="00612C12" w:rsidRDefault="00612C12" w:rsidP="00612C12">
      <w:pPr>
        <w:jc w:val="both"/>
        <w:rPr>
          <w:rFonts w:ascii="Times New Roman" w:eastAsia="Calibri" w:hAnsi="Times New Roman" w:cs="Times New Roman"/>
          <w:sz w:val="20"/>
          <w:szCs w:val="20"/>
          <w:lang w:eastAsia="en-US"/>
        </w:rPr>
      </w:pPr>
      <w:r w:rsidRPr="00612C12">
        <w:rPr>
          <w:rFonts w:ascii="Times New Roman" w:eastAsia="Calibri" w:hAnsi="Times New Roman" w:cs="Times New Roman"/>
          <w:sz w:val="20"/>
          <w:szCs w:val="20"/>
          <w:lang w:eastAsia="en-US"/>
        </w:rPr>
        <w:t>Глава сельского поселения                                                        А.Н. Ильин</w:t>
      </w:r>
    </w:p>
    <w:p w:rsidR="009B3005" w:rsidRDefault="009B3005"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1F48D4"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03.02</w:t>
      </w:r>
      <w:r w:rsidR="00104FC0">
        <w:rPr>
          <w:rFonts w:ascii="Times New Roman" w:hAnsi="Times New Roman" w:cs="Times New Roman"/>
          <w:sz w:val="20"/>
          <w:szCs w:val="20"/>
        </w:rPr>
        <w:t>.20</w:t>
      </w:r>
      <w:r w:rsidR="009B3005">
        <w:rPr>
          <w:rFonts w:ascii="Times New Roman" w:hAnsi="Times New Roman" w:cs="Times New Roman"/>
          <w:sz w:val="20"/>
          <w:szCs w:val="20"/>
        </w:rPr>
        <w:t>20</w:t>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r>
      <w:r w:rsidR="00287587">
        <w:rPr>
          <w:rFonts w:ascii="Times New Roman" w:hAnsi="Times New Roman" w:cs="Times New Roman"/>
          <w:sz w:val="20"/>
          <w:szCs w:val="20"/>
        </w:rPr>
        <w:tab/>
        <w:t xml:space="preserve">                № </w:t>
      </w:r>
      <w:r>
        <w:rPr>
          <w:rFonts w:ascii="Times New Roman" w:hAnsi="Times New Roman" w:cs="Times New Roman"/>
          <w:sz w:val="20"/>
          <w:szCs w:val="20"/>
        </w:rPr>
        <w:t>8</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933027" w:rsidRPr="00104FC0" w:rsidRDefault="00933027" w:rsidP="00104FC0">
      <w:pPr>
        <w:spacing w:after="0" w:line="240" w:lineRule="auto"/>
        <w:jc w:val="center"/>
        <w:rPr>
          <w:rFonts w:ascii="Times New Roman" w:hAnsi="Times New Roman"/>
        </w:rPr>
      </w:pPr>
    </w:p>
    <w:p w:rsidR="001F48D4" w:rsidRPr="001F48D4" w:rsidRDefault="001F48D4" w:rsidP="001F48D4">
      <w:pPr>
        <w:widowControl w:val="0"/>
        <w:suppressAutoHyphens/>
        <w:autoSpaceDE w:val="0"/>
        <w:spacing w:after="0" w:line="240" w:lineRule="exact"/>
        <w:jc w:val="both"/>
        <w:rPr>
          <w:rFonts w:ascii="Times New Roman" w:eastAsia="Times New Roman" w:hAnsi="Times New Roman" w:cs="Times New Roman"/>
          <w:bCs/>
          <w:sz w:val="20"/>
          <w:szCs w:val="20"/>
          <w:lang w:eastAsia="ar-SA"/>
        </w:rPr>
      </w:pPr>
      <w:r w:rsidRPr="001F48D4">
        <w:rPr>
          <w:rFonts w:ascii="Times New Roman" w:eastAsia="Times New Roman" w:hAnsi="Times New Roman" w:cs="Times New Roman"/>
          <w:bCs/>
          <w:sz w:val="20"/>
          <w:szCs w:val="20"/>
          <w:lang w:eastAsia="ar-SA"/>
        </w:rPr>
        <w:t>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сельского поселения «Село Маяк» Нанайского муниципального района Хабаровского края</w:t>
      </w:r>
    </w:p>
    <w:p w:rsidR="001F48D4" w:rsidRPr="001F48D4" w:rsidRDefault="001F48D4" w:rsidP="001F48D4">
      <w:pPr>
        <w:suppressAutoHyphens/>
        <w:autoSpaceDE w:val="0"/>
        <w:spacing w:after="0" w:line="240" w:lineRule="exact"/>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val="az-Cyrl-AZ" w:eastAsia="ar-SA"/>
        </w:rPr>
      </w:pPr>
      <w:r>
        <w:rPr>
          <w:rFonts w:ascii="Times New Roman" w:eastAsia="Times New Roman" w:hAnsi="Times New Roman" w:cs="Times New Roman"/>
          <w:sz w:val="20"/>
          <w:szCs w:val="20"/>
          <w:lang w:val="az-Cyrl-AZ" w:eastAsia="ar-SA"/>
        </w:rPr>
        <w:tab/>
      </w:r>
      <w:r w:rsidRPr="001F48D4">
        <w:rPr>
          <w:rFonts w:ascii="Times New Roman" w:eastAsia="Times New Roman" w:hAnsi="Times New Roman" w:cs="Times New Roman"/>
          <w:sz w:val="20"/>
          <w:szCs w:val="20"/>
          <w:lang w:val="az-Cyrl-AZ" w:eastAsia="ar-SA"/>
        </w:rPr>
        <w:t xml:space="preserve">В соответствии с Федеральными </w:t>
      </w:r>
      <w:r w:rsidRPr="001F48D4">
        <w:rPr>
          <w:rFonts w:ascii="Times New Roman" w:eastAsia="Times New Roman" w:hAnsi="Times New Roman" w:cs="Times New Roman"/>
          <w:sz w:val="20"/>
          <w:szCs w:val="20"/>
          <w:lang w:eastAsia="ar-SA"/>
        </w:rPr>
        <w:t>законами от 06.10.2003 года № 131-ФЗ «Об общих принципах организации местного самоуправления в Российской Федерации,</w:t>
      </w:r>
      <w:r w:rsidRPr="001F48D4">
        <w:rPr>
          <w:rFonts w:ascii="Times New Roman" w:eastAsia="Times New Roman" w:hAnsi="Times New Roman" w:cs="Times New Roman"/>
          <w:sz w:val="20"/>
          <w:szCs w:val="20"/>
          <w:lang w:val="az-Cyrl-AZ" w:eastAsia="ar-SA"/>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 внесениии изменений в отдельные законодательные акты Российской Федерации» Федеральным законом от 10.12.1995 № 196-ФЗ “О безопасности дорожного движения”,  Федеральным </w:t>
      </w:r>
      <w:r w:rsidRPr="001F48D4">
        <w:rPr>
          <w:rFonts w:ascii="Times New Roman" w:eastAsia="Times New Roman" w:hAnsi="Times New Roman" w:cs="Times New Roman"/>
          <w:sz w:val="20"/>
          <w:szCs w:val="20"/>
          <w:lang w:eastAsia="ar-SA"/>
        </w:rPr>
        <w:t>законом</w:t>
      </w:r>
      <w:r w:rsidRPr="001F48D4">
        <w:rPr>
          <w:rFonts w:ascii="Times New Roman" w:eastAsia="Times New Roman" w:hAnsi="Times New Roman" w:cs="Times New Roman"/>
          <w:sz w:val="20"/>
          <w:szCs w:val="20"/>
          <w:lang w:val="az-Cyrl-AZ" w:eastAsia="ar-SA"/>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сельского поселения “Село Маяк” администрация сельского поселения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val="az-Cyrl-AZ" w:eastAsia="ar-SA"/>
        </w:rPr>
        <w:t>ПОСТАНОВЛЯЕТ:</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 Утвердить прилагаемый Административный регламент по осуществлению муниципального контроля за обеспечение сохранности автомобильных дорог местного значения в границах сельского поселения «Село Маяк» Нанайского муниципального района Хабаровского края в новой редакции.</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2. Постановление администрации от 03.06.2013 года № 24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населенного пункта сельское поселение «Село Маяк» и постановление администрации от 11.12.2015  № 145 «О внесении изменений в постановление администрации сельского поселения «Село Маяк» Нанайского муниципального района Хабаровского края  от 03.06.2013 года № 24 «Об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населенного пункта сельское поселение «Село Маяк» считать утратившими силу.</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3. Данное Постановление вступает в силу после его официального опубликования (обнародования).</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4. Контроль  за исполнением настоящего Постановления оставляю за собой.</w:t>
      </w:r>
    </w:p>
    <w:p w:rsidR="001F48D4" w:rsidRPr="001F48D4" w:rsidRDefault="001F48D4" w:rsidP="001F48D4">
      <w:pPr>
        <w:suppressAutoHyphens/>
        <w:spacing w:after="0" w:line="240" w:lineRule="auto"/>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Глава сельского поселения                                                               А.Н. Ильин</w:t>
      </w: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1F48D4">
        <w:rPr>
          <w:rFonts w:ascii="Times New Roman" w:eastAsia="Times New Roman" w:hAnsi="Times New Roman" w:cs="Times New Roman"/>
          <w:bCs/>
          <w:sz w:val="20"/>
          <w:szCs w:val="20"/>
          <w:lang w:eastAsia="ar-SA"/>
        </w:rPr>
        <w:t xml:space="preserve">Утвержден </w:t>
      </w: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1F48D4">
        <w:rPr>
          <w:rFonts w:ascii="Times New Roman" w:eastAsia="Times New Roman" w:hAnsi="Times New Roman" w:cs="Times New Roman"/>
          <w:bCs/>
          <w:sz w:val="20"/>
          <w:szCs w:val="20"/>
          <w:lang w:eastAsia="ar-SA"/>
        </w:rPr>
        <w:t>постановлением администрации</w:t>
      </w: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1F48D4">
        <w:rPr>
          <w:rFonts w:ascii="Times New Roman" w:eastAsia="Times New Roman" w:hAnsi="Times New Roman" w:cs="Times New Roman"/>
          <w:bCs/>
          <w:sz w:val="20"/>
          <w:szCs w:val="20"/>
          <w:lang w:eastAsia="ar-SA"/>
        </w:rPr>
        <w:t>сельского поселения «Село Маяк»</w:t>
      </w:r>
    </w:p>
    <w:p w:rsidR="001F48D4" w:rsidRPr="001F48D4" w:rsidRDefault="001F48D4" w:rsidP="001F48D4">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1F48D4">
        <w:rPr>
          <w:rFonts w:ascii="Times New Roman" w:eastAsia="Times New Roman" w:hAnsi="Times New Roman" w:cs="Times New Roman"/>
          <w:bCs/>
          <w:sz w:val="20"/>
          <w:szCs w:val="20"/>
          <w:lang w:eastAsia="ar-SA"/>
        </w:rPr>
        <w:t>от 03.02.2020 № 8</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1F48D4">
        <w:rPr>
          <w:rFonts w:ascii="Times New Roman" w:eastAsia="Times New Roman" w:hAnsi="Times New Roman" w:cs="Times New Roman"/>
          <w:b/>
          <w:bCs/>
          <w:sz w:val="20"/>
          <w:szCs w:val="20"/>
          <w:lang w:eastAsia="ar-SA"/>
        </w:rPr>
        <w:t xml:space="preserve">Административный регламент </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b/>
          <w:bCs/>
          <w:sz w:val="20"/>
          <w:szCs w:val="20"/>
          <w:lang w:eastAsia="ar-SA"/>
        </w:rPr>
      </w:pPr>
      <w:r w:rsidRPr="001F48D4">
        <w:rPr>
          <w:rFonts w:ascii="Times New Roman" w:eastAsia="Times New Roman" w:hAnsi="Times New Roman" w:cs="Times New Roman"/>
          <w:b/>
          <w:bCs/>
          <w:sz w:val="20"/>
          <w:szCs w:val="20"/>
          <w:lang w:eastAsia="ar-SA"/>
        </w:rPr>
        <w:t xml:space="preserve"> по осуществлению муниципального контроля за обеспечением сохранности автомобильных дорог местного значения в границах сельского поселения «Село Маяк» Нанайского муниципального района</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 Общие положения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1.1. Наименование органа, осуществляющего муниципальный контроль </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Муниципальную услугу предоставляет Администрация сельского поселения «Село Маяк» Нанайского муниципального района Хабаровского края.  Местонахождения и контактные данные: 682354, Хабаровский край, Нанайский район, с. Маяк, ул. Центральная 27.  </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Адрес сайта: </w:t>
      </w:r>
      <w:r w:rsidRPr="001F48D4">
        <w:rPr>
          <w:rFonts w:ascii="Times New Roman" w:eastAsia="Times New Roman" w:hAnsi="Times New Roman" w:cs="Times New Roman"/>
          <w:sz w:val="20"/>
          <w:szCs w:val="20"/>
          <w:lang w:val="en-US" w:eastAsia="ar-SA"/>
        </w:rPr>
        <w:t>www</w:t>
      </w:r>
      <w:r w:rsidRPr="001F48D4">
        <w:rPr>
          <w:rFonts w:ascii="Times New Roman" w:eastAsia="Times New Roman" w:hAnsi="Times New Roman" w:cs="Times New Roman"/>
          <w:sz w:val="20"/>
          <w:szCs w:val="20"/>
          <w:lang w:eastAsia="ar-SA"/>
        </w:rPr>
        <w:t xml:space="preserve"> </w:t>
      </w:r>
      <w:r w:rsidRPr="001F48D4">
        <w:rPr>
          <w:rFonts w:ascii="Times New Roman" w:eastAsia="Times New Roman" w:hAnsi="Times New Roman" w:cs="Times New Roman"/>
          <w:sz w:val="20"/>
          <w:szCs w:val="20"/>
          <w:lang w:val="en-US" w:eastAsia="ar-SA"/>
        </w:rPr>
        <w:t>sp</w:t>
      </w:r>
      <w:r w:rsidRPr="001F48D4">
        <w:rPr>
          <w:rFonts w:ascii="Times New Roman" w:eastAsia="Times New Roman" w:hAnsi="Times New Roman" w:cs="Times New Roman"/>
          <w:sz w:val="20"/>
          <w:szCs w:val="20"/>
          <w:lang w:eastAsia="ar-SA"/>
        </w:rPr>
        <w:t>-</w:t>
      </w:r>
      <w:r w:rsidRPr="001F48D4">
        <w:rPr>
          <w:rFonts w:ascii="Times New Roman" w:eastAsia="Times New Roman" w:hAnsi="Times New Roman" w:cs="Times New Roman"/>
          <w:sz w:val="20"/>
          <w:szCs w:val="20"/>
          <w:lang w:val="en-US" w:eastAsia="ar-SA"/>
        </w:rPr>
        <w:t>mayak</w:t>
      </w:r>
      <w:r w:rsidRPr="001F48D4">
        <w:rPr>
          <w:rFonts w:ascii="Times New Roman" w:eastAsia="Times New Roman" w:hAnsi="Times New Roman" w:cs="Times New Roman"/>
          <w:sz w:val="20"/>
          <w:szCs w:val="20"/>
          <w:lang w:eastAsia="ar-SA"/>
        </w:rPr>
        <w:t>.</w:t>
      </w:r>
      <w:r w:rsidRPr="001F48D4">
        <w:rPr>
          <w:rFonts w:ascii="Times New Roman" w:eastAsia="Times New Roman" w:hAnsi="Times New Roman" w:cs="Times New Roman"/>
          <w:sz w:val="20"/>
          <w:szCs w:val="20"/>
          <w:lang w:val="en-US" w:eastAsia="ar-SA"/>
        </w:rPr>
        <w:t>ru</w:t>
      </w:r>
      <w:r w:rsidRPr="001F48D4">
        <w:rPr>
          <w:rFonts w:ascii="Times New Roman" w:eastAsia="Times New Roman" w:hAnsi="Times New Roman" w:cs="Times New Roman"/>
          <w:sz w:val="20"/>
          <w:szCs w:val="20"/>
          <w:lang w:eastAsia="ar-SA"/>
        </w:rPr>
        <w:t xml:space="preserve">.  Электронная почта: </w:t>
      </w:r>
      <w:hyperlink r:id="rId8" w:history="1">
        <w:r w:rsidRPr="001F48D4">
          <w:rPr>
            <w:rFonts w:ascii="Times New Roman" w:eastAsia="Times New Roman" w:hAnsi="Times New Roman" w:cs="Times New Roman"/>
            <w:color w:val="0000FF"/>
            <w:sz w:val="20"/>
            <w:szCs w:val="20"/>
            <w:u w:val="single"/>
            <w:lang w:val="en-US" w:eastAsia="ar-SA"/>
          </w:rPr>
          <w:t>mayak</w:t>
        </w:r>
        <w:r w:rsidRPr="001F48D4">
          <w:rPr>
            <w:rFonts w:ascii="Times New Roman" w:eastAsia="Times New Roman" w:hAnsi="Times New Roman" w:cs="Times New Roman"/>
            <w:color w:val="0000FF"/>
            <w:sz w:val="20"/>
            <w:szCs w:val="20"/>
            <w:u w:val="single"/>
            <w:lang w:eastAsia="ar-SA"/>
          </w:rPr>
          <w:t>@</w:t>
        </w:r>
        <w:r w:rsidRPr="001F48D4">
          <w:rPr>
            <w:rFonts w:ascii="Times New Roman" w:eastAsia="Times New Roman" w:hAnsi="Times New Roman" w:cs="Times New Roman"/>
            <w:color w:val="0000FF"/>
            <w:sz w:val="20"/>
            <w:szCs w:val="20"/>
            <w:u w:val="single"/>
            <w:lang w:val="en-US" w:eastAsia="ar-SA"/>
          </w:rPr>
          <w:t>trk</w:t>
        </w:r>
        <w:r w:rsidRPr="001F48D4">
          <w:rPr>
            <w:rFonts w:ascii="Times New Roman" w:eastAsia="Times New Roman" w:hAnsi="Times New Roman" w:cs="Times New Roman"/>
            <w:color w:val="0000FF"/>
            <w:sz w:val="20"/>
            <w:szCs w:val="20"/>
            <w:u w:val="single"/>
            <w:lang w:eastAsia="ar-SA"/>
          </w:rPr>
          <w:t>.</w:t>
        </w:r>
        <w:r w:rsidRPr="001F48D4">
          <w:rPr>
            <w:rFonts w:ascii="Times New Roman" w:eastAsia="Times New Roman" w:hAnsi="Times New Roman" w:cs="Times New Roman"/>
            <w:color w:val="0000FF"/>
            <w:sz w:val="20"/>
            <w:szCs w:val="20"/>
            <w:u w:val="single"/>
            <w:lang w:val="en-US" w:eastAsia="ar-SA"/>
          </w:rPr>
          <w:t>kht</w:t>
        </w:r>
        <w:r w:rsidRPr="001F48D4">
          <w:rPr>
            <w:rFonts w:ascii="Times New Roman" w:eastAsia="Times New Roman" w:hAnsi="Times New Roman" w:cs="Times New Roman"/>
            <w:color w:val="0000FF"/>
            <w:sz w:val="20"/>
            <w:szCs w:val="20"/>
            <w:u w:val="single"/>
            <w:lang w:eastAsia="ar-SA"/>
          </w:rPr>
          <w:t>.</w:t>
        </w:r>
        <w:r w:rsidRPr="001F48D4">
          <w:rPr>
            <w:rFonts w:ascii="Times New Roman" w:eastAsia="Times New Roman" w:hAnsi="Times New Roman" w:cs="Times New Roman"/>
            <w:color w:val="0000FF"/>
            <w:sz w:val="20"/>
            <w:szCs w:val="20"/>
            <w:u w:val="single"/>
            <w:lang w:val="en-US" w:eastAsia="ar-SA"/>
          </w:rPr>
          <w:t>ru</w:t>
        </w:r>
      </w:hyperlink>
      <w:r w:rsidRPr="001F48D4">
        <w:rPr>
          <w:rFonts w:ascii="Times New Roman" w:eastAsia="Times New Roman" w:hAnsi="Times New Roman" w:cs="Times New Roman"/>
          <w:sz w:val="20"/>
          <w:szCs w:val="20"/>
          <w:lang w:eastAsia="ar-SA"/>
        </w:rPr>
        <w:t>.</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Телефоны: </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-8 (42156) 4-74-25 глава сельского поселения, специалист по обращениям граждан;</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-8 (42156) 4-78-99 специалист по земельным и имущественным отношениям (отв. лицо по осуществлению муниципального контроля).</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График (режим работы) приема.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lastRenderedPageBreak/>
        <w:t>1) Понедельник-пятница: рабочие часы с 9-00 до 17-00, перерыв с 13-00 до 14-00</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2) Выходной день: суббота-воскресенье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1.2 Перечень нормативно правовых актов, регулирующих осуществление муниципального контроля:</w:t>
      </w: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 Федеральный закон от 06.10.2003г. №131-ФЗ «Об общих принципах организации местного самоуправления в Российской Федерации»; </w:t>
      </w: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w:t>
      </w: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Федеральным законом от 02.05.2006 № 59-ФЗ «О порядке рассмотрения обращений граждан Российской Федерации»;</w:t>
      </w: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РФ от 11.10.1993, № 221(М.: ИПК, Издательство стандартов, 2011);</w:t>
      </w: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по адресу: </w:t>
      </w:r>
      <w:r w:rsidRPr="001F48D4">
        <w:rPr>
          <w:rFonts w:ascii="Times New Roman" w:eastAsia="Times New Roman" w:hAnsi="Times New Roman" w:cs="Times New Roman"/>
          <w:sz w:val="20"/>
          <w:szCs w:val="20"/>
          <w:lang w:val="en-US" w:eastAsia="ar-SA"/>
        </w:rPr>
        <w:t>sp</w:t>
      </w:r>
      <w:r w:rsidRPr="001F48D4">
        <w:rPr>
          <w:rFonts w:ascii="Times New Roman" w:eastAsia="Times New Roman" w:hAnsi="Times New Roman" w:cs="Times New Roman"/>
          <w:sz w:val="20"/>
          <w:szCs w:val="20"/>
          <w:lang w:eastAsia="ar-SA"/>
        </w:rPr>
        <w:t>-</w:t>
      </w:r>
      <w:r w:rsidRPr="001F48D4">
        <w:rPr>
          <w:rFonts w:ascii="Times New Roman" w:eastAsia="Times New Roman" w:hAnsi="Times New Roman" w:cs="Times New Roman"/>
          <w:sz w:val="20"/>
          <w:szCs w:val="20"/>
          <w:lang w:val="en-US" w:eastAsia="ar-SA"/>
        </w:rPr>
        <w:t>mayak</w:t>
      </w:r>
      <w:r w:rsidRPr="001F48D4">
        <w:rPr>
          <w:rFonts w:ascii="Times New Roman" w:eastAsia="Times New Roman" w:hAnsi="Times New Roman" w:cs="Times New Roman"/>
          <w:sz w:val="20"/>
          <w:szCs w:val="20"/>
          <w:lang w:eastAsia="ar-SA"/>
        </w:rPr>
        <w:t>.</w:t>
      </w:r>
      <w:r w:rsidRPr="001F48D4">
        <w:rPr>
          <w:rFonts w:ascii="Times New Roman" w:eastAsia="Times New Roman" w:hAnsi="Times New Roman" w:cs="Times New Roman"/>
          <w:sz w:val="20"/>
          <w:szCs w:val="20"/>
          <w:lang w:val="en-US" w:eastAsia="ar-SA"/>
        </w:rPr>
        <w:t>ru</w:t>
      </w: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eastAsia="ar-SA"/>
        </w:rPr>
      </w:pPr>
    </w:p>
    <w:p w:rsidR="001F48D4" w:rsidRPr="001F48D4" w:rsidRDefault="001F48D4" w:rsidP="001F48D4">
      <w:pPr>
        <w:suppressAutoHyphens/>
        <w:spacing w:after="0" w:line="100" w:lineRule="atLeast"/>
        <w:jc w:val="center"/>
        <w:rPr>
          <w:rFonts w:ascii="Times New Roman" w:eastAsia="Times New Roman" w:hAnsi="Times New Roman" w:cs="Times New Roman"/>
          <w:b/>
          <w:sz w:val="20"/>
          <w:szCs w:val="20"/>
          <w:lang w:val="az-Cyrl-AZ" w:eastAsia="ar-SA"/>
        </w:rPr>
      </w:pPr>
      <w:r w:rsidRPr="001F48D4">
        <w:rPr>
          <w:rFonts w:ascii="Times New Roman" w:eastAsia="Times New Roman" w:hAnsi="Times New Roman" w:cs="Times New Roman"/>
          <w:b/>
          <w:sz w:val="20"/>
          <w:szCs w:val="20"/>
          <w:lang w:val="az-Cyrl-AZ" w:eastAsia="ar-SA"/>
        </w:rPr>
        <w:t xml:space="preserve">2. Предмет муниципального контроля. </w:t>
      </w:r>
    </w:p>
    <w:p w:rsidR="001F48D4" w:rsidRPr="001F48D4" w:rsidRDefault="001F48D4" w:rsidP="001F48D4">
      <w:pPr>
        <w:suppressAutoHyphens/>
        <w:spacing w:after="0" w:line="100" w:lineRule="atLeast"/>
        <w:rPr>
          <w:rFonts w:ascii="Times New Roman" w:eastAsia="Times New Roman" w:hAnsi="Times New Roman" w:cs="Times New Roman"/>
          <w:sz w:val="20"/>
          <w:szCs w:val="20"/>
          <w:lang w:val="az-Cyrl-AZ" w:eastAsia="ar-SA"/>
        </w:rPr>
      </w:pPr>
    </w:p>
    <w:p w:rsidR="001F48D4" w:rsidRPr="001F48D4" w:rsidRDefault="001F48D4" w:rsidP="001F48D4">
      <w:pPr>
        <w:suppressAutoHyphens/>
        <w:spacing w:after="0" w:line="100" w:lineRule="atLeast"/>
        <w:jc w:val="both"/>
        <w:rPr>
          <w:rFonts w:ascii="Times New Roman" w:eastAsia="Times New Roman" w:hAnsi="Times New Roman" w:cs="Times New Roman"/>
          <w:sz w:val="20"/>
          <w:szCs w:val="20"/>
          <w:lang w:val="az-Cyrl-AZ" w:eastAsia="ar-SA"/>
        </w:rPr>
      </w:pPr>
      <w:r w:rsidRPr="001F48D4">
        <w:rPr>
          <w:rFonts w:ascii="Times New Roman" w:eastAsia="Times New Roman" w:hAnsi="Times New Roman" w:cs="Times New Roman"/>
          <w:sz w:val="20"/>
          <w:szCs w:val="20"/>
          <w:lang w:val="az-Cyrl-AZ" w:eastAsia="ar-SA"/>
        </w:rPr>
        <w:t>Предметом муниципального контроля является в соответствии ст. 3 Федерального закона от 08.11.2007 № 257 (в редакции от 02.08.2019):</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4) производственные объекты - сооружения, используемые при капитальном ремонте, ремонте, содержании автомобильных дорог;</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 xml:space="preserve">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w:t>
      </w:r>
      <w:r w:rsidRPr="001F48D4">
        <w:rPr>
          <w:rFonts w:ascii="Times New Roman" w:eastAsia="Times New Roman" w:hAnsi="Times New Roman" w:cs="Times New Roman"/>
          <w:sz w:val="20"/>
          <w:szCs w:val="20"/>
        </w:rPr>
        <w:lastRenderedPageBreak/>
        <w:t>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F48D4" w:rsidRPr="001F48D4" w:rsidRDefault="001F48D4" w:rsidP="001F48D4">
      <w:pPr>
        <w:spacing w:after="0" w:line="240" w:lineRule="auto"/>
        <w:jc w:val="both"/>
        <w:rPr>
          <w:rFonts w:ascii="Verdana" w:eastAsia="Times New Roman" w:hAnsi="Verdana" w:cs="Times New Roman"/>
          <w:sz w:val="20"/>
          <w:szCs w:val="20"/>
        </w:rPr>
      </w:pPr>
      <w:r w:rsidRPr="001F48D4">
        <w:rPr>
          <w:rFonts w:ascii="Times New Roman" w:eastAsia="Times New Roman" w:hAnsi="Times New Roman" w:cs="Times New Roman"/>
          <w:sz w:val="20"/>
          <w:szCs w:val="20"/>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F48D4" w:rsidRPr="001F48D4" w:rsidRDefault="001F48D4" w:rsidP="001F48D4">
      <w:pPr>
        <w:suppressAutoHyphens/>
        <w:spacing w:after="0" w:line="100" w:lineRule="atLeast"/>
        <w:rPr>
          <w:rFonts w:ascii="Times New Roman" w:eastAsia="Times New Roman" w:hAnsi="Times New Roman" w:cs="Times New Roman"/>
          <w:sz w:val="20"/>
          <w:szCs w:val="20"/>
          <w:lang w:eastAsia="ar-SA"/>
        </w:rPr>
      </w:pPr>
    </w:p>
    <w:p w:rsidR="001F48D4" w:rsidRPr="001F48D4" w:rsidRDefault="001F48D4" w:rsidP="001F48D4">
      <w:pPr>
        <w:suppressAutoHyphens/>
        <w:autoSpaceDE w:val="0"/>
        <w:autoSpaceDN w:val="0"/>
        <w:adjustRightInd w:val="0"/>
        <w:spacing w:after="0" w:line="240" w:lineRule="auto"/>
        <w:jc w:val="center"/>
        <w:outlineLvl w:val="1"/>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3.Права и обязанности должностных лиц при осуществлении муниципального контроля</w:t>
      </w:r>
    </w:p>
    <w:p w:rsidR="001F48D4" w:rsidRPr="001F48D4" w:rsidRDefault="001F48D4" w:rsidP="001F48D4">
      <w:pPr>
        <w:suppressAutoHyphens/>
        <w:autoSpaceDE w:val="0"/>
        <w:autoSpaceDN w:val="0"/>
        <w:adjustRightInd w:val="0"/>
        <w:spacing w:after="0" w:line="240" w:lineRule="auto"/>
        <w:outlineLvl w:val="1"/>
        <w:rPr>
          <w:rFonts w:ascii="Times New Roman" w:eastAsia="Times New Roman" w:hAnsi="Times New Roman" w:cs="Times New Roman"/>
          <w:sz w:val="20"/>
          <w:szCs w:val="20"/>
          <w:lang w:eastAsia="ar-SA"/>
        </w:rPr>
      </w:pP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3.1. 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в пределах предоставленных полномочий имеют право:</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-пресекать и предотвращать нарушения законодательства об автомобильных дорогах и  о дорожной деятельности в установленном порядке;</w:t>
      </w:r>
    </w:p>
    <w:p w:rsidR="001F48D4" w:rsidRPr="001F48D4" w:rsidRDefault="001F48D4" w:rsidP="001F48D4">
      <w:pPr>
        <w:autoSpaceDE w:val="0"/>
        <w:autoSpaceDN w:val="0"/>
        <w:adjustRightInd w:val="0"/>
        <w:spacing w:after="0" w:line="240" w:lineRule="auto"/>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-осуществлять проверки соблюдения законодательства об автомобильных дорогах и о дорожной деятельности;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 xml:space="preserve">-обращаться в прокуратуру, органы внутренних дел за содействием в предотвращении или пресечении действий, являющихся нарушением законодательства об </w:t>
      </w:r>
      <w:r w:rsidRPr="001F48D4">
        <w:rPr>
          <w:rFonts w:ascii="Times New Roman" w:eastAsia="Times New Roman" w:hAnsi="Times New Roman" w:cs="Times New Roman"/>
          <w:color w:val="000000"/>
          <w:sz w:val="20"/>
          <w:szCs w:val="20"/>
        </w:rPr>
        <w:t>автомобильных дорогах и о дорожной деятельности</w:t>
      </w:r>
      <w:r w:rsidRPr="001F48D4">
        <w:rPr>
          <w:rFonts w:ascii="Times New Roman" w:eastAsia="Times New Roman" w:hAnsi="Times New Roman" w:cs="Times New Roman"/>
          <w:sz w:val="20"/>
          <w:szCs w:val="20"/>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1F48D4">
        <w:rPr>
          <w:rFonts w:ascii="Times New Roman" w:eastAsia="Times New Roman" w:hAnsi="Times New Roman" w:cs="Times New Roman"/>
          <w:color w:val="000000"/>
          <w:sz w:val="20"/>
          <w:szCs w:val="20"/>
        </w:rPr>
        <w:t>автомобильных дорогах и о дорожной деятельности</w:t>
      </w:r>
      <w:r w:rsidRPr="001F48D4">
        <w:rPr>
          <w:rFonts w:ascii="Times New Roman" w:eastAsia="Times New Roman" w:hAnsi="Times New Roman" w:cs="Times New Roman"/>
          <w:sz w:val="20"/>
          <w:szCs w:val="20"/>
        </w:rPr>
        <w:t>;</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-осуществлять иные предусмотренные действующим законодательством права.</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p>
    <w:p w:rsidR="001F48D4" w:rsidRPr="001F48D4" w:rsidRDefault="001F48D4" w:rsidP="001F48D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3.2 Должностные лица органа муниципального контроля при проведении проверки обязаны:</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lastRenderedPageBreak/>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9" w:history="1">
        <w:r w:rsidRPr="001F48D4">
          <w:rPr>
            <w:rFonts w:ascii="Times New Roman" w:eastAsia="Times New Roman" w:hAnsi="Times New Roman" w:cs="Times New Roman"/>
            <w:sz w:val="20"/>
            <w:szCs w:val="20"/>
            <w:lang w:eastAsia="ar-SA"/>
          </w:rPr>
          <w:t>частью 5 статьи 10</w:t>
        </w:r>
      </w:hyperlink>
      <w:r w:rsidRPr="001F48D4">
        <w:rPr>
          <w:rFonts w:ascii="Times New Roman" w:eastAsia="Times New Roman" w:hAnsi="Times New Roman" w:cs="Times New Roman"/>
          <w:sz w:val="20"/>
          <w:szCs w:val="20"/>
          <w:lang w:eastAsia="ar-SA"/>
        </w:rPr>
        <w:t xml:space="preserve"> настоящего Федерального закона, копии документа о согласовании проведения проверки;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-соблюдать сроки проведения проверки, установленные действующим Федеральным </w:t>
      </w:r>
      <w:hyperlink r:id="rId10" w:history="1">
        <w:r w:rsidRPr="001F48D4">
          <w:rPr>
            <w:rFonts w:ascii="Times New Roman" w:eastAsia="Times New Roman" w:hAnsi="Times New Roman" w:cs="Times New Roman"/>
            <w:sz w:val="20"/>
            <w:szCs w:val="20"/>
            <w:lang w:eastAsia="ar-SA"/>
          </w:rPr>
          <w:t>законам</w:t>
        </w:r>
      </w:hyperlink>
      <w:r w:rsidRPr="001F48D4">
        <w:rPr>
          <w:rFonts w:ascii="Times New Roman" w:eastAsia="Times New Roman" w:hAnsi="Times New Roman" w:cs="Times New Roman"/>
          <w:sz w:val="20"/>
          <w:szCs w:val="20"/>
          <w:lang w:eastAsia="ar-SA"/>
        </w:rPr>
        <w:t>;</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-осуществлять запись о проведенной проверке в журнале учета проверок</w:t>
      </w:r>
      <w:r w:rsidRPr="001F48D4">
        <w:rPr>
          <w:rFonts w:ascii="Times New Roman" w:eastAsia="Times New Roman" w:hAnsi="Times New Roman" w:cs="Times New Roman"/>
          <w:color w:val="000000"/>
          <w:sz w:val="20"/>
          <w:szCs w:val="20"/>
          <w:lang w:eastAsia="ar-SA"/>
        </w:rPr>
        <w:t>;</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(в ред. распоряжений Правительства Российской Федерации от 07.10.2016 № 2118-р, от 01.08.2017 № 1650-р, от 19.08.2017 №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3.3.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Регламентом ответственность за:</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-несоблюдение требований законодательства при исполнении служебных обязанностей;</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-несоблюдение установленного порядка осуществления муниципального контроля за сохранностью автомобильных дорог местного значения;</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1F48D4" w:rsidRPr="001F48D4" w:rsidRDefault="001F48D4" w:rsidP="001F48D4">
      <w:pPr>
        <w:autoSpaceDE w:val="0"/>
        <w:autoSpaceDN w:val="0"/>
        <w:adjustRightInd w:val="0"/>
        <w:spacing w:after="0" w:line="240" w:lineRule="auto"/>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-объективность и достоверность материалов проводимых проверок.</w:t>
      </w:r>
    </w:p>
    <w:p w:rsidR="001F48D4" w:rsidRPr="001F48D4" w:rsidRDefault="001F48D4" w:rsidP="001F48D4">
      <w:pPr>
        <w:autoSpaceDE w:val="0"/>
        <w:autoSpaceDN w:val="0"/>
        <w:adjustRightInd w:val="0"/>
        <w:spacing w:after="0" w:line="240" w:lineRule="auto"/>
        <w:rPr>
          <w:rFonts w:ascii="Times New Roman" w:eastAsia="Times New Roman" w:hAnsi="Times New Roman" w:cs="Times New Roman"/>
          <w:sz w:val="20"/>
          <w:szCs w:val="20"/>
        </w:rPr>
      </w:pP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3.4. 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w:t>
      </w: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p>
    <w:p w:rsidR="001F48D4" w:rsidRPr="001F48D4" w:rsidRDefault="001F48D4" w:rsidP="001F48D4">
      <w:pPr>
        <w:autoSpaceDE w:val="0"/>
        <w:autoSpaceDN w:val="0"/>
        <w:adjustRightInd w:val="0"/>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3.5. Должностные лица уполномоченного органа местного самоуправления,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1F48D4" w:rsidRPr="001F48D4" w:rsidRDefault="001F48D4" w:rsidP="001F48D4">
      <w:pPr>
        <w:autoSpaceDE w:val="0"/>
        <w:autoSpaceDN w:val="0"/>
        <w:adjustRightInd w:val="0"/>
        <w:spacing w:after="0" w:line="240" w:lineRule="auto"/>
        <w:rPr>
          <w:rFonts w:ascii="Times New Roman" w:eastAsia="Times New Roman" w:hAnsi="Times New Roman" w:cs="Times New Roman"/>
          <w:sz w:val="20"/>
          <w:szCs w:val="20"/>
        </w:rPr>
      </w:pPr>
    </w:p>
    <w:p w:rsidR="001F48D4" w:rsidRPr="001F48D4" w:rsidRDefault="001F48D4" w:rsidP="001F48D4">
      <w:pPr>
        <w:suppressAutoHyphens/>
        <w:autoSpaceDE w:val="0"/>
        <w:autoSpaceDN w:val="0"/>
        <w:adjustRightInd w:val="0"/>
        <w:spacing w:after="0" w:line="240" w:lineRule="auto"/>
        <w:jc w:val="center"/>
        <w:rPr>
          <w:rFonts w:ascii="Times New Roman" w:eastAsia="Times New Roman" w:hAnsi="Times New Roman" w:cs="Times New Roman"/>
          <w:b/>
          <w:sz w:val="20"/>
          <w:szCs w:val="20"/>
        </w:rPr>
      </w:pPr>
      <w:r w:rsidRPr="001F48D4">
        <w:rPr>
          <w:rFonts w:ascii="Times New Roman" w:eastAsia="Times New Roman" w:hAnsi="Times New Roman" w:cs="Times New Roman"/>
          <w:b/>
          <w:sz w:val="20"/>
          <w:szCs w:val="20"/>
        </w:rPr>
        <w:t>4. Права и обязанности лиц, в отношении которых осуществляются мероприятия по муниципальному контролю</w:t>
      </w:r>
    </w:p>
    <w:p w:rsidR="001F48D4" w:rsidRPr="001F48D4" w:rsidRDefault="001F48D4" w:rsidP="001F48D4">
      <w:pPr>
        <w:autoSpaceDE w:val="0"/>
        <w:autoSpaceDN w:val="0"/>
        <w:adjustRightInd w:val="0"/>
        <w:spacing w:after="0" w:line="240" w:lineRule="auto"/>
        <w:rPr>
          <w:rFonts w:ascii="Times New Roman" w:eastAsia="Times New Roman" w:hAnsi="Times New Roman" w:cs="Times New Roman"/>
          <w:sz w:val="20"/>
          <w:szCs w:val="20"/>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F48D4" w:rsidRPr="001F48D4" w:rsidRDefault="001F48D4" w:rsidP="001F48D4">
      <w:pPr>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непосредственно присутствовать при проведении проверки, давать объяснения по вопросам, относящимся к предмету проверки;</w:t>
      </w:r>
    </w:p>
    <w:p w:rsidR="001F48D4" w:rsidRPr="001F48D4" w:rsidRDefault="001F48D4" w:rsidP="001F48D4">
      <w:pPr>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получать от органа муниципального контроля (надзора), их должностных лиц информацию, которая относится к предмету проверки и предоставление которой предусмотрено Федеральным законом от 26 декабря 2008 г. № 294-ФЗ;</w:t>
      </w:r>
    </w:p>
    <w:p w:rsidR="001F48D4" w:rsidRPr="001F48D4" w:rsidRDefault="001F48D4" w:rsidP="001F48D4">
      <w:pPr>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«Село Маяк»;</w:t>
      </w:r>
    </w:p>
    <w:p w:rsidR="001F48D4" w:rsidRPr="001F48D4" w:rsidRDefault="001F48D4" w:rsidP="001F48D4">
      <w:pPr>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обжаловать действия (бездействие) муниципальных инспекторов в порядке, установленном настоящим Административным регламентом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F48D4" w:rsidRPr="001F48D4" w:rsidRDefault="001F48D4" w:rsidP="001F48D4">
      <w:pPr>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Хабаровском крае к участию в проверке;</w:t>
      </w:r>
    </w:p>
    <w:p w:rsidR="001F48D4" w:rsidRPr="001F48D4" w:rsidRDefault="001F48D4" w:rsidP="001F48D4">
      <w:pPr>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F48D4" w:rsidRPr="001F48D4" w:rsidRDefault="001F48D4" w:rsidP="001F48D4">
      <w:pPr>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4.2. 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5. Результат осуществления муниципального контроля</w:t>
      </w:r>
    </w:p>
    <w:p w:rsidR="001F48D4" w:rsidRPr="001F48D4" w:rsidRDefault="001F48D4" w:rsidP="001F48D4">
      <w:pPr>
        <w:widowControl w:val="0"/>
        <w:suppressAutoHyphens/>
        <w:autoSpaceDE w:val="0"/>
        <w:spacing w:after="0" w:line="240" w:lineRule="auto"/>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Результатом исполнения муниципального контроля является составление должностными лицами (лицом) Администрации сельского поселения «Село Маяк» акта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сохранности автомобильных дорог местного значения. В случае выявления нарушений, должностные лица (лицо) Администрации сельского поселения «Село Маяк», выдают предписания по устранению указанных нарушений и устанавливают меры воздействия в установленном законодательством Российской Федерации и Хабаровского края порядке. </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6. Перечень документов и (или) информации, необходимых для осуществления муниципального контроля и достижения целей и задач проведения проверки</w:t>
      </w:r>
    </w:p>
    <w:p w:rsidR="001F48D4" w:rsidRPr="001F48D4" w:rsidRDefault="001F48D4" w:rsidP="001F48D4">
      <w:pPr>
        <w:suppressAutoHyphens/>
        <w:spacing w:after="0" w:line="240" w:lineRule="auto"/>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6.1. Исчерпывающий перечень документов и (или) информации, востребованных в ходе проверки лично у проверяемого юридического лица, индивидуального предпринимателя:</w:t>
      </w:r>
    </w:p>
    <w:p w:rsidR="001F48D4" w:rsidRPr="001F48D4" w:rsidRDefault="001F48D4" w:rsidP="001F48D4">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устав, положение, учредительный договор организации (предприятия); </w:t>
      </w:r>
    </w:p>
    <w:p w:rsidR="001F48D4" w:rsidRPr="001F48D4" w:rsidRDefault="001F48D4" w:rsidP="001F48D4">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lastRenderedPageBreak/>
        <w:t xml:space="preserve">решения о назначении руководителя на должность; </w:t>
      </w:r>
    </w:p>
    <w:p w:rsidR="001F48D4" w:rsidRPr="001F48D4" w:rsidRDefault="001F48D4" w:rsidP="001F48D4">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должностные инструкции, приказы о назначении на должность руководителя;</w:t>
      </w:r>
    </w:p>
    <w:p w:rsidR="001F48D4" w:rsidRPr="001F48D4" w:rsidRDefault="001F48D4" w:rsidP="001F48D4">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доверенность уполномоченного должностного лица, представляющего законные интересы в случае отсутствия руководителя;</w:t>
      </w:r>
    </w:p>
    <w:p w:rsidR="001F48D4" w:rsidRPr="001F48D4" w:rsidRDefault="001F48D4" w:rsidP="001F48D4">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журнал учета мероприятий по контролю;</w:t>
      </w:r>
    </w:p>
    <w:p w:rsidR="001F48D4" w:rsidRPr="001F48D4" w:rsidRDefault="001F48D4" w:rsidP="001F48D4">
      <w:pPr>
        <w:numPr>
          <w:ilvl w:val="0"/>
          <w:numId w:val="14"/>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6.2.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F48D4" w:rsidRPr="001F48D4" w:rsidRDefault="001F48D4" w:rsidP="001F48D4">
      <w:pPr>
        <w:numPr>
          <w:ilvl w:val="0"/>
          <w:numId w:val="15"/>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сведения из единого государственного реестра налогоплательщиков;</w:t>
      </w:r>
    </w:p>
    <w:p w:rsidR="001F48D4" w:rsidRPr="001F48D4" w:rsidRDefault="001F48D4" w:rsidP="001F48D4">
      <w:pPr>
        <w:numPr>
          <w:ilvl w:val="0"/>
          <w:numId w:val="15"/>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сведения из единого государственного реестра юридических лиц;</w:t>
      </w:r>
    </w:p>
    <w:p w:rsidR="001F48D4" w:rsidRPr="001F48D4" w:rsidRDefault="001F48D4" w:rsidP="001F48D4">
      <w:pPr>
        <w:numPr>
          <w:ilvl w:val="0"/>
          <w:numId w:val="15"/>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сведения из единого реестра субъектов малого и среднего предпринимательства.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7. Порядок осуществления муниципального контроля</w:t>
      </w:r>
    </w:p>
    <w:p w:rsidR="001F48D4" w:rsidRPr="001F48D4" w:rsidRDefault="001F48D4" w:rsidP="001F48D4">
      <w:pPr>
        <w:widowControl w:val="0"/>
        <w:suppressAutoHyphens/>
        <w:autoSpaceDE w:val="0"/>
        <w:spacing w:after="0" w:line="240" w:lineRule="auto"/>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7.1. Порядок информирования осуществления муниципального контроля.</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Порядок получения информации заинтересованными лицами по вопросам исполнения функции, сведений о ходе исполнения функции размещается на официальном сайте Администрации поселения в информационно-телекоммуникационной сети «Интернет».</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Информация о месте нахождения уполномоченного органа, его почтовый адрес для направления обращений, график работы, номер справочного телефона, адрес электронной почты Администрации размещается на официальном сайте Администрации поселения в информационно-телекоммуникационной сети «Интернет» по адресу:</w:t>
      </w:r>
      <w:r w:rsidRPr="001F48D4">
        <w:rPr>
          <w:rFonts w:ascii="Times New Roman" w:eastAsia="Times New Roman" w:hAnsi="Times New Roman" w:cs="Times New Roman"/>
          <w:sz w:val="20"/>
          <w:szCs w:val="20"/>
          <w:lang w:val="en-US" w:eastAsia="ar-SA"/>
        </w:rPr>
        <w:t>sp</w:t>
      </w:r>
      <w:r w:rsidRPr="001F48D4">
        <w:rPr>
          <w:rFonts w:ascii="Times New Roman" w:eastAsia="Times New Roman" w:hAnsi="Times New Roman" w:cs="Times New Roman"/>
          <w:sz w:val="20"/>
          <w:szCs w:val="20"/>
          <w:lang w:eastAsia="ar-SA"/>
        </w:rPr>
        <w:t>-</w:t>
      </w:r>
      <w:r w:rsidRPr="001F48D4">
        <w:rPr>
          <w:rFonts w:ascii="Times New Roman" w:eastAsia="Times New Roman" w:hAnsi="Times New Roman" w:cs="Times New Roman"/>
          <w:sz w:val="20"/>
          <w:szCs w:val="20"/>
          <w:lang w:val="en-US" w:eastAsia="ar-SA"/>
        </w:rPr>
        <w:t>mayak</w:t>
      </w:r>
      <w:r w:rsidRPr="001F48D4">
        <w:rPr>
          <w:rFonts w:ascii="Times New Roman" w:eastAsia="Times New Roman" w:hAnsi="Times New Roman" w:cs="Times New Roman"/>
          <w:sz w:val="20"/>
          <w:szCs w:val="20"/>
          <w:lang w:eastAsia="ar-SA"/>
        </w:rPr>
        <w:t>.</w:t>
      </w:r>
      <w:r w:rsidRPr="001F48D4">
        <w:rPr>
          <w:rFonts w:ascii="Times New Roman" w:eastAsia="Times New Roman" w:hAnsi="Times New Roman" w:cs="Times New Roman"/>
          <w:sz w:val="20"/>
          <w:szCs w:val="20"/>
          <w:lang w:val="en-US" w:eastAsia="ar-SA"/>
        </w:rPr>
        <w:t>ru</w:t>
      </w:r>
      <w:r w:rsidRPr="001F48D4">
        <w:rPr>
          <w:rFonts w:ascii="Times New Roman" w:eastAsia="Times New Roman" w:hAnsi="Times New Roman" w:cs="Times New Roman"/>
          <w:sz w:val="20"/>
          <w:szCs w:val="20"/>
          <w:lang w:eastAsia="ar-SA"/>
        </w:rPr>
        <w:t>.</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Информация о порядке осуществлении муниципального контроля, сведения о месте нахождения, номерах справочных телефонов, графиках работы и приема граждан должностными лицами Администрации размещаются в федеральной государственной информационной системе «Единый портал государственных и муниципальных услуг (функций)» (www.gosuslugi.ru), на официальном сайте Администрации поселения в информационно-телекоммуникационной сети «Интернет» и на информационных стендах в помещении Администрации.</w:t>
      </w:r>
    </w:p>
    <w:p w:rsidR="001F48D4" w:rsidRPr="001F48D4" w:rsidRDefault="001F48D4" w:rsidP="001F48D4">
      <w:pPr>
        <w:shd w:val="clear" w:color="auto" w:fill="FFFFFF"/>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 xml:space="preserve">Место нахождение администрации сельского поселения «Село Маяк» Нанайского муниципального района: 682354, Хабаровский край, Нанайский район, село Маяк, ул. Центральная, 27. Контактные телефоны: 8(42156) 4-74-25; 4-78-99. Адрес сайта администрации в сети Интернет: </w:t>
      </w:r>
      <w:r w:rsidRPr="001F48D4">
        <w:rPr>
          <w:rFonts w:ascii="Times New Roman" w:eastAsia="Times New Roman" w:hAnsi="Times New Roman" w:cs="Times New Roman"/>
          <w:sz w:val="20"/>
          <w:szCs w:val="20"/>
          <w:lang w:val="en-US"/>
        </w:rPr>
        <w:t>www</w:t>
      </w:r>
      <w:r w:rsidRPr="001F48D4">
        <w:rPr>
          <w:rFonts w:ascii="Times New Roman" w:eastAsia="Times New Roman" w:hAnsi="Times New Roman" w:cs="Times New Roman"/>
          <w:sz w:val="20"/>
          <w:szCs w:val="20"/>
        </w:rPr>
        <w:t xml:space="preserve">: </w:t>
      </w:r>
      <w:r w:rsidRPr="001F48D4">
        <w:rPr>
          <w:rFonts w:ascii="Times New Roman" w:eastAsia="Times New Roman" w:hAnsi="Times New Roman" w:cs="Times New Roman"/>
          <w:sz w:val="20"/>
          <w:szCs w:val="20"/>
          <w:lang w:val="en-US"/>
        </w:rPr>
        <w:t>sp</w:t>
      </w:r>
      <w:r w:rsidRPr="001F48D4">
        <w:rPr>
          <w:rFonts w:ascii="Times New Roman" w:eastAsia="Times New Roman" w:hAnsi="Times New Roman" w:cs="Times New Roman"/>
          <w:sz w:val="20"/>
          <w:szCs w:val="20"/>
        </w:rPr>
        <w:t>-</w:t>
      </w:r>
      <w:r w:rsidRPr="001F48D4">
        <w:rPr>
          <w:rFonts w:ascii="Times New Roman" w:eastAsia="Times New Roman" w:hAnsi="Times New Roman" w:cs="Times New Roman"/>
          <w:sz w:val="20"/>
          <w:szCs w:val="20"/>
          <w:lang w:val="en-US"/>
        </w:rPr>
        <w:t>mayak</w:t>
      </w:r>
      <w:r w:rsidRPr="001F48D4">
        <w:rPr>
          <w:rFonts w:ascii="Times New Roman" w:eastAsia="Times New Roman" w:hAnsi="Times New Roman" w:cs="Times New Roman"/>
          <w:sz w:val="20"/>
          <w:szCs w:val="20"/>
        </w:rPr>
        <w:t>.</w:t>
      </w:r>
      <w:r w:rsidRPr="001F48D4">
        <w:rPr>
          <w:rFonts w:ascii="Times New Roman" w:eastAsia="Times New Roman" w:hAnsi="Times New Roman" w:cs="Times New Roman"/>
          <w:sz w:val="20"/>
          <w:szCs w:val="20"/>
          <w:lang w:val="en-US"/>
        </w:rPr>
        <w:t>ru</w:t>
      </w:r>
      <w:r w:rsidRPr="001F48D4">
        <w:rPr>
          <w:rFonts w:ascii="Times New Roman" w:eastAsia="Times New Roman" w:hAnsi="Times New Roman" w:cs="Times New Roman"/>
          <w:sz w:val="20"/>
          <w:szCs w:val="20"/>
        </w:rPr>
        <w:t xml:space="preserve">, адрес электронной почты: </w:t>
      </w:r>
      <w:r w:rsidRPr="001F48D4">
        <w:rPr>
          <w:rFonts w:ascii="Times New Roman" w:eastAsia="Times New Roman" w:hAnsi="Times New Roman" w:cs="Times New Roman"/>
          <w:sz w:val="20"/>
          <w:szCs w:val="20"/>
          <w:lang w:val="en-US"/>
        </w:rPr>
        <w:t>mayak</w:t>
      </w:r>
      <w:r w:rsidRPr="001F48D4">
        <w:rPr>
          <w:rFonts w:ascii="Times New Roman" w:eastAsia="Times New Roman" w:hAnsi="Times New Roman" w:cs="Times New Roman"/>
          <w:sz w:val="20"/>
          <w:szCs w:val="20"/>
        </w:rPr>
        <w:t>@</w:t>
      </w:r>
      <w:r w:rsidRPr="001F48D4">
        <w:rPr>
          <w:rFonts w:ascii="Times New Roman" w:eastAsia="Times New Roman" w:hAnsi="Times New Roman" w:cs="Times New Roman"/>
          <w:sz w:val="20"/>
          <w:szCs w:val="20"/>
          <w:lang w:val="en-US"/>
        </w:rPr>
        <w:t>trk</w:t>
      </w:r>
      <w:r w:rsidRPr="001F48D4">
        <w:rPr>
          <w:rFonts w:ascii="Times New Roman" w:eastAsia="Times New Roman" w:hAnsi="Times New Roman" w:cs="Times New Roman"/>
          <w:sz w:val="20"/>
          <w:szCs w:val="20"/>
        </w:rPr>
        <w:t>.</w:t>
      </w:r>
      <w:r w:rsidRPr="001F48D4">
        <w:rPr>
          <w:rFonts w:ascii="Times New Roman" w:eastAsia="Times New Roman" w:hAnsi="Times New Roman" w:cs="Times New Roman"/>
          <w:sz w:val="20"/>
          <w:szCs w:val="20"/>
          <w:lang w:val="en-US"/>
        </w:rPr>
        <w:t>kht</w:t>
      </w:r>
      <w:r w:rsidRPr="001F48D4">
        <w:rPr>
          <w:rFonts w:ascii="Times New Roman" w:eastAsia="Times New Roman" w:hAnsi="Times New Roman" w:cs="Times New Roman"/>
          <w:sz w:val="20"/>
          <w:szCs w:val="20"/>
        </w:rPr>
        <w:t>.</w:t>
      </w:r>
      <w:r w:rsidRPr="001F48D4">
        <w:rPr>
          <w:rFonts w:ascii="Times New Roman" w:eastAsia="Times New Roman" w:hAnsi="Times New Roman" w:cs="Times New Roman"/>
          <w:sz w:val="20"/>
          <w:szCs w:val="20"/>
          <w:lang w:val="en-US"/>
        </w:rPr>
        <w:t>ru</w:t>
      </w:r>
      <w:r w:rsidRPr="001F48D4">
        <w:rPr>
          <w:rFonts w:ascii="Times New Roman" w:eastAsia="Times New Roman" w:hAnsi="Times New Roman" w:cs="Times New Roman"/>
          <w:sz w:val="20"/>
          <w:szCs w:val="20"/>
        </w:rPr>
        <w:t>.</w:t>
      </w:r>
    </w:p>
    <w:p w:rsidR="001F48D4" w:rsidRPr="001F48D4" w:rsidRDefault="001F48D4" w:rsidP="001F48D4">
      <w:pPr>
        <w:shd w:val="clear" w:color="auto" w:fill="FFFFFF"/>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 xml:space="preserve">График (режим работы) приема заявителей по вопросам предоставления муниципальной услуги должностными лицами Администрации: </w:t>
      </w:r>
    </w:p>
    <w:p w:rsidR="001F48D4" w:rsidRPr="001F48D4" w:rsidRDefault="001F48D4" w:rsidP="001F48D4">
      <w:pPr>
        <w:numPr>
          <w:ilvl w:val="0"/>
          <w:numId w:val="19"/>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понедельник – пятница с 9-00 до 17-00</w:t>
      </w:r>
    </w:p>
    <w:p w:rsidR="001F48D4" w:rsidRPr="001F48D4" w:rsidRDefault="001F48D4" w:rsidP="001F48D4">
      <w:pPr>
        <w:shd w:val="clear" w:color="auto" w:fill="FFFFFF"/>
        <w:tabs>
          <w:tab w:val="left" w:pos="0"/>
        </w:tabs>
        <w:spacing w:after="0" w:line="240" w:lineRule="auto"/>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ab/>
        <w:t>обеденный перерыв с 13-00 до 14-00;</w:t>
      </w:r>
    </w:p>
    <w:p w:rsidR="001F48D4" w:rsidRPr="001F48D4" w:rsidRDefault="001F48D4" w:rsidP="001F48D4">
      <w:pPr>
        <w:numPr>
          <w:ilvl w:val="0"/>
          <w:numId w:val="19"/>
        </w:numPr>
        <w:shd w:val="clear" w:color="auto" w:fill="FFFFFF"/>
        <w:tabs>
          <w:tab w:val="left" w:pos="0"/>
        </w:tabs>
        <w:suppressAutoHyphens/>
        <w:spacing w:after="0" w:line="240" w:lineRule="auto"/>
        <w:ind w:left="0" w:firstLine="709"/>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Выходные дни: суббота, воскресенье.</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7.2.</w:t>
      </w:r>
      <w:r w:rsidRPr="001F48D4">
        <w:rPr>
          <w:rFonts w:ascii="Times New Roman" w:eastAsia="Times New Roman" w:hAnsi="Times New Roman" w:cs="Times New Roman"/>
          <w:color w:val="FF0000"/>
          <w:sz w:val="20"/>
          <w:szCs w:val="20"/>
          <w:lang w:eastAsia="ar-SA"/>
        </w:rPr>
        <w:t xml:space="preserve"> </w:t>
      </w:r>
      <w:r w:rsidRPr="001F48D4">
        <w:rPr>
          <w:rFonts w:ascii="Times New Roman" w:eastAsia="Times New Roman" w:hAnsi="Times New Roman" w:cs="Times New Roman"/>
          <w:sz w:val="20"/>
          <w:szCs w:val="20"/>
          <w:lang w:eastAsia="ar-SA"/>
        </w:rPr>
        <w:t>При информировании о порядке осуществления муниципального контроля по телефону должностное лицо органа Администрации должно представиться, назвав фамилию, имя, отчество (последнее – при наличии), должность и наименование органа муниципального контроля.</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Pr="001F48D4">
        <w:rPr>
          <w:rFonts w:ascii="Times New Roman" w:eastAsia="Times New Roman" w:hAnsi="Times New Roman" w:cs="Times New Roman"/>
          <w:sz w:val="20"/>
          <w:szCs w:val="20"/>
          <w:lang w:eastAsia="ar-SA"/>
        </w:rPr>
        <w:lastRenderedPageBreak/>
        <w:t>глава поселения вправе продлить срок рассмотрения обращения не более чем на 30 дней, уведомив заявителя о продлении срока рассмотрения.</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7.3. 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-должность, фамилия и инициалы должностного лица, принявшего решение по обращению или заявлению;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-краткое изложение обращения или заявления по существу;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-обоснование принятого решения.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7.4.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-принятое по обращению или заявлению решение и перечисление мер, принятых в целях устранения выявленных нарушений;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-сведения о порядке обжалования принятого решения;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-фамилия, имя, отчество (при наличии) и номер телефона исполнителя.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7.5.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7.6. 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7.7.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7.8. 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7.9. В помещении Администрации предусматривается место для информирования заявителей и заполнения документов.</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Информационные стенды содержат информацию по вопросам осуществления муниципального контроля:</w:t>
      </w:r>
    </w:p>
    <w:p w:rsidR="001F48D4" w:rsidRPr="001F48D4" w:rsidRDefault="001F48D4" w:rsidP="001F48D4">
      <w:pPr>
        <w:numPr>
          <w:ilvl w:val="0"/>
          <w:numId w:val="16"/>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выдержки из нормативных правовых актов, содержащих нормы, регулирующие деятельность по осуществлению муниципального контроля;</w:t>
      </w:r>
    </w:p>
    <w:p w:rsidR="001F48D4" w:rsidRPr="001F48D4" w:rsidRDefault="001F48D4" w:rsidP="001F48D4">
      <w:pPr>
        <w:numPr>
          <w:ilvl w:val="0"/>
          <w:numId w:val="16"/>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образцы заполнения документов;</w:t>
      </w:r>
    </w:p>
    <w:p w:rsidR="001F48D4" w:rsidRPr="001F48D4" w:rsidRDefault="001F48D4" w:rsidP="001F48D4">
      <w:pPr>
        <w:numPr>
          <w:ilvl w:val="0"/>
          <w:numId w:val="16"/>
        </w:numPr>
        <w:suppressAutoHyphens/>
        <w:spacing w:after="0" w:line="240" w:lineRule="auto"/>
        <w:ind w:left="0" w:firstLine="709"/>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справочную информацию о должностных лицах администрации, непосредственно осуществляющего муниципальный контроль, графике работы, номерах телефонов, адресах электронной почты;</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-текст административного регламента с приложениями.</w:t>
      </w:r>
    </w:p>
    <w:p w:rsidR="001F48D4" w:rsidRPr="001F48D4" w:rsidRDefault="001F48D4" w:rsidP="001F48D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7.10. Требования к местам и помещению исполнения социальной Услуги, в которых получателям включая лиц, признанных инвалидами (далее – получатели социальных услуг) оказываются услуги поставщиками социальных услуг, к размещению и оформлению визуальной, текстовой или мультимедийной информации о порядке предоставления социальных услуг:</w:t>
      </w:r>
    </w:p>
    <w:p w:rsidR="001F48D4" w:rsidRPr="001F48D4" w:rsidRDefault="001F48D4" w:rsidP="001F48D4">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1F48D4" w:rsidRPr="001F48D4" w:rsidRDefault="001F48D4" w:rsidP="001F48D4">
      <w:pPr>
        <w:numPr>
          <w:ilvl w:val="0"/>
          <w:numId w:val="20"/>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вход в здание оборудуется информационной вывеской с указанием наименования учреждения и режимом работы. </w:t>
      </w:r>
    </w:p>
    <w:p w:rsidR="001F48D4" w:rsidRPr="001F48D4" w:rsidRDefault="001F48D4" w:rsidP="001F48D4">
      <w:pPr>
        <w:numPr>
          <w:ilvl w:val="0"/>
          <w:numId w:val="20"/>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к месту предоставления социальных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1F48D4" w:rsidRPr="001F48D4" w:rsidRDefault="001F48D4" w:rsidP="001F48D4">
      <w:pPr>
        <w:numPr>
          <w:ilvl w:val="0"/>
          <w:numId w:val="20"/>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lastRenderedPageBreak/>
        <w:t>для удобства получателей социальных услуг в случае отсутствия технической возможности для осуществления подъема на вышестоящие этажи (с помощью подъемных устройств – лифт, подъемник) места для оказания социальных услуг размещаются на первом этаже зданий (строений);</w:t>
      </w:r>
    </w:p>
    <w:p w:rsidR="001F48D4" w:rsidRPr="001F48D4" w:rsidRDefault="001F48D4" w:rsidP="001F48D4">
      <w:pPr>
        <w:numPr>
          <w:ilvl w:val="0"/>
          <w:numId w:val="20"/>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социальные услуги оказываются в специально оборудованных с учетом потребностей инвалидов помещениях, которые включают в себя места для ожидания, оказания социальных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1F48D4" w:rsidRPr="001F48D4" w:rsidRDefault="001F48D4" w:rsidP="001F48D4">
      <w:pPr>
        <w:numPr>
          <w:ilvl w:val="0"/>
          <w:numId w:val="20"/>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pacing w:val="-2"/>
          <w:sz w:val="20"/>
          <w:szCs w:val="20"/>
          <w:lang w:eastAsia="ar-SA"/>
        </w:rPr>
      </w:pPr>
      <w:r w:rsidRPr="001F48D4">
        <w:rPr>
          <w:rFonts w:ascii="Times New Roman" w:eastAsia="Times New Roman" w:hAnsi="Times New Roman" w:cs="Times New Roman"/>
          <w:spacing w:val="-2"/>
          <w:sz w:val="20"/>
          <w:szCs w:val="20"/>
          <w:lang w:eastAsia="ar-SA"/>
        </w:rPr>
        <w:t xml:space="preserve">визуальная, текстовая или мультимедийная информация о порядке предоставления социальных услуг размещается на информационных стендах или </w:t>
      </w:r>
      <w:r w:rsidRPr="001F48D4">
        <w:rPr>
          <w:rFonts w:ascii="Times New Roman" w:eastAsia="Times New Roman" w:hAnsi="Times New Roman" w:cs="Times New Roman"/>
          <w:sz w:val="20"/>
          <w:szCs w:val="20"/>
          <w:lang w:eastAsia="ar-SA"/>
        </w:rPr>
        <w:t>информационных</w:t>
      </w:r>
      <w:r w:rsidRPr="001F48D4">
        <w:rPr>
          <w:rFonts w:ascii="Times New Roman" w:eastAsia="Times New Roman" w:hAnsi="Times New Roman" w:cs="Times New Roman"/>
          <w:spacing w:val="-2"/>
          <w:sz w:val="20"/>
          <w:szCs w:val="20"/>
          <w:lang w:eastAsia="ar-SA"/>
        </w:rPr>
        <w:t xml:space="preserve"> терминалах в помещениях, где оказываются социальные услуги, а также на официальном сайте поставщика социальных услуг. </w:t>
      </w:r>
      <w:r w:rsidRPr="001F48D4">
        <w:rPr>
          <w:rFonts w:ascii="Times New Roman" w:eastAsia="Times New Roman" w:hAnsi="Times New Roman" w:cs="Times New Roman"/>
          <w:sz w:val="20"/>
          <w:szCs w:val="20"/>
          <w:lang w:eastAsia="ar-SA"/>
        </w:rPr>
        <w:t>Оформление визуальной, текстовой или мультимедийной информации о порядке предоставления социальных услуг должно соответствовать оптимальному зрительному и слуховому восприятию информации гражданами.</w:t>
      </w:r>
    </w:p>
    <w:p w:rsidR="001F48D4" w:rsidRPr="001F48D4" w:rsidRDefault="001F48D4" w:rsidP="001F48D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F48D4" w:rsidRPr="001F48D4" w:rsidRDefault="001F48D4" w:rsidP="001F48D4">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F48D4">
        <w:rPr>
          <w:rFonts w:ascii="Times New Roman" w:eastAsia="Calibri" w:hAnsi="Times New Roman" w:cs="Times New Roman"/>
          <w:sz w:val="20"/>
          <w:szCs w:val="20"/>
          <w:lang w:eastAsia="ar-SA"/>
        </w:rPr>
        <w:t xml:space="preserve">- возможность самостоятельного передвижения по территории поставщика социальных услуг, </w:t>
      </w:r>
      <w:r w:rsidRPr="001F48D4">
        <w:rPr>
          <w:rFonts w:ascii="Times New Roman" w:eastAsia="Times New Roman" w:hAnsi="Times New Roman" w:cs="Times New Roman"/>
          <w:sz w:val="20"/>
          <w:szCs w:val="20"/>
          <w:lang w:eastAsia="ar-SA"/>
        </w:rPr>
        <w:t>входа в места предоставления социальных услуг и выхода из них, посадки в транспортное средство и высадки из него, в том числе с использованием кресла-коляски;</w:t>
      </w:r>
    </w:p>
    <w:p w:rsidR="001F48D4" w:rsidRPr="001F48D4" w:rsidRDefault="001F48D4" w:rsidP="001F48D4">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1F48D4">
        <w:rPr>
          <w:rFonts w:ascii="Times New Roman" w:eastAsia="Calibri" w:hAnsi="Times New Roman" w:cs="Times New Roman"/>
          <w:sz w:val="20"/>
          <w:szCs w:val="20"/>
          <w:lang w:eastAsia="ar-SA"/>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социальной услуги;</w:t>
      </w:r>
    </w:p>
    <w:p w:rsidR="001F48D4" w:rsidRPr="001F48D4" w:rsidRDefault="001F48D4" w:rsidP="001F48D4">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1F48D4">
        <w:rPr>
          <w:rFonts w:ascii="Times New Roman" w:eastAsia="Calibri" w:hAnsi="Times New Roman" w:cs="Times New Roman"/>
          <w:sz w:val="20"/>
          <w:szCs w:val="20"/>
          <w:lang w:eastAsia="ar-SA"/>
        </w:rPr>
        <w:t>- размещение оборудования и носителей информации, необходимых для обеспечения беспрепятственного доступа инвалидов к месту предоставления социальной услуги с учетом ограничений их жизнедеятельности;</w:t>
      </w:r>
    </w:p>
    <w:p w:rsidR="001F48D4" w:rsidRPr="001F48D4" w:rsidRDefault="001F48D4" w:rsidP="001F48D4">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1F48D4">
        <w:rPr>
          <w:rFonts w:ascii="Times New Roman" w:eastAsia="Calibri" w:hAnsi="Times New Roman" w:cs="Times New Roman"/>
          <w:sz w:val="20"/>
          <w:szCs w:val="20"/>
          <w:lang w:eastAsia="ar-SA"/>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48D4" w:rsidRPr="001F48D4" w:rsidRDefault="001F48D4" w:rsidP="001F48D4">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1F48D4">
        <w:rPr>
          <w:rFonts w:ascii="Times New Roman" w:eastAsia="Calibri" w:hAnsi="Times New Roman" w:cs="Times New Roman"/>
          <w:sz w:val="20"/>
          <w:szCs w:val="20"/>
          <w:lang w:eastAsia="ar-SA"/>
        </w:rPr>
        <w:t>- допуск к месту предоставления социальной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48D4" w:rsidRPr="001F48D4" w:rsidRDefault="001F48D4" w:rsidP="001F48D4">
      <w:p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1F48D4">
        <w:rPr>
          <w:rFonts w:ascii="Times New Roman" w:eastAsia="Times New Roman" w:hAnsi="Times New Roman" w:cs="Times New Roman"/>
          <w:spacing w:val="-6"/>
          <w:sz w:val="20"/>
          <w:szCs w:val="20"/>
          <w:lang w:eastAsia="ar-SA"/>
        </w:rPr>
        <w:t>- оказание работниками поставщиками социальных услуг, ответственными за предоставление социальной услуги, помощи инвалидам в преодолении барьеров, мешающих получению ими социальной услуги наравне с другими клиентами.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8. Срок осуществления муниципального контроля</w:t>
      </w:r>
    </w:p>
    <w:p w:rsidR="001F48D4" w:rsidRPr="001F48D4" w:rsidRDefault="001F48D4" w:rsidP="001F48D4">
      <w:pPr>
        <w:widowControl w:val="0"/>
        <w:suppressAutoHyphens/>
        <w:autoSpaceDE w:val="0"/>
        <w:spacing w:after="0" w:line="240" w:lineRule="auto"/>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8.1 Срок проведения как плановой, так и внеплановой проверки не может превышать 20 (двадцати) рабочих дней.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8.2. В отношении одного субъекта малого предпринимательства общий срок проведения плановой выездной проверки не может превышать:</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-50 (пятидесяти) часов в год для малого предприятия;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-15 (пятнадцати) часов в год для микропредприятий.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9.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1F48D4" w:rsidRPr="001F48D4" w:rsidRDefault="001F48D4" w:rsidP="001F48D4">
      <w:pPr>
        <w:suppressAutoHyphens/>
        <w:spacing w:after="0" w:line="240" w:lineRule="auto"/>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9.1. Осуществлении муниципального контроля осуществляется на безвозмездной основе.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10. Перечень административных процедур.</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10.1. Перечень административных процедур по осуществлению муниципального контроля включает следующие административные процедуры:</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-принятие решения о проведении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-проведение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-оформление результатов и принятие мер по результатам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Блок-схема осуществления муниципального контроля указана в приложении № 2 к настоящему Регламенту.</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11. Принятие решения о проведении проверки</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11.1. Проверки проводятся должностными лицами Администрации СП «Село Маяк» на основании распоряжения Главы сельского поселения.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Распоряжение оформляется в соответствии с типовой формой распоряжения органа муниципального контроля (надзора)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 141. (приложение № 1).</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Решение о проведении проверки принимает Глава сельского поселения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 случае отсутствия Главы сельского поселения «Село Маяк» распоряжение о проведении проверки подписывается уполномоченным лицом, исполняющим его обязанности.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 распоряжении о проведении проверки указываются: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-наименование органа муниципального контроля, а также вид (виды) муниципального контроля;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-фамилии, имена, отчества, должности лиц, уполномоченных на проведение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-цели, задачи, предмет проверки и срок ее проведения;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-правовые основания проведения проверки, в том числе подлежащие проверке обязательные требования законодательства Российской Федерации;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-подлежащие проверки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-сроки проведения и перечень мероприятий по муниципальному контролю (надзору), необходимых для достижения целей и задач проведения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-перечень административных регламентов по осуществлению муниципального контроля (надзора), административных регламентов взаимодействия;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-даты начала и окончания проведения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11.2. Ответственные за проведение проверки муниципальные инспектора в соответствии с возложенными обязанностями уведомляют юридических лиц, индивидуальных предпринимателей о проведении проверки в сроки, установленные Федеральным законом от 26 декабря 2008 г. № 294-ФЗ.</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Проведение проверок согласовывается Администрацией СП с органами прокуратуры в порядке, установленном законодательством Российской Федерации.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Типовая </w:t>
      </w:r>
      <w:hyperlink r:id="rId11" w:history="1">
        <w:r w:rsidRPr="001F48D4">
          <w:rPr>
            <w:rFonts w:ascii="Times New Roman" w:eastAsia="Times New Roman" w:hAnsi="Times New Roman" w:cs="Times New Roman"/>
            <w:sz w:val="20"/>
            <w:szCs w:val="20"/>
            <w:lang w:eastAsia="ar-SA"/>
          </w:rPr>
          <w:t>форма заявления</w:t>
        </w:r>
      </w:hyperlink>
      <w:r w:rsidRPr="001F48D4">
        <w:rPr>
          <w:rFonts w:ascii="Times New Roman" w:eastAsia="Times New Roman" w:hAnsi="Times New Roman" w:cs="Times New Roman"/>
          <w:sz w:val="20"/>
          <w:szCs w:val="20"/>
          <w:lang w:eastAsia="ar-SA"/>
        </w:rPr>
        <w:t xml:space="preserve"> о согласовании органом муниципального контроля (надзора) с органом прокуратуры проведения плановой (внеплановой) выездной проверки юридического лица, индивидуального предпринимателя утверждена приказом Минэкономразвития России от 30 апреля 2009 г. № 141.</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Администрацией СП «Село Маяк»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электронной цифровой подписью, в целях оценки законности проведения внеплановой выездной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 xml:space="preserve">12.Порядок проведения проверок </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12.1. Функцию по проверке исполняют муниципальные служащие Администрации СП «Село Маяк» назначенные распоряжением (постановлением) Главы сельского поселения.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Администрация СП «Село Маяк» осуществляет проверку деятельности юридических лиц, индивидуальных предпринимателей на предмет соблюдением законодательства в сфере обеспечения сохранности автомобильных дорог местного значения.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Администрацией СП «Село Маяк» проводятся плановые и внеплановые проверки. Плановые и внеплановые проверки проводятся должностными лицами Администрации в форме документарной и (или) выездной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13. Плановые проверки</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13.1.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w:t>
      </w:r>
      <w:r w:rsidRPr="001F48D4">
        <w:rPr>
          <w:rFonts w:ascii="Times New Roman" w:eastAsia="Times New Roman" w:hAnsi="Times New Roman" w:cs="Times New Roman"/>
          <w:sz w:val="20"/>
          <w:szCs w:val="20"/>
          <w:lang w:eastAsia="ar-SA"/>
        </w:rPr>
        <w:lastRenderedPageBreak/>
        <w:t>сведений, содержащихся в уведомлении о начале осуществления отдельных видов предпринимательской деятельности, обязательным требованиям.</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Плановые проверки проводятся не чаще чем 1 раз в три года, если иное не предусмотрено частями 9 и 9.3 ст.8   Федерального закона  от 26.12.2008 № 294-ФЗ.</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13.2. Основанием для включения плановой проверки в ежегодный план проведения плановых проверок является истечение трех лет со дня:</w:t>
      </w:r>
    </w:p>
    <w:p w:rsidR="001F48D4" w:rsidRPr="001F48D4" w:rsidRDefault="001F48D4" w:rsidP="001F48D4">
      <w:pPr>
        <w:shd w:val="clear" w:color="auto" w:fill="FFFFFF"/>
        <w:suppressAutoHyphens/>
        <w:spacing w:after="0" w:line="290" w:lineRule="atLeast"/>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rPr>
        <w:t>1) государственной регистрации юридического лица, индивидуального предпринимателя;</w:t>
      </w:r>
    </w:p>
    <w:p w:rsidR="001F48D4" w:rsidRPr="001F48D4" w:rsidRDefault="001F48D4" w:rsidP="001F48D4">
      <w:pPr>
        <w:shd w:val="clear" w:color="auto" w:fill="FFFFFF"/>
        <w:suppressAutoHyphens/>
        <w:spacing w:after="0" w:line="290" w:lineRule="atLeast"/>
        <w:jc w:val="both"/>
        <w:rPr>
          <w:rFonts w:ascii="Times New Roman" w:eastAsia="Times New Roman" w:hAnsi="Times New Roman" w:cs="Times New Roman"/>
          <w:sz w:val="20"/>
          <w:szCs w:val="20"/>
        </w:rPr>
      </w:pPr>
      <w:bookmarkStart w:id="0" w:name="dst100117"/>
      <w:bookmarkEnd w:id="0"/>
      <w:r w:rsidRPr="001F48D4">
        <w:rPr>
          <w:rFonts w:ascii="Times New Roman" w:eastAsia="Times New Roman" w:hAnsi="Times New Roman" w:cs="Times New Roman"/>
          <w:sz w:val="20"/>
          <w:szCs w:val="20"/>
        </w:rPr>
        <w:t>2) окончания проведения последней плановой проверки юридического лица, индивидуального предпринимателя;</w:t>
      </w:r>
    </w:p>
    <w:p w:rsidR="001F48D4" w:rsidRPr="001F48D4" w:rsidRDefault="001F48D4" w:rsidP="001F48D4">
      <w:pPr>
        <w:shd w:val="clear" w:color="auto" w:fill="FFFFFF"/>
        <w:suppressAutoHyphens/>
        <w:spacing w:after="0" w:line="290" w:lineRule="atLeast"/>
        <w:jc w:val="both"/>
        <w:rPr>
          <w:rFonts w:ascii="Times New Roman" w:eastAsia="Times New Roman" w:hAnsi="Times New Roman" w:cs="Times New Roman"/>
          <w:sz w:val="20"/>
          <w:szCs w:val="20"/>
        </w:rPr>
      </w:pPr>
      <w:bookmarkStart w:id="1" w:name="dst366"/>
      <w:bookmarkEnd w:id="1"/>
      <w:r w:rsidRPr="001F48D4">
        <w:rPr>
          <w:rFonts w:ascii="Times New Roman" w:eastAsia="Times New Roman" w:hAnsi="Times New Roman" w:cs="Times New Roman"/>
          <w:sz w:val="20"/>
          <w:szCs w:val="2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13.3. План утверждается Главой сельского поселения после завершения органами прокуратуры процедуры рассмотрения на предмет законности включения в него объектов муниципального контроля (надзора) и внесения предложений о проведении совместных плановых проверок.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План размещается на официальном сайте Администрации сельского поселения «Село Маяк» Нанайского муниципального района.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Планирование проверок проводится в порядке и сроки, установленные действующим законодательством России.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(надзора), проведение мероприятий по предотвращению причинения вреда жизни, здоровью граждан, по ликвидации последствий причинения такого вреда.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14. Внеплановые проверки.</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1F48D4" w:rsidRPr="001F48D4" w:rsidRDefault="001F48D4" w:rsidP="001F48D4">
      <w:pPr>
        <w:shd w:val="clear" w:color="auto" w:fill="FFFFFF"/>
        <w:suppressAutoHyphens/>
        <w:spacing w:after="0" w:line="290" w:lineRule="atLeast"/>
        <w:jc w:val="both"/>
        <w:rPr>
          <w:rFonts w:ascii="Times New Roman" w:eastAsia="Times New Roman" w:hAnsi="Times New Roman" w:cs="Times New Roman"/>
          <w:sz w:val="20"/>
          <w:szCs w:val="20"/>
        </w:rPr>
      </w:pPr>
      <w:r w:rsidRPr="001F48D4">
        <w:rPr>
          <w:rFonts w:ascii="Times New Roman" w:eastAsia="Times New Roman" w:hAnsi="Times New Roman" w:cs="Times New Roman"/>
          <w:sz w:val="20"/>
          <w:szCs w:val="20"/>
          <w:lang w:eastAsia="ar-SA"/>
        </w:rPr>
        <w:t xml:space="preserve">14.1. </w:t>
      </w:r>
      <w:r w:rsidRPr="001F48D4">
        <w:rPr>
          <w:rFonts w:ascii="Times New Roman" w:eastAsia="Times New Roman" w:hAnsi="Times New Roman" w:cs="Times New Roman"/>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14.2. Основанием для проведения внеплановой проверки является: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-поступление в Администрацию СП «Село Маяк» обращений и заявлений граждан, в том числе юридических лиц, индивидуальных предпринимателей, информации от органов государственной власти, </w:t>
      </w:r>
      <w:r w:rsidRPr="001F48D4">
        <w:rPr>
          <w:rFonts w:ascii="Times New Roman" w:eastAsia="Times New Roman" w:hAnsi="Times New Roman" w:cs="Times New Roman"/>
          <w:sz w:val="20"/>
          <w:szCs w:val="20"/>
          <w:lang w:eastAsia="ar-SA"/>
        </w:rPr>
        <w:lastRenderedPageBreak/>
        <w:t>органов местного самоуправления, из средств массовой информации о следующих фактах:</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-возникновение угрозы причинения вреда жизни, здоровью людей;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-причинение вреда жизни, здоровью граждан;</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-распоряжения Главы сельского поселения «Село Маяк», изданного на основании требований прокурора по поступившим в органы прокуратуры материалам и обращениям.</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14.3. Обращения и заявления, не позволяющие установить лицо, обратившееся в Администрацию СП «Село Маяк», а также обращения и заявления, не содержащие сведений о фактах, не могут служить основанием для проведения внеплановой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14.4. О проведении внеплановой выездной проверки юридическое лицо, индивидуальный предприниматель уведомляется Администрацией СП не менее чем за 24 часа до начала ее проведения любым доступным способом.</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14.5. В случае если в результате деятельности юридического лица, индивидуального предпринимателя причинен или причиняется вред жизни, здоровью граждан согласно части 17 статьи 10 Федерального закона от 26 декабря 2008 г.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14.6. Внеплановая выездная проверка юридических лиц, индивидуальных предпринимателей может быть проведена по основаниям, органами муниципального контроля (надзора) после согласования с органом прокуратуры по месту осуществления деятельности таких юридических лиц, индивидуальных предпринимателей согласно части 5 статьи 10 Федерального закона от 26 декабря 2008 г. № 294-ФЗ.</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14.7.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12" w:history="1">
        <w:r w:rsidRPr="001F48D4">
          <w:rPr>
            <w:rFonts w:ascii="Times New Roman" w:eastAsia="Times New Roman" w:hAnsi="Times New Roman" w:cs="Times New Roman"/>
            <w:sz w:val="20"/>
            <w:szCs w:val="20"/>
            <w:lang w:eastAsia="ar-SA"/>
          </w:rPr>
          <w:t>законом</w:t>
        </w:r>
      </w:hyperlink>
      <w:r w:rsidRPr="001F48D4">
        <w:rPr>
          <w:rFonts w:ascii="Times New Roman" w:eastAsia="Times New Roman" w:hAnsi="Times New Roman" w:cs="Times New Roman"/>
          <w:sz w:val="20"/>
          <w:szCs w:val="20"/>
          <w:lang w:eastAsia="ar-SA"/>
        </w:rPr>
        <w:t xml:space="preserve"> от 26 декабря 2008 г. № 294-ФЗ,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14.8. Копия распоряжения о проведении проверки, заверенная печатью Администрации СП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Проверка проводится должностными лицами Администрации СП  которые указаны в распоряжении о ее проведении.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14.9. 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Администрации СП «Село Маяк»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 ходе проведения проверки должностное лицо, ответственное за проведение проверки, осуществляет мероприятия по муниципальному контролю (надзору), указанные в распоряжении Главы сельского поселения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15. Обязанности и требования по проведению проверок</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15.1. Плановые и внеплановые проверки проводятся в форме документарной и (или) выездной проверки. Документарная проверка проводится по местонахождению Администрации СП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Администрации СП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В процессе проведения документарной проверки должностными лицами Администрации СП «Село Маяк» в первую очередь рассматриваются документы юридического лица, индивидуального предпринимателя, имеющиеся в распоряжении Администрации СП «Село Маяк»,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3" w:history="1">
        <w:r w:rsidRPr="001F48D4">
          <w:rPr>
            <w:rFonts w:ascii="Times New Roman" w:eastAsia="Times New Roman" w:hAnsi="Times New Roman" w:cs="Times New Roman"/>
            <w:sz w:val="20"/>
            <w:szCs w:val="20"/>
            <w:lang w:eastAsia="ar-SA"/>
          </w:rPr>
          <w:t>статьей 8</w:t>
        </w:r>
      </w:hyperlink>
      <w:r w:rsidRPr="001F48D4">
        <w:rPr>
          <w:rFonts w:ascii="Times New Roman" w:eastAsia="Times New Roman" w:hAnsi="Times New Roman" w:cs="Times New Roman"/>
          <w:sz w:val="20"/>
          <w:szCs w:val="20"/>
          <w:lang w:eastAsia="ar-SA"/>
        </w:rPr>
        <w:t xml:space="preserve"> Федерального закона от 26 декабря 2008 г. № 294-ФЗ,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В случае если достоверность сведений, содержащихся в документах, имеющихся в распоряжении Администрации СП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СП направляют в адрес юридического лица, индивидуального предпринимателя мотивированный запрос с </w:t>
      </w:r>
      <w:r w:rsidRPr="001F48D4">
        <w:rPr>
          <w:rFonts w:ascii="Times New Roman" w:eastAsia="Times New Roman" w:hAnsi="Times New Roman" w:cs="Times New Roman"/>
          <w:sz w:val="20"/>
          <w:szCs w:val="20"/>
          <w:lang w:eastAsia="ar-SA"/>
        </w:rPr>
        <w:lastRenderedPageBreak/>
        <w:t>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СП «Село Маяк» о проведении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15.3. 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СП указанные в запросе документы.</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Не допускается требовать нотариального удостоверения копий документов, представляемых в Администрацию СП, если иное не предусмотрено законодательством Российской Федерации.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СП  документах и (или) полученных в ходе осуществления муниципального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СП установит признаки нарушения обязательных требований, должностные лица Администрации СП вправе провести выездную проверку.</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15.4.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Выездная проверка (как плановая, так и внеплановая) проводится по местонахождению юридического лица, индивидуального предпринимателя и (или) по месту фактического осуществления их деятельности согласно части 2 статьи 12 Федерального закона от 26 декабря 2008 г. № 294-ФЗ.</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Выездная проверка проводится в случае, если при документарной проверке не представляется возможным:</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(надзора) документах юридического лица, индивидуального предпринимателя;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Выездная проверка начинается с предъявления служебного удостоверения должностными лицами органа муниципального контроля (надзора),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СП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16.Оформление результатов и принятие мер по результатам проверок</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16.1. По результатам проверки должностными лицами Администрации СП «Село Маяк», проводившими проверку, составляется акт проверки органом муниципального контроля (надзора) юридического лица, </w:t>
      </w:r>
      <w:r w:rsidRPr="001F48D4">
        <w:rPr>
          <w:rFonts w:ascii="Times New Roman" w:eastAsia="Times New Roman" w:hAnsi="Times New Roman" w:cs="Times New Roman"/>
          <w:sz w:val="20"/>
          <w:szCs w:val="20"/>
          <w:lang w:eastAsia="ar-SA"/>
        </w:rPr>
        <w:lastRenderedPageBreak/>
        <w:t>индивидуального предпринимателя, который оформляется непосредственно после ее завершения.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Форма акта проверки органом муниципального контроля (надзора) юридического лица, индивидуального предпринимателя утверждена приказом Минэкономразвития России от 30 апреля 2009 г. №141. (приложение № 3).</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 акте проверки указываются: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-дата, время и место составления акта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-наименование органа муниципального контроля (надзора);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-дата и номер распоряжения руководителя органа муниципального контроля (надзора);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-фамилии, имена, отчества и должности должностного лица или должностных лиц, проводивших проверку;</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-дата, время, продолжительность и место проведения проверки;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-подписи должностного лица или должностных лиц, проводивших проверку.</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СП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16.3. 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Администрации СП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К акту проверки прилагаются протоколы (заключения) проведенных экспертиз, объяснения работников юридического лица или индивидуального предпринимателя, ответственных за допущенные нарушения, предписания об устранении выявленных нарушений.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16.4.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17. Предписание.</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17.1. Должностными лицами Администрации СП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Осуществление контроля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В предписании об устранении выявленных нарушений указываются: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-наименование органа, составившего предписание;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-место составления предписания;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-дата составления предписания;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-наименование и местонахождение, а также сведения о государственной регистрации субъекта проверки, которому адресовано предписание;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lastRenderedPageBreak/>
        <w:t>-ссылка на акт проверки, по результатам рассмотрения которого принято решение о вынесении предписания;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-содержание нарушений и меры по их устранению;</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-ссылки на нормативные правовые акты Российской Федерации, требования и условия которых были нарушены;</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-сроки устранения нарушений;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-способы извещения и подтверждения устранения нарушений;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-фамилия, имя, отчество, должность должностного лица Администрации СП «Село Маяк», составившего предписание.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17.2. По окончании проверки в журнале учета проверок должностными лицами Администрации СП «Село Маяк» осуществляется запись о проведенной проверке, содержащая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Форма журнала учета проверок юридического лица, индивидуального предпринимателя, проводимых органами государственного контроля (надзора), установлена приказом Минэкономразвития России от 30 апреля 2009 г. №141. При отсутствии журнала учета проверок в акте проверки делается соответствующая запись.</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18.Порядок и формы контроля за осуществлением муниципального контроля</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 18.1. Осуществления муниципального контроля производится в порядке, установленном настоящим Регламентом и распоряжениями Администрации сельского поселения «Село Маяк» и включает в себя проведение проверок полноты и качества осуществления муниципального контроля, соблюдения порядка его исполнения, выявление и устранение нарушений, рассмотрение, принятие решений и подготовку ответов на них, принятие решений по жалобам на действия (бездействие) должностных лиц Администрации СП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 18.2.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должностными лицами Администрации СП «Село Маяк», ответственными за организацию работы по осуществлению муниципального контроля.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Текущий контроль осуществляется посредством:</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проверки качества соблюдения и исполнения должностными лицами положений настоящего Регламента;</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проверки обоснованности выдачи предписаний, в том числе на предмет соответствия выданных предписаний законодательству Российской Федерации.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F48D4" w:rsidRPr="001F48D4" w:rsidRDefault="001F48D4" w:rsidP="001F48D4">
      <w:pPr>
        <w:widowControl w:val="0"/>
        <w:suppressAutoHyphens/>
        <w:autoSpaceDE w:val="0"/>
        <w:spacing w:after="0" w:line="240" w:lineRule="auto"/>
        <w:rPr>
          <w:rFonts w:ascii="Times New Roman" w:eastAsia="Times New Roman" w:hAnsi="Times New Roman" w:cs="Times New Roman"/>
          <w:b/>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19.1. Проверки полноты и качества осуществления муниципального контроля, соблюдения и исполнения должностными лицами Администрации СП «Село Маяк»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на основании распоряжения Главы сельского поселения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Проверки полноты и качества осуществления муниципального контроля могут быть плановыми (осуществляться на основании годовых планов работы Администрации СП) и внеплановыми (осуществляться на основании обращений заинтересованных лиц с жалобами на нарушения их прав и законных интересов действиями (бездействием) или решениями должностных лиц Администрации СП.</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Плановые проверки полноты и качества осуществления муниципального контроля, соблюдения и исполнения должностными лицами Администрации СП «Село Маяк» положений настоящего Регламента, нормативных правовых актов Российской Федерации, устанавливающих требования к осуществлению муниципального контроля, осуществляются в сроки, устанавливаемые Главой СП «Село Маяк».</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Распоряжение Главы СП «Село Маяк» о проведении внеплановой проверки полноты и качества осуществления муниципального контроля может быть издано на основании обращения ответственного лица Администрации СП, а также обращений лиц, чьи права и законные интересы затрагиваются при осуществлении муниципального контроля.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Срок проведения плановой и внеплановой проверки полноты и качества осуществления муниципального контроля не может превышать 30 (тридцати) дней.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20. Ответственность должностных лиц Администрации СП «Село Маяк» за решения, действия (бездействие), принимаемые (осуществляемые) ими в ходе осуществления муниципального контроля</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lastRenderedPageBreak/>
        <w:t>20.1. По результатам проведенных проверок полноты и качества осуществления муниципального контроля, в случае выявления нарушений требований полноты и качества осуществления муниципального контроля, виновные лица привлекаются к ответственности в соответствии с требованиями законодательства Российской Федерации.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21.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21.1.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Объединения юридических лиц, индивидуальных предпринимателей, саморегулируемые организации вправе:</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-обращаться в суд в защиту нарушенных при осуществлении муниципального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-обращаться в вышестоящие органы государственной или муниципальной власти для защиты своих законных интересов и прав.</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22. Досудебный (внесудебный) порядок обжалования решений и действий (бездействия) Администрации, а также её должностных лиц</w:t>
      </w:r>
    </w:p>
    <w:p w:rsidR="001F48D4" w:rsidRPr="001F48D4" w:rsidRDefault="001F48D4" w:rsidP="001F48D4">
      <w:pPr>
        <w:suppressAutoHyphens/>
        <w:spacing w:after="0" w:line="240" w:lineRule="auto"/>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22.1.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 Заявители вправе обжаловать решения, действия (бездействие) администрации, должностных лиц Администрации в досудебном (внесудебном) порядке.</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Обжалование действий (бездействия) Администрации,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органа местного самоуправления.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22.2.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Дополнительно в жалобе могут быть указаны: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-суть обжалуемого действия (бездействия);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-иные сведения, которые заинтересованное лицо считает необходимым сообщить.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lastRenderedPageBreak/>
        <w:t xml:space="preserve">22.3. Предметом досудебного (внесудебного) обжалования являются действия (бездействие) должностных лиц Администрации, а также принимаемые ими решения при осуществлении муниципального контроля, в том числе связанные с: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-необоснованным отказом в осуществлении муниципального контроля;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-требование у проверяемого лица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осуществления муниципального контроля;</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-нарушением иных прав заинтересованного лица при осуществлении муниципального контроля.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suppressAutoHyphens/>
        <w:spacing w:after="0" w:line="240" w:lineRule="auto"/>
        <w:jc w:val="center"/>
        <w:rPr>
          <w:rFonts w:ascii="Times New Roman" w:eastAsia="Times New Roman" w:hAnsi="Times New Roman" w:cs="Times New Roman"/>
          <w:b/>
          <w:sz w:val="20"/>
          <w:szCs w:val="20"/>
          <w:lang w:eastAsia="ar-SA"/>
        </w:rPr>
      </w:pPr>
      <w:r w:rsidRPr="001F48D4">
        <w:rPr>
          <w:rFonts w:ascii="Times New Roman" w:eastAsia="Times New Roman" w:hAnsi="Times New Roman" w:cs="Times New Roman"/>
          <w:b/>
          <w:sz w:val="20"/>
          <w:szCs w:val="20"/>
          <w:lang w:eastAsia="ar-SA"/>
        </w:rPr>
        <w:t>23. Перечень оснований для приостановления рассмотрения жалобы и случаев, в которых ответ на жалобу не дается.</w:t>
      </w:r>
    </w:p>
    <w:p w:rsidR="001F48D4" w:rsidRPr="001F48D4" w:rsidRDefault="001F48D4" w:rsidP="001F48D4">
      <w:pPr>
        <w:suppressAutoHyphens/>
        <w:spacing w:after="0" w:line="240" w:lineRule="auto"/>
        <w:jc w:val="center"/>
        <w:rPr>
          <w:rFonts w:ascii="Times New Roman" w:eastAsia="Times New Roman" w:hAnsi="Times New Roman" w:cs="Times New Roman"/>
          <w:b/>
          <w:sz w:val="20"/>
          <w:szCs w:val="20"/>
          <w:lang w:eastAsia="ar-SA"/>
        </w:rPr>
      </w:pP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23.1. Ответ на жалобу не дается в случаях: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«Село Маяк»,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 </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23.2. Уполномоченный на рассмотрение жалобы орган отказывает в удовлетворении жалобы в следующих случаях:</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-наличие вступившего в законную силу решения суда, арбитражного суда по жалобе о том же предмете и по тем же основаниям;</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-подача жалобы лицом, полномочия которого не подтверждены в порядке, установленном законодательством Российской Федерации;</w:t>
      </w:r>
    </w:p>
    <w:p w:rsidR="001F48D4" w:rsidRPr="001F48D4" w:rsidRDefault="001F48D4" w:rsidP="001F48D4">
      <w:pPr>
        <w:suppressAutoHyphens/>
        <w:spacing w:after="0" w:line="240" w:lineRule="auto"/>
        <w:jc w:val="both"/>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F48D4" w:rsidRPr="001F48D4" w:rsidRDefault="001F48D4" w:rsidP="001F48D4">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1F48D4">
        <w:rPr>
          <w:rFonts w:ascii="Times New Roman" w:eastAsia="Times New Roman" w:hAnsi="Times New Roman" w:cs="Times New Roman"/>
          <w:sz w:val="20"/>
          <w:szCs w:val="20"/>
          <w:lang w:eastAsia="ar-SA"/>
        </w:rPr>
        <w:t xml:space="preserve">                    </w:t>
      </w:r>
    </w:p>
    <w:p w:rsidR="0088012F" w:rsidRPr="005730AD" w:rsidRDefault="0088012F" w:rsidP="0088012F">
      <w:pPr>
        <w:spacing w:after="0" w:line="240" w:lineRule="auto"/>
        <w:jc w:val="center"/>
        <w:rPr>
          <w:rFonts w:ascii="Times New Roman" w:hAnsi="Times New Roman" w:cs="Times New Roman"/>
        </w:rPr>
      </w:pPr>
      <w:r w:rsidRPr="005730AD">
        <w:rPr>
          <w:rFonts w:ascii="Times New Roman" w:hAnsi="Times New Roman" w:cs="Times New Roman"/>
        </w:rPr>
        <w:t>***</w:t>
      </w:r>
    </w:p>
    <w:p w:rsidR="0088012F" w:rsidRDefault="0088012F" w:rsidP="0088012F">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8012F" w:rsidRDefault="0088012F" w:rsidP="0088012F">
      <w:pPr>
        <w:spacing w:after="0" w:line="240" w:lineRule="auto"/>
        <w:rPr>
          <w:rFonts w:ascii="Times New Roman" w:hAnsi="Times New Roman" w:cs="Times New Roman"/>
          <w:sz w:val="20"/>
          <w:szCs w:val="20"/>
        </w:rPr>
      </w:pPr>
      <w:r>
        <w:rPr>
          <w:rFonts w:ascii="Times New Roman" w:hAnsi="Times New Roman" w:cs="Times New Roman"/>
          <w:sz w:val="20"/>
          <w:szCs w:val="20"/>
        </w:rPr>
        <w:t>07.02.2020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9</w:t>
      </w:r>
    </w:p>
    <w:p w:rsidR="0088012F" w:rsidRPr="0088012F" w:rsidRDefault="0088012F" w:rsidP="0088012F">
      <w:pPr>
        <w:spacing w:after="0" w:line="240" w:lineRule="auto"/>
        <w:rPr>
          <w:rFonts w:ascii="Times New Roman" w:hAnsi="Times New Roman" w:cs="Times New Roman"/>
          <w:sz w:val="20"/>
          <w:szCs w:val="20"/>
        </w:rPr>
      </w:pPr>
      <w:r w:rsidRPr="005730AD">
        <w:rPr>
          <w:rFonts w:ascii="Times New Roman" w:hAnsi="Times New Roman"/>
        </w:rPr>
        <w:t>с. Маяк</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 xml:space="preserve">О присвоении адреса земельному участку </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Pr="0088012F">
        <w:rPr>
          <w:rFonts w:ascii="Times New Roman" w:eastAsia="Times New Roman" w:hAnsi="Times New Roman" w:cs="Times New Roman"/>
          <w:sz w:val="20"/>
          <w:szCs w:val="20"/>
          <w:lang w:eastAsia="ar-SA"/>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w:t>
      </w:r>
      <w:r w:rsidRPr="0088012F">
        <w:rPr>
          <w:rFonts w:ascii="Times New Roman" w:eastAsia="Times New Roman" w:hAnsi="Times New Roman" w:cs="Times New Roman"/>
          <w:sz w:val="20"/>
          <w:szCs w:val="20"/>
          <w:lang w:eastAsia="ar-SA"/>
        </w:rPr>
        <w:lastRenderedPageBreak/>
        <w:t>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Андреевой Марины Николаевны, администрация сельского поселения «Село Маяк» Нанайского муниципального района Хабаровского края</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ПОСТАНОВЛЯЕТ:</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1. Земельному участку с кадастровым номером  27:09:0001302:479, площадью 2201 кв.м., расположенному примерно в 74 м., по направлению на северо-восток от ориентира жилого дома, адрес ориентира: Российская Федерация, Хабаровский край, Нанайский район, село Маяк, улица Лесная, д. 57, присвоить адрес: Российская Федерация, Хабаровский край, Нанайский муниципальный район, сельское поселение «Село Маяк», Маяк село, Центральная улица, участок 58б.</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3. Контроль за исполнением настоящего постановления оставляю за собой.</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Глава сельского поселения</w:t>
      </w:r>
      <w:r w:rsidRPr="0088012F">
        <w:rPr>
          <w:rFonts w:ascii="Times New Roman" w:eastAsia="Times New Roman" w:hAnsi="Times New Roman" w:cs="Times New Roman"/>
          <w:sz w:val="20"/>
          <w:szCs w:val="20"/>
          <w:lang w:eastAsia="ar-SA"/>
        </w:rPr>
        <w:tab/>
      </w:r>
      <w:r w:rsidRPr="0088012F">
        <w:rPr>
          <w:rFonts w:ascii="Times New Roman" w:eastAsia="Times New Roman" w:hAnsi="Times New Roman" w:cs="Times New Roman"/>
          <w:sz w:val="20"/>
          <w:szCs w:val="20"/>
          <w:lang w:eastAsia="ar-SA"/>
        </w:rPr>
        <w:tab/>
        <w:t xml:space="preserve">                              А.Н. Ильин</w:t>
      </w:r>
      <w:r w:rsidRPr="0088012F">
        <w:rPr>
          <w:rFonts w:ascii="Times New Roman" w:eastAsia="Times New Roman" w:hAnsi="Times New Roman" w:cs="Times New Roman"/>
          <w:sz w:val="20"/>
          <w:szCs w:val="20"/>
          <w:lang w:eastAsia="ar-SA"/>
        </w:rPr>
        <w:tab/>
      </w:r>
      <w:r w:rsidRPr="0088012F">
        <w:rPr>
          <w:rFonts w:ascii="Times New Roman" w:eastAsia="Times New Roman" w:hAnsi="Times New Roman" w:cs="Times New Roman"/>
          <w:sz w:val="20"/>
          <w:szCs w:val="20"/>
          <w:lang w:eastAsia="ar-SA"/>
        </w:rPr>
        <w:tab/>
      </w:r>
      <w:r w:rsidRPr="0088012F">
        <w:rPr>
          <w:rFonts w:ascii="Times New Roman" w:eastAsia="Times New Roman" w:hAnsi="Times New Roman" w:cs="Times New Roman"/>
          <w:sz w:val="20"/>
          <w:szCs w:val="20"/>
          <w:lang w:eastAsia="ar-SA"/>
        </w:rPr>
        <w:tab/>
      </w:r>
    </w:p>
    <w:p w:rsidR="001F48D4" w:rsidRPr="001F48D4" w:rsidRDefault="001F48D4"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8012F" w:rsidRDefault="0088012F" w:rsidP="0088012F">
      <w:pPr>
        <w:spacing w:after="0" w:line="240" w:lineRule="auto"/>
        <w:jc w:val="center"/>
        <w:rPr>
          <w:rFonts w:ascii="Times New Roman" w:hAnsi="Times New Roman" w:cs="Times New Roman"/>
        </w:rPr>
      </w:pPr>
      <w:r w:rsidRPr="005730AD">
        <w:rPr>
          <w:rFonts w:ascii="Times New Roman" w:hAnsi="Times New Roman" w:cs="Times New Roman"/>
        </w:rPr>
        <w:t>***</w:t>
      </w:r>
    </w:p>
    <w:p w:rsidR="0088012F" w:rsidRPr="0088012F" w:rsidRDefault="0088012F" w:rsidP="0088012F">
      <w:pPr>
        <w:spacing w:after="0" w:line="240" w:lineRule="auto"/>
        <w:jc w:val="center"/>
        <w:rPr>
          <w:rFonts w:ascii="Times New Roman" w:hAnsi="Times New Roman" w:cs="Times New Roman"/>
          <w:b/>
        </w:rPr>
      </w:pPr>
      <w:r w:rsidRPr="0088012F">
        <w:rPr>
          <w:rFonts w:ascii="Times New Roman" w:hAnsi="Times New Roman" w:cs="Times New Roman"/>
          <w:b/>
        </w:rPr>
        <w:t>РАСПОРЯЖЕНИЕ</w:t>
      </w:r>
    </w:p>
    <w:p w:rsidR="0088012F" w:rsidRDefault="0088012F" w:rsidP="0088012F">
      <w:pPr>
        <w:spacing w:after="0" w:line="240" w:lineRule="auto"/>
        <w:rPr>
          <w:rFonts w:ascii="Times New Roman" w:hAnsi="Times New Roman" w:cs="Times New Roman"/>
          <w:sz w:val="20"/>
          <w:szCs w:val="20"/>
        </w:rPr>
      </w:pPr>
      <w:r>
        <w:rPr>
          <w:rFonts w:ascii="Times New Roman" w:hAnsi="Times New Roman" w:cs="Times New Roman"/>
          <w:sz w:val="20"/>
          <w:szCs w:val="20"/>
        </w:rPr>
        <w:t>03.02.2020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2</w:t>
      </w:r>
    </w:p>
    <w:p w:rsidR="0088012F" w:rsidRPr="0088012F" w:rsidRDefault="0088012F" w:rsidP="0088012F">
      <w:pPr>
        <w:spacing w:after="0" w:line="240" w:lineRule="auto"/>
        <w:jc w:val="center"/>
        <w:rPr>
          <w:rFonts w:ascii="Times New Roman" w:hAnsi="Times New Roman" w:cs="Times New Roman"/>
          <w:sz w:val="20"/>
          <w:szCs w:val="20"/>
        </w:rPr>
      </w:pPr>
      <w:r w:rsidRPr="005730AD">
        <w:rPr>
          <w:rFonts w:ascii="Times New Roman" w:hAnsi="Times New Roman"/>
        </w:rPr>
        <w:t>с. Маяк</w:t>
      </w:r>
    </w:p>
    <w:p w:rsidR="0088012F" w:rsidRPr="001F48D4" w:rsidRDefault="0088012F" w:rsidP="0088012F">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О выплате компенсации за использование личного транспорта в служебных целях</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 xml:space="preserve">На основании «Правил выплаты компенсации за использование личного транспорта в служебных целях по администрации </w:t>
      </w:r>
      <w:bookmarkStart w:id="2" w:name="_GoBack"/>
      <w:bookmarkEnd w:id="2"/>
      <w:r w:rsidRPr="0088012F">
        <w:rPr>
          <w:rFonts w:ascii="Times New Roman" w:eastAsia="Times New Roman" w:hAnsi="Times New Roman" w:cs="Times New Roman"/>
          <w:sz w:val="20"/>
          <w:szCs w:val="20"/>
          <w:lang w:eastAsia="ar-SA"/>
        </w:rPr>
        <w:t>сельского поселения «Село Маяк» Нанайского муниципального района и предоставленной документации должностными лицами администрации муниципального образования, произвести выплату компенсаций за январь 2020 года:</w:t>
      </w:r>
    </w:p>
    <w:p w:rsidR="0088012F" w:rsidRPr="0088012F" w:rsidRDefault="0088012F" w:rsidP="0088012F">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Ильину Александру Николаевичу - главе сельского поселения  в сумме 6138,13 руб. (шесть тысяч сто тридцать восемь рублей 13 копеек).</w:t>
      </w:r>
    </w:p>
    <w:p w:rsidR="0088012F" w:rsidRPr="0088012F" w:rsidRDefault="0088012F" w:rsidP="0088012F">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Мельничук Анастасии Петровне – ведущему специалисту в сумме 1141,15 руб. (одна тысяча сто сорок один рубль 15 копеек).</w:t>
      </w:r>
    </w:p>
    <w:p w:rsidR="0088012F" w:rsidRPr="0088012F" w:rsidRDefault="0088012F" w:rsidP="0088012F">
      <w:pPr>
        <w:widowControl w:val="0"/>
        <w:numPr>
          <w:ilvl w:val="0"/>
          <w:numId w:val="21"/>
        </w:numPr>
        <w:suppressAutoHyphens/>
        <w:autoSpaceDE w:val="0"/>
        <w:spacing w:after="0" w:line="240" w:lineRule="auto"/>
        <w:jc w:val="both"/>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Контроль за исполнением распоряжения возложить на ведущего специалиста (гл. бухгалтера) Мельничук А.П.</w:t>
      </w:r>
    </w:p>
    <w:p w:rsidR="0088012F" w:rsidRPr="0088012F" w:rsidRDefault="0088012F" w:rsidP="0088012F">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88012F" w:rsidRPr="0088012F" w:rsidRDefault="0088012F" w:rsidP="0088012F">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88012F" w:rsidP="0088012F">
      <w:pPr>
        <w:widowControl w:val="0"/>
        <w:suppressAutoHyphens/>
        <w:autoSpaceDE w:val="0"/>
        <w:spacing w:after="0" w:line="240" w:lineRule="auto"/>
        <w:rPr>
          <w:rFonts w:ascii="Times New Roman" w:eastAsia="Times New Roman" w:hAnsi="Times New Roman" w:cs="Times New Roman"/>
          <w:sz w:val="20"/>
          <w:szCs w:val="20"/>
          <w:lang w:eastAsia="ar-SA"/>
        </w:rPr>
      </w:pPr>
      <w:r w:rsidRPr="0088012F">
        <w:rPr>
          <w:rFonts w:ascii="Times New Roman" w:eastAsia="Times New Roman" w:hAnsi="Times New Roman" w:cs="Times New Roman"/>
          <w:sz w:val="20"/>
          <w:szCs w:val="20"/>
          <w:lang w:eastAsia="ar-SA"/>
        </w:rPr>
        <w:t>Глава сельского поселения</w:t>
      </w:r>
      <w:r w:rsidRPr="0088012F">
        <w:rPr>
          <w:rFonts w:ascii="Times New Roman" w:eastAsia="Times New Roman" w:hAnsi="Times New Roman" w:cs="Times New Roman"/>
          <w:sz w:val="20"/>
          <w:szCs w:val="20"/>
          <w:lang w:eastAsia="ar-SA"/>
        </w:rPr>
        <w:tab/>
      </w:r>
      <w:r w:rsidRPr="0088012F">
        <w:rPr>
          <w:rFonts w:ascii="Times New Roman" w:eastAsia="Times New Roman" w:hAnsi="Times New Roman" w:cs="Times New Roman"/>
          <w:sz w:val="20"/>
          <w:szCs w:val="20"/>
          <w:lang w:eastAsia="ar-SA"/>
        </w:rPr>
        <w:tab/>
        <w:t xml:space="preserve">                              А.Н. Ильин</w:t>
      </w: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1F48D4" w:rsidRPr="001F48D4" w:rsidRDefault="001F48D4" w:rsidP="001F48D4">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0E1DCF" w:rsidRPr="005636B9" w:rsidRDefault="000E1DCF" w:rsidP="00104FC0">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88012F">
              <w:rPr>
                <w:rFonts w:ascii="Times New Roman" w:hAnsi="Times New Roman" w:cs="Times New Roman"/>
                <w:b/>
                <w:sz w:val="28"/>
                <w:szCs w:val="28"/>
              </w:rPr>
              <w:t>2</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88012F">
              <w:rPr>
                <w:rFonts w:ascii="Times New Roman" w:hAnsi="Times New Roman" w:cs="Times New Roman"/>
                <w:sz w:val="28"/>
                <w:szCs w:val="28"/>
              </w:rPr>
              <w:t>08</w:t>
            </w:r>
            <w:r w:rsidR="00A13FAD" w:rsidRPr="00187208">
              <w:rPr>
                <w:rFonts w:ascii="Times New Roman" w:hAnsi="Times New Roman" w:cs="Times New Roman"/>
                <w:sz w:val="28"/>
                <w:szCs w:val="28"/>
              </w:rPr>
              <w:t>.</w:t>
            </w:r>
            <w:r w:rsidR="0088012F">
              <w:rPr>
                <w:rFonts w:ascii="Times New Roman" w:hAnsi="Times New Roman" w:cs="Times New Roman"/>
                <w:sz w:val="28"/>
                <w:szCs w:val="28"/>
              </w:rPr>
              <w:t>02</w:t>
            </w:r>
            <w:r w:rsidR="008819AB" w:rsidRPr="00187208">
              <w:rPr>
                <w:rFonts w:ascii="Times New Roman" w:hAnsi="Times New Roman" w:cs="Times New Roman"/>
                <w:sz w:val="28"/>
                <w:szCs w:val="28"/>
              </w:rPr>
              <w:t>.</w:t>
            </w:r>
            <w:r w:rsidR="004467FF">
              <w:rPr>
                <w:rFonts w:ascii="Times New Roman" w:hAnsi="Times New Roman" w:cs="Times New Roman"/>
                <w:sz w:val="28"/>
                <w:szCs w:val="28"/>
              </w:rPr>
              <w:t>2020</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EA32C8" w:rsidRPr="00187208" w:rsidRDefault="00EA32C8" w:rsidP="0088012F">
      <w:pPr>
        <w:spacing w:after="0" w:line="240" w:lineRule="auto"/>
        <w:rPr>
          <w:rFonts w:ascii="Times New Roman" w:hAnsi="Times New Roman" w:cs="Times New Roman"/>
          <w:b/>
          <w:sz w:val="24"/>
          <w:szCs w:val="24"/>
        </w:rPr>
      </w:pPr>
    </w:p>
    <w:sectPr w:rsidR="00EA32C8" w:rsidRPr="00187208" w:rsidSect="004D722C">
      <w:headerReference w:type="default" r:id="rId14"/>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D15" w:rsidRDefault="003E4D15" w:rsidP="0041083E">
      <w:pPr>
        <w:spacing w:after="0" w:line="240" w:lineRule="auto"/>
      </w:pPr>
      <w:r>
        <w:separator/>
      </w:r>
    </w:p>
  </w:endnote>
  <w:endnote w:type="continuationSeparator" w:id="1">
    <w:p w:rsidR="003E4D15" w:rsidRDefault="003E4D15"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D15" w:rsidRDefault="003E4D15" w:rsidP="0041083E">
      <w:pPr>
        <w:spacing w:after="0" w:line="240" w:lineRule="auto"/>
      </w:pPr>
      <w:r>
        <w:separator/>
      </w:r>
    </w:p>
  </w:footnote>
  <w:footnote w:type="continuationSeparator" w:id="1">
    <w:p w:rsidR="003E4D15" w:rsidRDefault="003E4D15"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348"/>
      <w:docPartObj>
        <w:docPartGallery w:val="Page Numbers (Top of Page)"/>
        <w:docPartUnique/>
      </w:docPartObj>
    </w:sdtPr>
    <w:sdtContent>
      <w:p w:rsidR="001F48D4" w:rsidRDefault="009436F8">
        <w:pPr>
          <w:pStyle w:val="ad"/>
          <w:jc w:val="center"/>
        </w:pPr>
        <w:fldSimple w:instr=" PAGE   \* MERGEFORMAT ">
          <w:r w:rsidR="0088012F">
            <w:rPr>
              <w:noProof/>
            </w:rPr>
            <w:t>2</w:t>
          </w:r>
        </w:fldSimple>
      </w:p>
    </w:sdtContent>
  </w:sdt>
  <w:p w:rsidR="001F48D4" w:rsidRDefault="001F48D4"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3DD"/>
    <w:multiLevelType w:val="multilevel"/>
    <w:tmpl w:val="9714402C"/>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7310965"/>
    <w:multiLevelType w:val="hybridMultilevel"/>
    <w:tmpl w:val="95AEA718"/>
    <w:lvl w:ilvl="0" w:tplc="D4AC4FA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
    <w:nsid w:val="14E25846"/>
    <w:multiLevelType w:val="hybridMultilevel"/>
    <w:tmpl w:val="83FCE762"/>
    <w:lvl w:ilvl="0" w:tplc="C280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FD6266"/>
    <w:multiLevelType w:val="hybridMultilevel"/>
    <w:tmpl w:val="765E70B0"/>
    <w:lvl w:ilvl="0" w:tplc="AEE03E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FF6E81"/>
    <w:multiLevelType w:val="multilevel"/>
    <w:tmpl w:val="D5326B42"/>
    <w:lvl w:ilvl="0">
      <w:start w:val="2"/>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nsid w:val="43803F6F"/>
    <w:multiLevelType w:val="hybridMultilevel"/>
    <w:tmpl w:val="9460D10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50C00"/>
    <w:multiLevelType w:val="hybridMultilevel"/>
    <w:tmpl w:val="A63A73E4"/>
    <w:lvl w:ilvl="0" w:tplc="918AD9DA">
      <w:start w:val="1"/>
      <w:numFmt w:val="decimal"/>
      <w:lvlText w:val="%1."/>
      <w:lvlJc w:val="left"/>
      <w:pPr>
        <w:ind w:left="92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670D5C"/>
    <w:multiLevelType w:val="hybridMultilevel"/>
    <w:tmpl w:val="5C5E14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9E3C71"/>
    <w:multiLevelType w:val="hybridMultilevel"/>
    <w:tmpl w:val="4296D0B4"/>
    <w:lvl w:ilvl="0" w:tplc="ED56989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606F5A6F"/>
    <w:multiLevelType w:val="hybridMultilevel"/>
    <w:tmpl w:val="DFF44B64"/>
    <w:lvl w:ilvl="0" w:tplc="0419000F">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BC5223"/>
    <w:multiLevelType w:val="hybridMultilevel"/>
    <w:tmpl w:val="A60CBED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874475"/>
    <w:multiLevelType w:val="hybridMultilevel"/>
    <w:tmpl w:val="4FB0913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0"/>
  </w:num>
  <w:num w:numId="7">
    <w:abstractNumId w:val="0"/>
  </w:num>
  <w:num w:numId="8">
    <w:abstractNumId w:val="9"/>
  </w:num>
  <w:num w:numId="9">
    <w:abstractNumId w:val="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19"/>
  </w:num>
  <w:num w:numId="14">
    <w:abstractNumId w:val="4"/>
  </w:num>
  <w:num w:numId="15">
    <w:abstractNumId w:val="7"/>
  </w:num>
  <w:num w:numId="16">
    <w:abstractNumId w:val="2"/>
  </w:num>
  <w:num w:numId="17">
    <w:abstractNumId w:val="6"/>
  </w:num>
  <w:num w:numId="18">
    <w:abstractNumId w:val="11"/>
  </w:num>
  <w:num w:numId="19">
    <w:abstractNumId w:val="13"/>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59746"/>
  </w:hdrShapeDefaults>
  <w:footnotePr>
    <w:footnote w:id="0"/>
    <w:footnote w:id="1"/>
  </w:footnotePr>
  <w:endnotePr>
    <w:endnote w:id="0"/>
    <w:endnote w:id="1"/>
  </w:endnotePr>
  <w:compat>
    <w:useFELayout/>
  </w:compat>
  <w:rsids>
    <w:rsidRoot w:val="00CF4815"/>
    <w:rsid w:val="00000FD7"/>
    <w:rsid w:val="00002C1F"/>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423B5"/>
    <w:rsid w:val="000473DB"/>
    <w:rsid w:val="00051BEB"/>
    <w:rsid w:val="000523DC"/>
    <w:rsid w:val="00056B37"/>
    <w:rsid w:val="00057539"/>
    <w:rsid w:val="00060B67"/>
    <w:rsid w:val="00060B9A"/>
    <w:rsid w:val="00060C02"/>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E5200"/>
    <w:rsid w:val="000F56B0"/>
    <w:rsid w:val="000F5A7C"/>
    <w:rsid w:val="000F76C8"/>
    <w:rsid w:val="00103EDE"/>
    <w:rsid w:val="00104FC0"/>
    <w:rsid w:val="001127D6"/>
    <w:rsid w:val="00121C30"/>
    <w:rsid w:val="0012445D"/>
    <w:rsid w:val="00126AC7"/>
    <w:rsid w:val="00127218"/>
    <w:rsid w:val="0013799A"/>
    <w:rsid w:val="00140E2A"/>
    <w:rsid w:val="00142392"/>
    <w:rsid w:val="001460D8"/>
    <w:rsid w:val="00150152"/>
    <w:rsid w:val="00150E93"/>
    <w:rsid w:val="001557A5"/>
    <w:rsid w:val="001625D8"/>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48D4"/>
    <w:rsid w:val="001F6573"/>
    <w:rsid w:val="00207B01"/>
    <w:rsid w:val="00211535"/>
    <w:rsid w:val="0021560C"/>
    <w:rsid w:val="002210FE"/>
    <w:rsid w:val="002266C6"/>
    <w:rsid w:val="00230EBD"/>
    <w:rsid w:val="0023279C"/>
    <w:rsid w:val="00236FF7"/>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6738"/>
    <w:rsid w:val="002774FB"/>
    <w:rsid w:val="00285735"/>
    <w:rsid w:val="00287587"/>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301A84"/>
    <w:rsid w:val="0030686E"/>
    <w:rsid w:val="003120CF"/>
    <w:rsid w:val="0031226B"/>
    <w:rsid w:val="00321262"/>
    <w:rsid w:val="00321951"/>
    <w:rsid w:val="003275D7"/>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B6D37"/>
    <w:rsid w:val="003C42C4"/>
    <w:rsid w:val="003C6FBB"/>
    <w:rsid w:val="003C772A"/>
    <w:rsid w:val="003D1E6C"/>
    <w:rsid w:val="003D43B6"/>
    <w:rsid w:val="003D5470"/>
    <w:rsid w:val="003E1F05"/>
    <w:rsid w:val="003E4D15"/>
    <w:rsid w:val="003E60E3"/>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7FF"/>
    <w:rsid w:val="00446E1D"/>
    <w:rsid w:val="0045676F"/>
    <w:rsid w:val="00460DF6"/>
    <w:rsid w:val="00465039"/>
    <w:rsid w:val="004652C0"/>
    <w:rsid w:val="00467E52"/>
    <w:rsid w:val="004701F6"/>
    <w:rsid w:val="00471AD4"/>
    <w:rsid w:val="004739EF"/>
    <w:rsid w:val="00475989"/>
    <w:rsid w:val="00482B81"/>
    <w:rsid w:val="00490982"/>
    <w:rsid w:val="00491906"/>
    <w:rsid w:val="00493ABD"/>
    <w:rsid w:val="00495C43"/>
    <w:rsid w:val="004962DA"/>
    <w:rsid w:val="004A186E"/>
    <w:rsid w:val="004A49F7"/>
    <w:rsid w:val="004B4F7A"/>
    <w:rsid w:val="004C6469"/>
    <w:rsid w:val="004C77C1"/>
    <w:rsid w:val="004D715F"/>
    <w:rsid w:val="004D722C"/>
    <w:rsid w:val="004E481D"/>
    <w:rsid w:val="004F12B4"/>
    <w:rsid w:val="004F69D7"/>
    <w:rsid w:val="004F7914"/>
    <w:rsid w:val="004F793F"/>
    <w:rsid w:val="005011B0"/>
    <w:rsid w:val="00502F9E"/>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D4779"/>
    <w:rsid w:val="005E29EF"/>
    <w:rsid w:val="005E38D4"/>
    <w:rsid w:val="005E7EF4"/>
    <w:rsid w:val="005F2DAD"/>
    <w:rsid w:val="005F38CC"/>
    <w:rsid w:val="005F39F2"/>
    <w:rsid w:val="006071C9"/>
    <w:rsid w:val="00612C12"/>
    <w:rsid w:val="0061367A"/>
    <w:rsid w:val="00615FFE"/>
    <w:rsid w:val="00620DEF"/>
    <w:rsid w:val="00621172"/>
    <w:rsid w:val="006223C9"/>
    <w:rsid w:val="0063178F"/>
    <w:rsid w:val="00641237"/>
    <w:rsid w:val="00642303"/>
    <w:rsid w:val="0064417D"/>
    <w:rsid w:val="00650DBD"/>
    <w:rsid w:val="00651188"/>
    <w:rsid w:val="00651814"/>
    <w:rsid w:val="00657527"/>
    <w:rsid w:val="006579E5"/>
    <w:rsid w:val="00657B3B"/>
    <w:rsid w:val="00660639"/>
    <w:rsid w:val="00660F52"/>
    <w:rsid w:val="00664325"/>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3E4B"/>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3AF"/>
    <w:rsid w:val="007059C5"/>
    <w:rsid w:val="00713031"/>
    <w:rsid w:val="00713576"/>
    <w:rsid w:val="00713DA2"/>
    <w:rsid w:val="007178F3"/>
    <w:rsid w:val="00720780"/>
    <w:rsid w:val="00724F88"/>
    <w:rsid w:val="00724F98"/>
    <w:rsid w:val="00731870"/>
    <w:rsid w:val="00734959"/>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25C7"/>
    <w:rsid w:val="007E30CF"/>
    <w:rsid w:val="007E3138"/>
    <w:rsid w:val="007E3AB8"/>
    <w:rsid w:val="007E5097"/>
    <w:rsid w:val="007E633D"/>
    <w:rsid w:val="007E6E00"/>
    <w:rsid w:val="007E6E32"/>
    <w:rsid w:val="007F00C2"/>
    <w:rsid w:val="007F67E6"/>
    <w:rsid w:val="007F7079"/>
    <w:rsid w:val="008018AB"/>
    <w:rsid w:val="00806490"/>
    <w:rsid w:val="0080757F"/>
    <w:rsid w:val="00807E5A"/>
    <w:rsid w:val="00811357"/>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1346"/>
    <w:rsid w:val="00864571"/>
    <w:rsid w:val="00866002"/>
    <w:rsid w:val="0087045E"/>
    <w:rsid w:val="00872DA4"/>
    <w:rsid w:val="00872E91"/>
    <w:rsid w:val="0087310A"/>
    <w:rsid w:val="00873C07"/>
    <w:rsid w:val="0087410B"/>
    <w:rsid w:val="00874217"/>
    <w:rsid w:val="0088012F"/>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1FBA"/>
    <w:rsid w:val="00933027"/>
    <w:rsid w:val="00936941"/>
    <w:rsid w:val="00941759"/>
    <w:rsid w:val="00942C0F"/>
    <w:rsid w:val="009436F8"/>
    <w:rsid w:val="00943725"/>
    <w:rsid w:val="0094568D"/>
    <w:rsid w:val="00945C05"/>
    <w:rsid w:val="009463D3"/>
    <w:rsid w:val="00947224"/>
    <w:rsid w:val="009531FD"/>
    <w:rsid w:val="0095733A"/>
    <w:rsid w:val="0095758D"/>
    <w:rsid w:val="00971E2C"/>
    <w:rsid w:val="00976B29"/>
    <w:rsid w:val="0097766D"/>
    <w:rsid w:val="009779B3"/>
    <w:rsid w:val="0098078D"/>
    <w:rsid w:val="009856E7"/>
    <w:rsid w:val="0099046C"/>
    <w:rsid w:val="00995BE2"/>
    <w:rsid w:val="00996FDB"/>
    <w:rsid w:val="00997673"/>
    <w:rsid w:val="009A5C97"/>
    <w:rsid w:val="009B1AF0"/>
    <w:rsid w:val="009B3005"/>
    <w:rsid w:val="009B3E3D"/>
    <w:rsid w:val="009B4CB0"/>
    <w:rsid w:val="009B511F"/>
    <w:rsid w:val="009B6AF5"/>
    <w:rsid w:val="009C009A"/>
    <w:rsid w:val="009C1B87"/>
    <w:rsid w:val="009C271B"/>
    <w:rsid w:val="009C593B"/>
    <w:rsid w:val="009D01E7"/>
    <w:rsid w:val="009D2BDA"/>
    <w:rsid w:val="009D6433"/>
    <w:rsid w:val="009E03C0"/>
    <w:rsid w:val="009E0CC6"/>
    <w:rsid w:val="009F24DD"/>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13A"/>
    <w:rsid w:val="00B26C77"/>
    <w:rsid w:val="00B31893"/>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5D9D"/>
    <w:rsid w:val="00BD199F"/>
    <w:rsid w:val="00BD3AB2"/>
    <w:rsid w:val="00BE16D4"/>
    <w:rsid w:val="00BE21C4"/>
    <w:rsid w:val="00BE3A3E"/>
    <w:rsid w:val="00BF040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08C3"/>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DF10C5"/>
    <w:rsid w:val="00E02554"/>
    <w:rsid w:val="00E05DD3"/>
    <w:rsid w:val="00E06428"/>
    <w:rsid w:val="00E14E8D"/>
    <w:rsid w:val="00E238AF"/>
    <w:rsid w:val="00E23A2B"/>
    <w:rsid w:val="00E323DC"/>
    <w:rsid w:val="00E331A8"/>
    <w:rsid w:val="00E36D33"/>
    <w:rsid w:val="00E41C17"/>
    <w:rsid w:val="00E42A47"/>
    <w:rsid w:val="00E472ED"/>
    <w:rsid w:val="00E51F48"/>
    <w:rsid w:val="00E5206E"/>
    <w:rsid w:val="00E53612"/>
    <w:rsid w:val="00E56594"/>
    <w:rsid w:val="00E57733"/>
    <w:rsid w:val="00E626BF"/>
    <w:rsid w:val="00E630CC"/>
    <w:rsid w:val="00E6357D"/>
    <w:rsid w:val="00E6680C"/>
    <w:rsid w:val="00E70557"/>
    <w:rsid w:val="00E71CF8"/>
    <w:rsid w:val="00E72CC6"/>
    <w:rsid w:val="00E77891"/>
    <w:rsid w:val="00E81916"/>
    <w:rsid w:val="00E838DA"/>
    <w:rsid w:val="00E847A8"/>
    <w:rsid w:val="00E9107D"/>
    <w:rsid w:val="00EA0C9F"/>
    <w:rsid w:val="00EA1C99"/>
    <w:rsid w:val="00EA277F"/>
    <w:rsid w:val="00EA32C8"/>
    <w:rsid w:val="00EB11C4"/>
    <w:rsid w:val="00EB1755"/>
    <w:rsid w:val="00EB1FEB"/>
    <w:rsid w:val="00EB37A0"/>
    <w:rsid w:val="00EB60B9"/>
    <w:rsid w:val="00EC457C"/>
    <w:rsid w:val="00EC4812"/>
    <w:rsid w:val="00EC653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5AE"/>
    <w:rsid w:val="00FE4A05"/>
    <w:rsid w:val="00FE6A96"/>
    <w:rsid w:val="00FE72FE"/>
    <w:rsid w:val="00FF174D"/>
    <w:rsid w:val="00FF253C"/>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9330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933027"/>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rsid w:val="0041083E"/>
  </w:style>
  <w:style w:type="paragraph" w:styleId="af">
    <w:name w:val="footer"/>
    <w:basedOn w:val="a"/>
    <w:link w:val="af0"/>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uiPriority w:val="99"/>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uiPriority w:val="99"/>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1">
    <w:name w:val="Основной текст (2)_"/>
    <w:basedOn w:val="a0"/>
    <w:link w:val="22"/>
    <w:rsid w:val="00D02B5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3">
    <w:name w:val="Основной текст 2 Знак"/>
    <w:basedOn w:val="a0"/>
    <w:link w:val="24"/>
    <w:rsid w:val="0081331C"/>
    <w:rPr>
      <w:rFonts w:ascii="Times New Roman" w:eastAsia="Times New Roman" w:hAnsi="Times New Roman" w:cs="Times New Roman"/>
      <w:sz w:val="24"/>
      <w:szCs w:val="24"/>
    </w:rPr>
  </w:style>
  <w:style w:type="paragraph" w:styleId="24">
    <w:name w:val="Body Text 2"/>
    <w:basedOn w:val="a"/>
    <w:link w:val="23"/>
    <w:unhideWhenUsed/>
    <w:rsid w:val="0081331C"/>
    <w:pPr>
      <w:spacing w:after="120" w:line="480" w:lineRule="auto"/>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6"/>
    <w:rsid w:val="0081331C"/>
    <w:rPr>
      <w:rFonts w:ascii="Times New Roman" w:eastAsia="Times New Roman" w:hAnsi="Times New Roman" w:cs="Times New Roman"/>
      <w:sz w:val="24"/>
      <w:szCs w:val="24"/>
    </w:rPr>
  </w:style>
  <w:style w:type="paragraph" w:styleId="26">
    <w:name w:val="Body Text Indent 2"/>
    <w:basedOn w:val="a"/>
    <w:link w:val="25"/>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3"/>
    <w:rsid w:val="0081331C"/>
    <w:rPr>
      <w:rFonts w:ascii="Times New Roman" w:eastAsia="Times New Roman" w:hAnsi="Times New Roman" w:cs="Times New Roman"/>
      <w:sz w:val="16"/>
      <w:szCs w:val="16"/>
    </w:rPr>
  </w:style>
  <w:style w:type="paragraph" w:styleId="33">
    <w:name w:val="Body Text Indent 3"/>
    <w:basedOn w:val="a"/>
    <w:link w:val="32"/>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7">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4">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5">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933027"/>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933027"/>
    <w:rPr>
      <w:rFonts w:asciiTheme="majorHAnsi" w:eastAsiaTheme="majorEastAsia" w:hAnsiTheme="majorHAnsi" w:cstheme="majorBidi"/>
      <w:b/>
      <w:bCs/>
      <w:color w:val="4F81BD" w:themeColor="accent1"/>
      <w:sz w:val="24"/>
      <w:szCs w:val="24"/>
      <w:lang w:bidi="ru-RU"/>
    </w:rPr>
  </w:style>
  <w:style w:type="paragraph" w:styleId="aff3">
    <w:name w:val="List"/>
    <w:basedOn w:val="a"/>
    <w:uiPriority w:val="99"/>
    <w:semiHidden/>
    <w:unhideWhenUsed/>
    <w:rsid w:val="00933027"/>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9"/>
    <w:locked/>
    <w:rsid w:val="00933027"/>
    <w:rPr>
      <w:rFonts w:ascii="Times New Roman" w:eastAsia="Times New Roman" w:hAnsi="Times New Roman" w:cs="Times New Roman"/>
      <w:shd w:val="clear" w:color="auto" w:fill="FFFFFF"/>
    </w:rPr>
  </w:style>
  <w:style w:type="paragraph" w:customStyle="1" w:styleId="29">
    <w:name w:val="Основной текст2"/>
    <w:basedOn w:val="a"/>
    <w:link w:val="Bodytext"/>
    <w:rsid w:val="00933027"/>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933027"/>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933027"/>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933027"/>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933027"/>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93302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933027"/>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933027"/>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933027"/>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933027"/>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933027"/>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933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93302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a">
    <w:name w:val="Основной текст1"/>
    <w:basedOn w:val="Bodytext"/>
    <w:rsid w:val="00933027"/>
    <w:rPr>
      <w:color w:val="000000"/>
      <w:spacing w:val="0"/>
      <w:w w:val="100"/>
      <w:position w:val="0"/>
      <w:sz w:val="24"/>
      <w:szCs w:val="24"/>
      <w:lang w:val="ru-RU" w:eastAsia="ru-RU" w:bidi="ru-RU"/>
    </w:rPr>
  </w:style>
  <w:style w:type="character" w:customStyle="1" w:styleId="Tablecaption">
    <w:name w:val="Table caption_"/>
    <w:basedOn w:val="a0"/>
    <w:rsid w:val="00933027"/>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933027"/>
    <w:rPr>
      <w:color w:val="000000"/>
      <w:spacing w:val="0"/>
      <w:w w:val="100"/>
      <w:position w:val="0"/>
      <w:sz w:val="24"/>
      <w:szCs w:val="24"/>
      <w:lang w:val="ru-RU" w:eastAsia="ru-RU" w:bidi="ru-RU"/>
    </w:rPr>
  </w:style>
  <w:style w:type="character" w:customStyle="1" w:styleId="Bodytext13pt">
    <w:name w:val="Body text + 13 pt"/>
    <w:basedOn w:val="Bodytext"/>
    <w:rsid w:val="00933027"/>
    <w:rPr>
      <w:color w:val="000000"/>
      <w:spacing w:val="0"/>
      <w:w w:val="100"/>
      <w:position w:val="0"/>
      <w:sz w:val="26"/>
      <w:szCs w:val="26"/>
      <w:lang w:val="ru-RU" w:eastAsia="ru-RU" w:bidi="ru-RU"/>
    </w:rPr>
  </w:style>
  <w:style w:type="character" w:customStyle="1" w:styleId="Bodytext2">
    <w:name w:val="Body text (2)_"/>
    <w:basedOn w:val="a0"/>
    <w:rsid w:val="00933027"/>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933027"/>
    <w:rPr>
      <w:color w:val="000000"/>
      <w:spacing w:val="0"/>
      <w:w w:val="100"/>
      <w:position w:val="0"/>
      <w:u w:val="single"/>
      <w:lang w:val="ru-RU" w:eastAsia="ru-RU" w:bidi="ru-RU"/>
    </w:rPr>
  </w:style>
  <w:style w:type="character" w:customStyle="1" w:styleId="Heading1NotBold">
    <w:name w:val="Heading #1 + Not Bold"/>
    <w:basedOn w:val="Heading1"/>
    <w:rsid w:val="00933027"/>
    <w:rPr>
      <w:color w:val="000000"/>
      <w:spacing w:val="0"/>
      <w:w w:val="100"/>
      <w:position w:val="0"/>
      <w:lang w:val="ru-RU" w:eastAsia="ru-RU" w:bidi="ru-RU"/>
    </w:rPr>
  </w:style>
  <w:style w:type="character" w:customStyle="1" w:styleId="aff4">
    <w:name w:val="Гипертекстовая ссылка"/>
    <w:basedOn w:val="a0"/>
    <w:rsid w:val="00933027"/>
    <w:rPr>
      <w:rFonts w:ascii="Times New Roman" w:hAnsi="Times New Roman" w:cs="Times New Roman" w:hint="default"/>
      <w:b/>
      <w:bCs/>
      <w:color w:val="008000"/>
    </w:rPr>
  </w:style>
  <w:style w:type="numbering" w:customStyle="1" w:styleId="80">
    <w:name w:val="Нет списка8"/>
    <w:next w:val="a2"/>
    <w:uiPriority w:val="99"/>
    <w:semiHidden/>
    <w:unhideWhenUsed/>
    <w:rsid w:val="009B3005"/>
  </w:style>
  <w:style w:type="table" w:customStyle="1" w:styleId="240">
    <w:name w:val="Сетка таблицы24"/>
    <w:basedOn w:val="a1"/>
    <w:next w:val="ac"/>
    <w:uiPriority w:val="59"/>
    <w:rsid w:val="009B300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1F48D4"/>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k@trk.kht.ru" TargetMode="External"/><Relationship Id="rId13" Type="http://schemas.openxmlformats.org/officeDocument/2006/relationships/hyperlink" Target="consultantplus://offline/ref=3ED061EB2A6EC492077DAB0E370BE7ABD7020164935BB0554E0DB280C31EF454894F945D1F15B2F5R2P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D061EB2A6EC492077DAB0E370BE7ABD7020164935BB0554E0DB280C3R1P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D061EB2A6EC492077DAB0E370BE7ABD7030765955FB0554E0DB280C31EF454894F945ER1PE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A7A8AC01057172F91FD588875D82B8A491D1B16FE230D23C1F21492E845AC3572464A58FEEA0D0U4WDE" TargetMode="External"/><Relationship Id="rId4" Type="http://schemas.openxmlformats.org/officeDocument/2006/relationships/settings" Target="settings.xml"/><Relationship Id="rId9" Type="http://schemas.openxmlformats.org/officeDocument/2006/relationships/hyperlink" Target="consultantplus://offline/ref=F3A7A8AC01057172F91FD588875D82B8A491D1B16FE230D23C1F21492E845AC3572464A58FEEA0D4U4WF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A9FFB-B573-4830-B148-7242C7FD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31</Pages>
  <Words>17911</Words>
  <Characters>102093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332</cp:revision>
  <cp:lastPrinted>2019-10-25T04:05:00Z</cp:lastPrinted>
  <dcterms:created xsi:type="dcterms:W3CDTF">2016-08-25T04:49:00Z</dcterms:created>
  <dcterms:modified xsi:type="dcterms:W3CDTF">2020-03-02T07:36:00Z</dcterms:modified>
</cp:coreProperties>
</file>