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A0" w:rsidRDefault="005657A0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57A0" w:rsidRDefault="005657A0" w:rsidP="005657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57A0" w:rsidRPr="002A1857" w:rsidRDefault="005657A0" w:rsidP="005657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rtl/>
        </w:rPr>
        <w:t xml:space="preserve"> </w:t>
      </w:r>
      <w:r w:rsidRPr="00573564">
        <w:rPr>
          <w:rFonts w:ascii="Times New Roman" w:hAnsi="Times New Roman" w:cs="Times New Roman"/>
          <w:rtl/>
        </w:rPr>
        <w:t>٭   ٭   ٭</w:t>
      </w:r>
    </w:p>
    <w:p w:rsidR="005657A0" w:rsidRPr="00573564" w:rsidRDefault="005657A0" w:rsidP="005657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5657A0" w:rsidRDefault="005657A0" w:rsidP="007D56B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57A0" w:rsidRDefault="005657A0" w:rsidP="00913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5E0">
        <w:rPr>
          <w:rFonts w:ascii="Times New Roman" w:hAnsi="Times New Roman" w:cs="Times New Roman"/>
          <w:sz w:val="24"/>
          <w:szCs w:val="24"/>
        </w:rPr>
        <w:t>01.07.2014</w:t>
      </w:r>
      <w:r w:rsidRPr="009135E0">
        <w:rPr>
          <w:rFonts w:ascii="Times New Roman" w:hAnsi="Times New Roman" w:cs="Times New Roman"/>
          <w:sz w:val="24"/>
          <w:szCs w:val="24"/>
        </w:rPr>
        <w:tab/>
      </w:r>
      <w:r w:rsidRPr="009135E0">
        <w:rPr>
          <w:rFonts w:ascii="Times New Roman" w:hAnsi="Times New Roman" w:cs="Times New Roman"/>
          <w:sz w:val="24"/>
          <w:szCs w:val="24"/>
        </w:rPr>
        <w:tab/>
      </w:r>
      <w:r w:rsidRP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</w:r>
      <w:r w:rsidR="009135E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9135E0">
        <w:rPr>
          <w:rFonts w:ascii="Times New Roman" w:hAnsi="Times New Roman" w:cs="Times New Roman"/>
          <w:sz w:val="24"/>
          <w:szCs w:val="24"/>
        </w:rPr>
        <w:t>45</w:t>
      </w:r>
      <w:r w:rsidRPr="009135E0">
        <w:rPr>
          <w:rFonts w:ascii="Times New Roman" w:hAnsi="Times New Roman" w:cs="Times New Roman"/>
          <w:sz w:val="24"/>
          <w:szCs w:val="24"/>
        </w:rPr>
        <w:tab/>
      </w:r>
    </w:p>
    <w:p w:rsidR="009135E0" w:rsidRPr="009135E0" w:rsidRDefault="009135E0" w:rsidP="00913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Маяк</w:t>
      </w:r>
    </w:p>
    <w:p w:rsidR="005657A0" w:rsidRPr="009135E0" w:rsidRDefault="005657A0" w:rsidP="009135E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657A0" w:rsidRPr="009135E0" w:rsidRDefault="005657A0" w:rsidP="00913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«Об утверждении «Положения о конкурсе на лучшее содержание зданий, сооружений, дворовых территорий в сельском поселении «Село Маяк» Нанайского муниципального района Хабаровского края»</w:t>
      </w:r>
    </w:p>
    <w:p w:rsidR="005657A0" w:rsidRPr="009135E0" w:rsidRDefault="009135E0" w:rsidP="009135E0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>
        <w:rPr>
          <w:rFonts w:ascii="Times New Roman" w:eastAsia="Times New Roman" w:hAnsi="Times New Roman" w:cs="Times New Roman"/>
          <w:color w:val="454141"/>
          <w:sz w:val="24"/>
          <w:szCs w:val="24"/>
        </w:rPr>
        <w:t>В целях объеди</w:t>
      </w:r>
      <w:r w:rsidR="005657A0"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нения усилий организаций в реализации мероприятий по благоустройству и озеленению на территории сельского поселения «Село Маяк» Нанайского муниципального района Хабаровского края, повышения уровня экологической культуры населения, руководствуясь Федеральным законам от 06.10.2003 № 131-ФЗ «Об общих принципах организации местного самоуправления в Российской Федерации», Уставом  сельского поселения «Село Маяк», администрация сельского поселения «Село Маяк» Нанайского муниципального района Хабаровского края </w:t>
      </w:r>
    </w:p>
    <w:p w:rsidR="005657A0" w:rsidRPr="009135E0" w:rsidRDefault="005657A0" w:rsidP="00913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/>
          <w:bCs/>
          <w:color w:val="454141"/>
          <w:sz w:val="24"/>
          <w:szCs w:val="24"/>
        </w:rPr>
        <w:t>ПОСТАНОВЛЯЕТ:</w:t>
      </w:r>
    </w:p>
    <w:p w:rsidR="005657A0" w:rsidRPr="009135E0" w:rsidRDefault="005657A0" w:rsidP="0091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1.Утвердить прилагаемое «Положение о конкурсе на лучшее содержание зданий, сооружений, дворовых территорий в сельском поселении «Село Маяк».</w:t>
      </w:r>
    </w:p>
    <w:p w:rsidR="005657A0" w:rsidRPr="009135E0" w:rsidRDefault="005657A0" w:rsidP="0091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2.Рекомендовать руководителям организаций всех форм собственности, предпринимателям без образования юридического лица и гражданам, проживающим на территории сельского поселения принять участие в конкурсе.</w:t>
      </w:r>
    </w:p>
    <w:p w:rsidR="005657A0" w:rsidRPr="009135E0" w:rsidRDefault="005657A0" w:rsidP="0091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3.Утвердить форму заявки на участие в конкурсе (форма прилагается).</w:t>
      </w:r>
    </w:p>
    <w:p w:rsidR="005657A0" w:rsidRPr="009135E0" w:rsidRDefault="005657A0" w:rsidP="0091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4.Утвердить состав конкурсной  комиссии (список прилагается).</w:t>
      </w:r>
    </w:p>
    <w:p w:rsidR="005657A0" w:rsidRPr="009135E0" w:rsidRDefault="005657A0" w:rsidP="0091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5.Финансирование расходов, связанных с реализацией настоящего постановления, производить в пределах средств местного бюджета на соответствующий финансовый год.</w:t>
      </w:r>
    </w:p>
    <w:p w:rsidR="005657A0" w:rsidRPr="009135E0" w:rsidRDefault="005657A0" w:rsidP="0091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6.Контроль по выполнению настоящего постановления оставляю за собой.</w:t>
      </w:r>
    </w:p>
    <w:p w:rsidR="005657A0" w:rsidRPr="009135E0" w:rsidRDefault="005657A0" w:rsidP="0091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7.Настоящее постановление вступает в силу с момента его  официального опубликования.</w:t>
      </w:r>
    </w:p>
    <w:p w:rsidR="005657A0" w:rsidRPr="009135E0" w:rsidRDefault="005657A0" w:rsidP="00913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</w:p>
    <w:p w:rsidR="005657A0" w:rsidRPr="009135E0" w:rsidRDefault="005657A0" w:rsidP="00913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Глава  сельского поселения                                                                  А.Н. Ильин</w:t>
      </w:r>
    </w:p>
    <w:p w:rsidR="005657A0" w:rsidRPr="009135E0" w:rsidRDefault="005657A0" w:rsidP="00913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54141"/>
          <w:sz w:val="24"/>
          <w:szCs w:val="24"/>
        </w:rPr>
      </w:pPr>
    </w:p>
    <w:p w:rsidR="00857666" w:rsidRDefault="00857666" w:rsidP="009135E0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</w:p>
    <w:p w:rsidR="00857666" w:rsidRDefault="00857666" w:rsidP="009135E0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</w:p>
    <w:p w:rsidR="00857666" w:rsidRDefault="00857666" w:rsidP="009135E0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</w:p>
    <w:p w:rsidR="00857666" w:rsidRDefault="00857666" w:rsidP="009135E0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</w:p>
    <w:p w:rsidR="00857666" w:rsidRDefault="00857666" w:rsidP="009135E0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</w:p>
    <w:p w:rsidR="005657A0" w:rsidRPr="009135E0" w:rsidRDefault="005657A0" w:rsidP="009135E0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  <w:t>Утверждено</w:t>
      </w:r>
    </w:p>
    <w:p w:rsidR="005657A0" w:rsidRPr="009135E0" w:rsidRDefault="005657A0" w:rsidP="009135E0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  <w:t>постановлением администрации сельского поселения «Село Маяк»</w:t>
      </w:r>
    </w:p>
    <w:p w:rsidR="005657A0" w:rsidRPr="009135E0" w:rsidRDefault="005657A0" w:rsidP="009135E0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  <w:t>от   01.07.2014              № 45</w:t>
      </w:r>
    </w:p>
    <w:p w:rsidR="005657A0" w:rsidRPr="009135E0" w:rsidRDefault="005657A0" w:rsidP="009135E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</w:p>
    <w:p w:rsidR="005657A0" w:rsidRPr="009135E0" w:rsidRDefault="005657A0" w:rsidP="009135E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</w:p>
    <w:p w:rsidR="005657A0" w:rsidRPr="009135E0" w:rsidRDefault="005657A0" w:rsidP="0091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  <w:t>ПОЛОЖЕНИЕ</w:t>
      </w:r>
    </w:p>
    <w:p w:rsidR="005657A0" w:rsidRPr="009135E0" w:rsidRDefault="005657A0" w:rsidP="0091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  <w:t xml:space="preserve">о конкурсе на лучшее содержание зданий, сооружений, </w:t>
      </w:r>
    </w:p>
    <w:p w:rsidR="005657A0" w:rsidRPr="009135E0" w:rsidRDefault="005657A0" w:rsidP="0091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  <w:t xml:space="preserve">дворовых территорий в муниципальном образовании </w:t>
      </w:r>
    </w:p>
    <w:p w:rsidR="005657A0" w:rsidRPr="009135E0" w:rsidRDefault="005657A0" w:rsidP="009135E0">
      <w:pPr>
        <w:spacing w:after="0" w:line="240" w:lineRule="auto"/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</w:pPr>
    </w:p>
    <w:p w:rsidR="005657A0" w:rsidRPr="009135E0" w:rsidRDefault="005657A0" w:rsidP="009135E0">
      <w:pPr>
        <w:spacing w:after="0" w:line="240" w:lineRule="auto"/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  <w:t xml:space="preserve"> 1. Общие положения</w:t>
      </w:r>
    </w:p>
    <w:p w:rsidR="005657A0" w:rsidRPr="009135E0" w:rsidRDefault="005657A0" w:rsidP="009135E0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</w:p>
    <w:p w:rsidR="005657A0" w:rsidRPr="009135E0" w:rsidRDefault="005657A0" w:rsidP="009135E0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1.Конкурс на лучшее содержание зданий, сооружений, дворовых территорий в сельском поселении «Село Маяк» (далее – конкурс) проводится в целях: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улучшения санитарного состояния и благоустройства территории сельского поселения «Село Маяк» Нанайского муниципального района Хабаровского края;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lastRenderedPageBreak/>
        <w:t>формирования общественного мнения, направленного на решение проблем благоустройства и озеленения дворовых территорий;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развитие инициативы органов территориального общественного самоуправления и жителей в сельском поселении «Село Маяк» в решении вопросов местного значения;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повышения уровня экологической культуры населения, их экологического, нравственного, эстетического и этического воспитания;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объединения усилий организаций всех форм собственности по решению вопросов благоустройства и озеленения;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систематизации профилактической и воспитательной работы среди населения;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привлечения организаций и населения к реализации мероприятий по благоустройству и озеленению.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2. Задачами конкурса являются: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совершенствование форм работы с населением;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комплексное благоустройство территории сельского поселения «Село Маяк»;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формирование позитивного общественного мнения о благоустройстве сельского поселения «Село Маяк», воспитание бережного отношения и создание условий для расширения деятельности жителей в сфере благоустройства.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</w:pP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  <w:t xml:space="preserve"> 2. Организация и порядок проведения конкурса</w:t>
      </w:r>
    </w:p>
    <w:p w:rsidR="005657A0" w:rsidRPr="009135E0" w:rsidRDefault="005657A0" w:rsidP="009135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Конкурс проводится ежегодно с 1 июня по 30 сентября.</w:t>
      </w:r>
    </w:p>
    <w:p w:rsidR="005657A0" w:rsidRPr="009135E0" w:rsidRDefault="005657A0" w:rsidP="009135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Организатором конкурса является администрация сельского поселения «Село Маяк» Нанайского муниципального района Хабаровского края.</w:t>
      </w:r>
    </w:p>
    <w:p w:rsidR="005657A0" w:rsidRPr="009135E0" w:rsidRDefault="005657A0" w:rsidP="009135E0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Участником конкурса могут стать: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организации независимо от форм собственности и организационно-правовых форм, эксплуатирующие (использующие) объекты (территории);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предприниматели без образования юридического лица;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граждане, проживающие на территории сельского поселения «Село Маяк», без ограничения по возрасту, подавшие заявку на участие в конкурсе в установленных номинациях.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        1.   Администрация сельского поселения публикует информационное сообщение о  проведении конкурса в средствах массовой информации.</w:t>
      </w:r>
    </w:p>
    <w:p w:rsidR="005657A0" w:rsidRPr="009135E0" w:rsidRDefault="005657A0" w:rsidP="009135E0">
      <w:pPr>
        <w:tabs>
          <w:tab w:val="num" w:pos="0"/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2.   Заявки на участие в конкурсе подаются в  администрацию      ежегодно в срок до 30 июня по прилагаемой форме.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3.  Материалы, представленные позже установленного срока, неправильно или не полностью оформленные, к рассмотрению не принимаются.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4. Оценка конкурсных объектов (работ) осуществляется посредством осмотра объектов с выездом на место либо ознакомления с конкурсными работами.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5. Итоги конкурса подводит конкурсная комиссия по подведению итогов конкурса (далее – комиссия) в течение одного месяца после завершения конкурса.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         6. Итоги конкурса публикуются в средствах массовой информации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</w:pP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  <w:t xml:space="preserve"> 3. Условия конкурса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Конкурс проходит по номинациям:</w:t>
      </w:r>
    </w:p>
    <w:p w:rsidR="005657A0" w:rsidRPr="009135E0" w:rsidRDefault="005657A0" w:rsidP="009135E0">
      <w:pPr>
        <w:pStyle w:val="ae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color w:val="454141"/>
          <w:sz w:val="24"/>
          <w:szCs w:val="24"/>
          <w:lang w:eastAsia="ru-RU"/>
        </w:rPr>
      </w:pPr>
      <w:r w:rsidRPr="009135E0">
        <w:rPr>
          <w:rFonts w:ascii="Times New Roman" w:eastAsia="Times New Roman" w:hAnsi="Times New Roman"/>
          <w:color w:val="454141"/>
          <w:sz w:val="24"/>
          <w:szCs w:val="24"/>
          <w:lang w:eastAsia="ru-RU"/>
        </w:rPr>
        <w:t>«Лучшая территория школы, детского сада»;</w:t>
      </w:r>
    </w:p>
    <w:p w:rsidR="005657A0" w:rsidRPr="009135E0" w:rsidRDefault="005657A0" w:rsidP="009135E0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        2)       «Фотоконкурс – моя малая родина»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3)       «Лучшая публикация в средствах массовой информации на тему «Благоустройство»;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4)        «Самый чистый двор, улица»;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5)        «Лучший школьный проект «Поселение», в котором мы живем»;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7)         «Лучший  цветник (клумба)»;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        8)        «Придомовая территория образцового порядка»;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        9)        «Лучшее подворье»;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 xml:space="preserve">          10)    «Самая благоустроенная территория офиса, предприятия, учреждения»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lastRenderedPageBreak/>
        <w:t>Конкурсная комиссия оценивает организацию работ по благоустройству, оформление и благоустройство улиц, дворовых территорий, территорий, закрепленных за организациями, организацию профилактической и воспитательной работы среди населения, сложность и мастерство работы, гармоничность цветовой гаммы, профессионализм выполненной работы, идеи.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  <w:t>Критерии конкурса по номинациям: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1)        Конкурсные объекты по номинации «Лучшая территория школы, детского сада» оцениваются по следующим критериям: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проявление творческой инициативы учителей, воспитателей и детей в эстетическом оформлении территории школы, детского сада;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содержание территории в чистоте и порядке;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активное участие детей в работах по уборке, благоустройству и озеленению территории;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освещения на территории учреждения;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опрятный внешний вид всех элементов фасадов зданий;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мест отдыха (беседок, скамеек), урн на территории учреждения;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клумб, газонов и иных насаждений и их содержание;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чистота территории, прилегающей к территории учреждения 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2)   Конкурсные работы по номинации «Лучшая публикация в средствах массовой информации на тему «Благоустройство» оцениваются по следующим критериям: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актуальность темы;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полнота раскрытия темы;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оригинальность подачи материала;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степень воздействия на читателей.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3)   Конкурсные объекты по номинации «Самый чистый двор, улица» оцениваются по следующим критериям: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содержание в чистоте и порядке территорий (улиц), прилегающих к домам;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органа территориального общественного управления (совета дома, группы домов, улицы);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участие жителей в совместной работе по уборке, ремонту, благоустройству и озеленению территории двора (улицы);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организация органом территориального общественного самоуправления работы с детьми и подростками, проведение совместных социальных мероприятий во дворе;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доски объявлений и табличек на подъездах домов с указанием их номеров;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опрятный вид фасадов домов и наличие номерных знаков и табличек с наименованиями улиц на домах;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проявление творческой инициативы жителей в эстетическом оформлении объектов во дворе;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мест отдыха, скамеек;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и состояние детской дворовой площадки;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наличие и содержание в чистоте урн.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 xml:space="preserve">4)   Конкурсные 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дизайн оформления,  работы по номинации «Лучший школьный проект «Поселение), в котором мы живем» оцениваются по следующим критериям: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оригинальность работы;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возможность применения на практике;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5)   Конкурсные работы по номинации «Фотоконкурс «Моя малая родина» оцениваются по следующим критериям: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актуальность фотоработы на экологическую тему (формат А4);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оригинальность фотоработы;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художественный уровень;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индивидуальное видение проблемы;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раскрытие темы.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lastRenderedPageBreak/>
        <w:t>6)   Конкурсные объекты по номинации «Лучший цветник (клумба)» оцениваются по следующим критериям: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проявление творческой инициативы жителей в эстетическом оформлении цветника (клумбы);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оригинальных конструкций и форм в оформлении цветника (клумбы);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оригинальных зеленых насаждений (цветов, кустарников, деревьев);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активное участие жителей, в том числе и детей, в создании и оформлении цветника (клумбы).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7) Конкурсные объекты по номинации «Придомовая территория образцового порядка» оцениваются по следующим критериям: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активное участие жителей в благоустройстве подъезда;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наружного освещения у входа в подъезд и на лестничных площадках;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табличек с указанием номера подъезда и номеров квартир на дверях;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содержание подвала, полуподвала и чердака в надлежащем противопожарном состоянии, чистоте и порядке;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техническое состояние мест общего пользования подъезда, бережное отношение к инженерным коммуникациям в местах общего пользования (лифтам, мусоропроводам и пр.);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исправность окон и дверных блоков в подъезде;</w:t>
      </w:r>
    </w:p>
    <w:p w:rsidR="005657A0" w:rsidRPr="009135E0" w:rsidRDefault="005657A0" w:rsidP="009135E0">
      <w:pPr>
        <w:pStyle w:val="af3"/>
        <w:tabs>
          <w:tab w:val="num" w:pos="0"/>
        </w:tabs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сохранность лестничных перил и почтовых ящиков;</w:t>
      </w:r>
    </w:p>
    <w:p w:rsidR="005657A0" w:rsidRPr="009135E0" w:rsidRDefault="005657A0" w:rsidP="009135E0">
      <w:pPr>
        <w:pStyle w:val="af3"/>
        <w:tabs>
          <w:tab w:val="num" w:pos="0"/>
        </w:tabs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доски объявлений в подъезде;</w:t>
      </w:r>
    </w:p>
    <w:p w:rsidR="005657A0" w:rsidRPr="009135E0" w:rsidRDefault="005657A0" w:rsidP="009135E0">
      <w:pPr>
        <w:pStyle w:val="af3"/>
        <w:tabs>
          <w:tab w:val="num" w:pos="0"/>
        </w:tabs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скамеек и урн возле подъездов.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8)   Конкурсные объекты по номинации «Лучшее подворье (частная усадьба)» оцениваются по следующим критериям: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оригинальность оформления подворья (усадьбы);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номерного знака и таблички с названием улицы на доме;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опрятный вид фасада дома и двора;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зеленых насаждений, цветников;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содержание в исправном состоянии ограждений;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содержание прилегающей территории ко двору в чистоте и порядке;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единое композиционное оформление подворья (усадьбы).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9)   Конкурсные объекты по номинации «Самая благоустроенная территория офиса , предприятия, учреждения» оцениваются по следующим критериям: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проявление творческой инициативы в оформлении офиса;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опрятный вид внешних фасадов строений, сооружений (в том числе главного входа, вывески, витрины, рекламы);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газонов, клумб и других насаждений и их содержание;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оригинальность архитектурного облика здания;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мест отдыха, освещения и урн на территории;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и содержание подъездных автодорог и территории в чистоте и порядке.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10)   Конкурсные объекты по номинации «Лучшая дворовая детская площадка» оцениваются по следующим критериям: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участие органов территориального общественного самоуправления и жителей в деятельности по созданию и содержанию сооружений на детской площадке;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ограждения дворовой детской площадки;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и состояние детских спортивных сооружений, и их безопасность для детей;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активное участие детей в благоустройстве и бережном содержании детской площадки;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зеленых насаждений, газонов и цветников на территории площадки;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наличие мест отдыха (беседок, скамеек), урн на территории площадки;</w:t>
      </w:r>
    </w:p>
    <w:p w:rsidR="005657A0" w:rsidRPr="009135E0" w:rsidRDefault="005657A0" w:rsidP="009135E0">
      <w:pPr>
        <w:pStyle w:val="af3"/>
        <w:tabs>
          <w:tab w:val="num" w:pos="0"/>
        </w:tabs>
        <w:ind w:firstLine="709"/>
        <w:rPr>
          <w:sz w:val="24"/>
          <w:szCs w:val="24"/>
          <w:lang w:eastAsia="ru-RU"/>
        </w:rPr>
      </w:pPr>
      <w:r w:rsidRPr="009135E0">
        <w:rPr>
          <w:sz w:val="24"/>
          <w:szCs w:val="24"/>
          <w:lang w:eastAsia="ru-RU"/>
        </w:rPr>
        <w:t>содержание территории площадки в чистоте и порядке.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Каждый критерий оценивается исходя из 10 баллов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/>
          <w:color w:val="454141"/>
          <w:sz w:val="24"/>
          <w:szCs w:val="24"/>
        </w:rPr>
        <w:lastRenderedPageBreak/>
        <w:t xml:space="preserve"> 4. Подведение итогов конкурса</w:t>
      </w:r>
    </w:p>
    <w:p w:rsidR="005657A0" w:rsidRPr="009135E0" w:rsidRDefault="005657A0" w:rsidP="009135E0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</w:p>
    <w:p w:rsidR="005657A0" w:rsidRPr="009135E0" w:rsidRDefault="005657A0" w:rsidP="009135E0">
      <w:pPr>
        <w:pStyle w:val="ae"/>
        <w:numPr>
          <w:ilvl w:val="0"/>
          <w:numId w:val="9"/>
        </w:numPr>
        <w:tabs>
          <w:tab w:val="clear" w:pos="36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9135E0">
        <w:rPr>
          <w:rFonts w:ascii="Times New Roman" w:eastAsia="Times New Roman" w:hAnsi="Times New Roman"/>
          <w:sz w:val="24"/>
          <w:szCs w:val="24"/>
        </w:rPr>
        <w:t>Настоящим Положением учреждается по одному призовому месту в каждой номинации конкурса.</w:t>
      </w: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2. Администрация муниципального образования обеспечивает подготовку и проведение заседания комиссии.</w:t>
      </w: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3. Заседания комиссии проводит председатель комиссии, а в его отсутствие – заместитель председателя комиссии.</w:t>
      </w: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4.Заседание комиссии правомочно, если на нем присутствует не менее половины ее членов.</w:t>
      </w: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5.Итоги конкурса подводятся комиссией по суммам баллов, выставленных в оценочных протоколах членами комиссии участникам конкурса.</w:t>
      </w: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6.Победившими признаются участники, представившие конкурсные объекты (работы), которые набрали наибольшее количество баллов.</w:t>
      </w: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7.Решение комиссии принимается большинством голосов.</w:t>
      </w: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8.В случае равенства голосов, голос председательствующего на заседании комиссии является решающим.</w:t>
      </w: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9.Решение комиссии оформляется в виде протокола, который утверждает председатель комиссии, а при его отсутствии – заместитель председателя комиссии.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/>
          <w:sz w:val="24"/>
          <w:szCs w:val="24"/>
        </w:rPr>
        <w:t xml:space="preserve"> 5. Награждение победителей и участников конкурса</w:t>
      </w: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1.Победителям конкурса вручается диплом и ценный подарок (денежная премия), исходя из размера 1000 рублей.</w:t>
      </w: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2.Форма диплома утверждается ежегодно комиссией на первом заседании.</w:t>
      </w:r>
    </w:p>
    <w:p w:rsidR="005657A0" w:rsidRPr="009135E0" w:rsidRDefault="005657A0" w:rsidP="009135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3.Премирование победителей осуществляется в соответствии с распоряжением главы  администрации на основании решения комиссии за счет средств местного бюджета в форме субсидий в соответствии с порядком предоставления субсидий, утвержденным постановлением главы местной администрации.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4.Все участники конкурса награждаются благодарственными письмами главы  администрации.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57A0" w:rsidRPr="009135E0" w:rsidRDefault="005657A0" w:rsidP="009135E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                                                                  А.Н.  Ильин</w:t>
      </w:r>
    </w:p>
    <w:p w:rsidR="005657A0" w:rsidRPr="009135E0" w:rsidRDefault="005657A0" w:rsidP="009135E0">
      <w:pPr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657A0" w:rsidRPr="009135E0" w:rsidRDefault="005657A0" w:rsidP="009135E0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</w:p>
    <w:p w:rsidR="005657A0" w:rsidRPr="009135E0" w:rsidRDefault="005657A0" w:rsidP="009135E0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  <w:t>Утверждена</w:t>
      </w:r>
    </w:p>
    <w:p w:rsidR="005657A0" w:rsidRPr="009135E0" w:rsidRDefault="005657A0" w:rsidP="009135E0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  <w:t>постановлением администрации сельского поселения «Село Маяк»</w:t>
      </w:r>
    </w:p>
    <w:p w:rsidR="005657A0" w:rsidRPr="009135E0" w:rsidRDefault="005657A0" w:rsidP="009135E0">
      <w:pPr>
        <w:spacing w:after="0" w:line="240" w:lineRule="exact"/>
        <w:ind w:left="5670"/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bCs/>
          <w:color w:val="454141"/>
          <w:sz w:val="24"/>
          <w:szCs w:val="24"/>
        </w:rPr>
        <w:t>от   01.07.2014              № 45</w:t>
      </w:r>
    </w:p>
    <w:p w:rsidR="005657A0" w:rsidRPr="009135E0" w:rsidRDefault="005657A0" w:rsidP="009135E0">
      <w:pPr>
        <w:spacing w:after="0" w:line="240" w:lineRule="auto"/>
        <w:rPr>
          <w:rFonts w:ascii="Times New Roman" w:eastAsia="Times New Roman" w:hAnsi="Times New Roman" w:cs="Times New Roman"/>
          <w:color w:val="454141"/>
          <w:sz w:val="24"/>
          <w:szCs w:val="24"/>
        </w:rPr>
      </w:pPr>
    </w:p>
    <w:p w:rsidR="005657A0" w:rsidRPr="009135E0" w:rsidRDefault="005657A0" w:rsidP="0091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Заявка</w:t>
      </w:r>
    </w:p>
    <w:p w:rsidR="005657A0" w:rsidRPr="009135E0" w:rsidRDefault="005657A0" w:rsidP="0091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на участие в конкурсе на лучшее содержание зданий,</w:t>
      </w:r>
    </w:p>
    <w:p w:rsidR="005657A0" w:rsidRPr="009135E0" w:rsidRDefault="005657A0" w:rsidP="0091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сооружений, дворовых территорий</w:t>
      </w:r>
    </w:p>
    <w:p w:rsidR="005657A0" w:rsidRPr="009135E0" w:rsidRDefault="005657A0" w:rsidP="0091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в муниципальном образовании</w:t>
      </w:r>
    </w:p>
    <w:p w:rsidR="005657A0" w:rsidRPr="009135E0" w:rsidRDefault="005657A0" w:rsidP="0091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в _________ году </w:t>
      </w:r>
    </w:p>
    <w:tbl>
      <w:tblPr>
        <w:tblW w:w="94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Наименование номинации _________________________________________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Наименование организации (объекта)</w:t>
            </w:r>
            <w:hyperlink r:id="rId8" w:anchor="_ftn1" w:history="1"/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 xml:space="preserve"> ______________________________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Фамилия, имя, отчество_________________________________________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Адрес, телефон,__________________________________________________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Приложение:</w:t>
            </w:r>
          </w:p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lastRenderedPageBreak/>
              <w:t> 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Руководитель организации (участник)                  /Подпись/                Ф.И.О.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Дата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 </w:t>
            </w:r>
          </w:p>
          <w:p w:rsidR="005657A0" w:rsidRPr="009135E0" w:rsidRDefault="005657A0" w:rsidP="009135E0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color w:val="454141"/>
                <w:sz w:val="24"/>
                <w:szCs w:val="24"/>
              </w:rPr>
            </w:pPr>
          </w:p>
          <w:p w:rsidR="005657A0" w:rsidRPr="009135E0" w:rsidRDefault="005657A0" w:rsidP="009135E0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color w:val="454141"/>
                <w:sz w:val="24"/>
                <w:szCs w:val="24"/>
              </w:rPr>
            </w:pPr>
          </w:p>
          <w:p w:rsidR="005657A0" w:rsidRPr="009135E0" w:rsidRDefault="005657A0" w:rsidP="009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141"/>
                <w:sz w:val="24"/>
                <w:szCs w:val="24"/>
              </w:rPr>
            </w:pPr>
          </w:p>
          <w:p w:rsidR="005657A0" w:rsidRPr="009135E0" w:rsidRDefault="005657A0" w:rsidP="009135E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454141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454141"/>
                <w:sz w:val="24"/>
                <w:szCs w:val="24"/>
              </w:rPr>
              <w:t xml:space="preserve">                                                                       </w:t>
            </w:r>
            <w:r w:rsidR="009135E0">
              <w:rPr>
                <w:rFonts w:ascii="Times New Roman" w:eastAsia="Times New Roman" w:hAnsi="Times New Roman" w:cs="Times New Roman"/>
                <w:color w:val="454141"/>
                <w:sz w:val="24"/>
                <w:szCs w:val="24"/>
              </w:rPr>
              <w:t xml:space="preserve">                       </w:t>
            </w:r>
            <w:r w:rsidRPr="009135E0">
              <w:rPr>
                <w:rFonts w:ascii="Times New Roman" w:eastAsia="Times New Roman" w:hAnsi="Times New Roman" w:cs="Times New Roman"/>
                <w:bCs/>
                <w:color w:val="454141"/>
                <w:sz w:val="24"/>
                <w:szCs w:val="24"/>
              </w:rPr>
              <w:t>Утвержден</w:t>
            </w:r>
          </w:p>
          <w:p w:rsidR="005657A0" w:rsidRPr="009135E0" w:rsidRDefault="005657A0" w:rsidP="009135E0">
            <w:pPr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bCs/>
                <w:color w:val="454141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bCs/>
                <w:color w:val="454141"/>
                <w:sz w:val="24"/>
                <w:szCs w:val="24"/>
              </w:rPr>
              <w:t>постановлением администрации сельского поселения «Село Маяк»</w:t>
            </w:r>
          </w:p>
          <w:p w:rsidR="005657A0" w:rsidRPr="009135E0" w:rsidRDefault="005657A0" w:rsidP="009135E0">
            <w:pPr>
              <w:spacing w:after="0" w:line="240" w:lineRule="exact"/>
              <w:ind w:left="5670"/>
              <w:rPr>
                <w:rFonts w:ascii="Times New Roman" w:eastAsia="Times New Roman" w:hAnsi="Times New Roman" w:cs="Times New Roman"/>
                <w:bCs/>
                <w:color w:val="454141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bCs/>
                <w:color w:val="454141"/>
                <w:sz w:val="24"/>
                <w:szCs w:val="24"/>
              </w:rPr>
              <w:t>от   01.07.2014              № 45</w:t>
            </w:r>
          </w:p>
        </w:tc>
      </w:tr>
      <w:tr w:rsidR="005657A0" w:rsidRPr="009135E0" w:rsidTr="00894E8E">
        <w:trPr>
          <w:tblCellSpacing w:w="0" w:type="dxa"/>
        </w:trPr>
        <w:tc>
          <w:tcPr>
            <w:tcW w:w="9450" w:type="dxa"/>
            <w:hideMark/>
          </w:tcPr>
          <w:p w:rsidR="005657A0" w:rsidRPr="009135E0" w:rsidRDefault="005657A0" w:rsidP="00913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57A0" w:rsidRPr="009135E0" w:rsidRDefault="005657A0" w:rsidP="0091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Состав</w:t>
      </w:r>
    </w:p>
    <w:p w:rsidR="005657A0" w:rsidRPr="009135E0" w:rsidRDefault="005657A0" w:rsidP="0091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конкурсной комиссии по подведению итогов конкурса на лучшее содержание зданий, сооружений, дворовых территорий в сельском поселении «Село Маяк» Нанайского муниципального района Хабаровского края</w:t>
      </w:r>
    </w:p>
    <w:p w:rsidR="005657A0" w:rsidRPr="009135E0" w:rsidRDefault="005657A0" w:rsidP="009135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141"/>
          <w:sz w:val="24"/>
          <w:szCs w:val="24"/>
        </w:rPr>
      </w:pPr>
      <w:r w:rsidRPr="009135E0">
        <w:rPr>
          <w:rFonts w:ascii="Times New Roman" w:eastAsia="Times New Roman" w:hAnsi="Times New Roman" w:cs="Times New Roman"/>
          <w:color w:val="454141"/>
          <w:sz w:val="24"/>
          <w:szCs w:val="24"/>
        </w:rPr>
        <w:t> </w:t>
      </w:r>
    </w:p>
    <w:tbl>
      <w:tblPr>
        <w:tblStyle w:val="af8"/>
        <w:tblW w:w="6382" w:type="dxa"/>
        <w:tblLook w:val="04A0"/>
      </w:tblPr>
      <w:tblGrid>
        <w:gridCol w:w="3193"/>
        <w:gridCol w:w="3189"/>
      </w:tblGrid>
      <w:tr w:rsidR="005657A0" w:rsidRPr="009135E0" w:rsidTr="00894E8E">
        <w:tc>
          <w:tcPr>
            <w:tcW w:w="3193" w:type="dxa"/>
            <w:hideMark/>
          </w:tcPr>
          <w:p w:rsidR="005657A0" w:rsidRPr="009135E0" w:rsidRDefault="005657A0" w:rsidP="009135E0">
            <w:pPr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Фамилия, имя, отчество</w:t>
            </w:r>
          </w:p>
        </w:tc>
        <w:tc>
          <w:tcPr>
            <w:tcW w:w="3189" w:type="dxa"/>
            <w:hideMark/>
          </w:tcPr>
          <w:p w:rsidR="005657A0" w:rsidRPr="009135E0" w:rsidRDefault="005657A0" w:rsidP="009135E0">
            <w:pPr>
              <w:jc w:val="center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</w:pPr>
            <w:r w:rsidRPr="009135E0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</w:rPr>
              <w:t>Должность</w:t>
            </w:r>
          </w:p>
        </w:tc>
      </w:tr>
      <w:tr w:rsidR="005657A0" w:rsidRPr="009135E0" w:rsidTr="00894E8E">
        <w:tc>
          <w:tcPr>
            <w:tcW w:w="3193" w:type="dxa"/>
          </w:tcPr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Шатохина Людмила Владимировна</w:t>
            </w:r>
          </w:p>
        </w:tc>
        <w:tc>
          <w:tcPr>
            <w:tcW w:w="3189" w:type="dxa"/>
          </w:tcPr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специалист администрации </w:t>
            </w:r>
          </w:p>
        </w:tc>
      </w:tr>
      <w:tr w:rsidR="005657A0" w:rsidRPr="009135E0" w:rsidTr="00894E8E">
        <w:tc>
          <w:tcPr>
            <w:tcW w:w="3193" w:type="dxa"/>
          </w:tcPr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Лопатина Ирина Федоровна</w:t>
            </w:r>
          </w:p>
        </w:tc>
        <w:tc>
          <w:tcPr>
            <w:tcW w:w="3189" w:type="dxa"/>
          </w:tcPr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5657A0" w:rsidRPr="009135E0" w:rsidTr="00894E8E">
        <w:tc>
          <w:tcPr>
            <w:tcW w:w="3193" w:type="dxa"/>
          </w:tcPr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Каяшева Елена Николаевна</w:t>
            </w:r>
          </w:p>
        </w:tc>
        <w:tc>
          <w:tcPr>
            <w:tcW w:w="3189" w:type="dxa"/>
          </w:tcPr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Член комиссии, специалист по землеустройству</w:t>
            </w:r>
          </w:p>
        </w:tc>
      </w:tr>
      <w:tr w:rsidR="005657A0" w:rsidRPr="009135E0" w:rsidTr="00894E8E">
        <w:tc>
          <w:tcPr>
            <w:tcW w:w="3193" w:type="dxa"/>
          </w:tcPr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Новичкова Анна Деомидовна</w:t>
            </w:r>
          </w:p>
        </w:tc>
        <w:tc>
          <w:tcPr>
            <w:tcW w:w="3189" w:type="dxa"/>
          </w:tcPr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Член комиссии, индивидуальный предприниматель</w:t>
            </w:r>
          </w:p>
        </w:tc>
      </w:tr>
      <w:tr w:rsidR="005657A0" w:rsidRPr="009135E0" w:rsidTr="00894E8E">
        <w:tc>
          <w:tcPr>
            <w:tcW w:w="3193" w:type="dxa"/>
          </w:tcPr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Кольченко Татьяна Михайловна</w:t>
            </w:r>
          </w:p>
        </w:tc>
        <w:tc>
          <w:tcPr>
            <w:tcW w:w="3189" w:type="dxa"/>
          </w:tcPr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>Член комиссии (по согласованию)</w:t>
            </w:r>
          </w:p>
          <w:p w:rsidR="005657A0" w:rsidRPr="009135E0" w:rsidRDefault="005657A0" w:rsidP="0091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E0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депутатов, </w:t>
            </w:r>
          </w:p>
        </w:tc>
      </w:tr>
    </w:tbl>
    <w:p w:rsidR="005657A0" w:rsidRPr="009135E0" w:rsidRDefault="005657A0" w:rsidP="0091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57A0" w:rsidRPr="009135E0" w:rsidSect="007B303B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F0" w:rsidRDefault="00072BF0" w:rsidP="00F863C6">
      <w:pPr>
        <w:spacing w:after="0" w:line="240" w:lineRule="auto"/>
      </w:pPr>
      <w:r>
        <w:separator/>
      </w:r>
    </w:p>
  </w:endnote>
  <w:endnote w:type="continuationSeparator" w:id="1">
    <w:p w:rsidR="00072BF0" w:rsidRDefault="00072BF0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894E8E" w:rsidRDefault="0076740A">
        <w:pPr>
          <w:pStyle w:val="aa"/>
          <w:jc w:val="center"/>
        </w:pPr>
        <w:fldSimple w:instr=" PAGE   \* MERGEFORMAT ">
          <w:r w:rsidR="00857666">
            <w:rPr>
              <w:noProof/>
            </w:rPr>
            <w:t>6</w:t>
          </w:r>
        </w:fldSimple>
      </w:p>
    </w:sdtContent>
  </w:sdt>
  <w:p w:rsidR="00894E8E" w:rsidRDefault="00894E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F0" w:rsidRDefault="00072BF0" w:rsidP="00F863C6">
      <w:pPr>
        <w:spacing w:after="0" w:line="240" w:lineRule="auto"/>
      </w:pPr>
      <w:r>
        <w:separator/>
      </w:r>
    </w:p>
  </w:footnote>
  <w:footnote w:type="continuationSeparator" w:id="1">
    <w:p w:rsidR="00072BF0" w:rsidRDefault="00072BF0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7"/>
  </w:num>
  <w:num w:numId="15">
    <w:abstractNumId w:val="3"/>
  </w:num>
  <w:num w:numId="1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072BF0"/>
    <w:rsid w:val="001454FD"/>
    <w:rsid w:val="00164E63"/>
    <w:rsid w:val="00205124"/>
    <w:rsid w:val="00296F8C"/>
    <w:rsid w:val="002A1857"/>
    <w:rsid w:val="002D27D1"/>
    <w:rsid w:val="002E10F1"/>
    <w:rsid w:val="00351F30"/>
    <w:rsid w:val="003E2915"/>
    <w:rsid w:val="004918D9"/>
    <w:rsid w:val="004C1DE8"/>
    <w:rsid w:val="0055170B"/>
    <w:rsid w:val="005657A0"/>
    <w:rsid w:val="00573564"/>
    <w:rsid w:val="005E0EF1"/>
    <w:rsid w:val="006F2332"/>
    <w:rsid w:val="0076740A"/>
    <w:rsid w:val="007B303B"/>
    <w:rsid w:val="007D56B9"/>
    <w:rsid w:val="008070B2"/>
    <w:rsid w:val="00857666"/>
    <w:rsid w:val="00894E8E"/>
    <w:rsid w:val="008C3134"/>
    <w:rsid w:val="009135E0"/>
    <w:rsid w:val="009D211D"/>
    <w:rsid w:val="00A010D7"/>
    <w:rsid w:val="00AA4891"/>
    <w:rsid w:val="00AF7B1A"/>
    <w:rsid w:val="00B51FA3"/>
    <w:rsid w:val="00BD03B4"/>
    <w:rsid w:val="00D87760"/>
    <w:rsid w:val="00F03F66"/>
    <w:rsid w:val="00F11048"/>
    <w:rsid w:val="00F317AC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.NOTE\%2001%3EG89%20AB%3E;\@01\%1F%3EAB0=%3E2;5=85%203;02K%20%16%205%20%3EB%2008.04.2010%203.%AB%1E1%20CB25@645=88%20%1F%3E;%3E65=8O%20%3E%20:%3E=:C@A5%20=0%20;CGH55%20A%3E45@60=85%20740=89,%20A%3E%3E@C65=89,%2042%3E@%3E2KE%20B5@@8B%3E@89%202%20%3CC=8F8?0;L=%3E%3C%20%3E1@07%3E20=8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Дмитрий</cp:lastModifiedBy>
  <cp:revision>17</cp:revision>
  <cp:lastPrinted>2014-08-06T23:20:00Z</cp:lastPrinted>
  <dcterms:created xsi:type="dcterms:W3CDTF">2014-06-29T23:51:00Z</dcterms:created>
  <dcterms:modified xsi:type="dcterms:W3CDTF">2014-08-18T15:59:00Z</dcterms:modified>
</cp:coreProperties>
</file>