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DF" w:rsidRDefault="001266E5" w:rsidP="00D950D4">
      <w:pPr>
        <w:jc w:val="center"/>
        <w:rPr>
          <w:b/>
          <w:bCs/>
          <w:sz w:val="26"/>
          <w:szCs w:val="26"/>
        </w:rPr>
      </w:pPr>
      <w:r>
        <w:rPr>
          <w:b/>
          <w:bCs/>
          <w:sz w:val="26"/>
          <w:szCs w:val="26"/>
        </w:rPr>
        <w:t>Совет</w:t>
      </w:r>
      <w:r w:rsidR="00CD6DDF" w:rsidRPr="00D950D4">
        <w:rPr>
          <w:b/>
          <w:bCs/>
          <w:sz w:val="26"/>
          <w:szCs w:val="26"/>
        </w:rPr>
        <w:t xml:space="preserve"> депутатов</w:t>
      </w:r>
    </w:p>
    <w:p w:rsidR="001266E5" w:rsidRPr="00D950D4" w:rsidRDefault="001266E5" w:rsidP="00D950D4">
      <w:pPr>
        <w:jc w:val="center"/>
        <w:rPr>
          <w:b/>
          <w:bCs/>
          <w:sz w:val="26"/>
          <w:szCs w:val="26"/>
        </w:rPr>
      </w:pPr>
      <w:r>
        <w:rPr>
          <w:b/>
          <w:bCs/>
          <w:sz w:val="26"/>
          <w:szCs w:val="26"/>
        </w:rPr>
        <w:t xml:space="preserve">Сельского поселения «Село </w:t>
      </w:r>
      <w:r w:rsidR="00A13D32">
        <w:rPr>
          <w:b/>
          <w:bCs/>
          <w:sz w:val="26"/>
          <w:szCs w:val="26"/>
        </w:rPr>
        <w:t>Маяк</w:t>
      </w:r>
      <w:r>
        <w:rPr>
          <w:b/>
          <w:bCs/>
          <w:sz w:val="26"/>
          <w:szCs w:val="26"/>
        </w:rPr>
        <w:t>»</w:t>
      </w:r>
    </w:p>
    <w:p w:rsidR="00CD6DDF" w:rsidRPr="00D950D4" w:rsidRDefault="00CD6DDF" w:rsidP="00D950D4">
      <w:pPr>
        <w:jc w:val="center"/>
        <w:rPr>
          <w:b/>
          <w:bCs/>
          <w:sz w:val="26"/>
          <w:szCs w:val="26"/>
        </w:rPr>
      </w:pPr>
      <w:r w:rsidRPr="00D950D4">
        <w:rPr>
          <w:b/>
          <w:bCs/>
          <w:sz w:val="26"/>
          <w:szCs w:val="26"/>
        </w:rPr>
        <w:t>Нанайского муниципального района</w:t>
      </w:r>
    </w:p>
    <w:p w:rsidR="00CD6DDF" w:rsidRPr="00D950D4" w:rsidRDefault="00CD6DDF" w:rsidP="00D950D4">
      <w:pPr>
        <w:jc w:val="center"/>
        <w:rPr>
          <w:b/>
          <w:bCs/>
          <w:sz w:val="26"/>
          <w:szCs w:val="26"/>
        </w:rPr>
      </w:pPr>
      <w:r w:rsidRPr="00D950D4">
        <w:rPr>
          <w:b/>
          <w:bCs/>
          <w:sz w:val="26"/>
          <w:szCs w:val="26"/>
        </w:rPr>
        <w:t>Хабаровского края</w:t>
      </w:r>
    </w:p>
    <w:p w:rsidR="00CD6DDF" w:rsidRPr="00D950D4" w:rsidRDefault="00CD6DDF" w:rsidP="00D950D4">
      <w:pPr>
        <w:jc w:val="center"/>
        <w:rPr>
          <w:b/>
          <w:bCs/>
          <w:sz w:val="26"/>
          <w:szCs w:val="26"/>
        </w:rPr>
      </w:pPr>
    </w:p>
    <w:p w:rsidR="00CD6DDF" w:rsidRPr="00D950D4" w:rsidRDefault="00CD6DDF" w:rsidP="00D950D4">
      <w:pPr>
        <w:jc w:val="center"/>
        <w:rPr>
          <w:b/>
          <w:bCs/>
          <w:sz w:val="26"/>
          <w:szCs w:val="26"/>
        </w:rPr>
      </w:pPr>
      <w:r w:rsidRPr="00D950D4">
        <w:rPr>
          <w:b/>
          <w:bCs/>
          <w:sz w:val="26"/>
          <w:szCs w:val="26"/>
        </w:rPr>
        <w:t>РЕШЕНИЕ</w:t>
      </w:r>
    </w:p>
    <w:p w:rsidR="00CD6DDF" w:rsidRPr="00D950D4" w:rsidRDefault="00CD6DDF" w:rsidP="00D950D4">
      <w:pPr>
        <w:rPr>
          <w:b/>
          <w:bCs/>
          <w:sz w:val="26"/>
          <w:szCs w:val="26"/>
        </w:rPr>
      </w:pPr>
    </w:p>
    <w:p w:rsidR="00CD6DDF" w:rsidRPr="00D950D4" w:rsidRDefault="00CD6DDF" w:rsidP="00D950D4">
      <w:pPr>
        <w:rPr>
          <w:b/>
          <w:bCs/>
          <w:sz w:val="26"/>
          <w:szCs w:val="26"/>
        </w:rPr>
      </w:pPr>
    </w:p>
    <w:p w:rsidR="00CD6DDF" w:rsidRPr="00D950D4" w:rsidRDefault="00D950D4" w:rsidP="00D950D4">
      <w:pPr>
        <w:rPr>
          <w:sz w:val="26"/>
          <w:szCs w:val="26"/>
        </w:rPr>
      </w:pPr>
      <w:r w:rsidRPr="00D950D4">
        <w:rPr>
          <w:sz w:val="26"/>
          <w:szCs w:val="26"/>
        </w:rPr>
        <w:t>2</w:t>
      </w:r>
      <w:r w:rsidR="00A13D32">
        <w:rPr>
          <w:sz w:val="26"/>
          <w:szCs w:val="26"/>
        </w:rPr>
        <w:t>3.03</w:t>
      </w:r>
      <w:r w:rsidRPr="00D950D4">
        <w:rPr>
          <w:sz w:val="26"/>
          <w:szCs w:val="26"/>
        </w:rPr>
        <w:t xml:space="preserve">.2022                  </w:t>
      </w:r>
      <w:r w:rsidR="00CD6DDF" w:rsidRPr="00D950D4">
        <w:rPr>
          <w:sz w:val="26"/>
          <w:szCs w:val="26"/>
        </w:rPr>
        <w:t xml:space="preserve">                                                                                              № </w:t>
      </w:r>
      <w:r w:rsidR="00A13D32">
        <w:rPr>
          <w:sz w:val="26"/>
          <w:szCs w:val="26"/>
        </w:rPr>
        <w:t>111</w:t>
      </w:r>
    </w:p>
    <w:p w:rsidR="00CD6DDF" w:rsidRPr="00D950D4" w:rsidRDefault="00CD6DDF" w:rsidP="00D950D4">
      <w:pPr>
        <w:jc w:val="center"/>
        <w:rPr>
          <w:sz w:val="26"/>
          <w:szCs w:val="26"/>
        </w:rPr>
      </w:pPr>
      <w:r w:rsidRPr="00D950D4">
        <w:rPr>
          <w:sz w:val="26"/>
          <w:szCs w:val="26"/>
        </w:rPr>
        <w:t xml:space="preserve">с. </w:t>
      </w:r>
      <w:r w:rsidR="00A13D32">
        <w:rPr>
          <w:sz w:val="26"/>
          <w:szCs w:val="26"/>
        </w:rPr>
        <w:t>Маяк</w:t>
      </w:r>
    </w:p>
    <w:p w:rsidR="00CD6DDF" w:rsidRPr="00D950D4" w:rsidRDefault="00CD6DDF" w:rsidP="00D950D4">
      <w:pPr>
        <w:jc w:val="center"/>
        <w:rPr>
          <w:sz w:val="26"/>
          <w:szCs w:val="26"/>
        </w:rPr>
      </w:pPr>
    </w:p>
    <w:p w:rsidR="00CD6DDF" w:rsidRPr="00D950D4" w:rsidRDefault="00CD6DDF" w:rsidP="009B3183">
      <w:pPr>
        <w:pStyle w:val="a4"/>
        <w:shd w:val="clear" w:color="auto" w:fill="auto"/>
        <w:tabs>
          <w:tab w:val="left" w:pos="1650"/>
        </w:tabs>
        <w:spacing w:line="240" w:lineRule="exact"/>
        <w:jc w:val="both"/>
        <w:rPr>
          <w:sz w:val="26"/>
          <w:szCs w:val="26"/>
        </w:rPr>
      </w:pPr>
      <w:r w:rsidRPr="00D950D4">
        <w:rPr>
          <w:rFonts w:ascii="Times New Roman" w:hAnsi="Times New Roman"/>
          <w:sz w:val="26"/>
          <w:szCs w:val="26"/>
        </w:rPr>
        <w:t xml:space="preserve">Об утверждении ключевых и индикативных показателей по осуществлению муниципального контроля на </w:t>
      </w:r>
      <w:r w:rsidR="00FA4D78" w:rsidRPr="00FA4D78">
        <w:rPr>
          <w:rFonts w:ascii="Times New Roman" w:hAnsi="Times New Roman"/>
          <w:sz w:val="26"/>
          <w:szCs w:val="26"/>
        </w:rPr>
        <w:t xml:space="preserve">автомобильном транспорте, городском наземном электрическом транспорте и в дорожном хозяйстве в сельском поселении «Село </w:t>
      </w:r>
      <w:r w:rsidR="00A13D32">
        <w:rPr>
          <w:rFonts w:ascii="Times New Roman" w:hAnsi="Times New Roman"/>
          <w:sz w:val="26"/>
          <w:szCs w:val="26"/>
        </w:rPr>
        <w:t>Маяк</w:t>
      </w:r>
      <w:r w:rsidR="00FA4D78" w:rsidRPr="00FA4D78">
        <w:rPr>
          <w:rFonts w:ascii="Times New Roman" w:hAnsi="Times New Roman"/>
          <w:sz w:val="26"/>
          <w:szCs w:val="26"/>
        </w:rPr>
        <w:t>» Нанайского муниципального района Хабаровского края</w:t>
      </w:r>
    </w:p>
    <w:p w:rsidR="00CD6DDF" w:rsidRDefault="00CD6DDF" w:rsidP="00D950D4">
      <w:pPr>
        <w:jc w:val="center"/>
        <w:rPr>
          <w:sz w:val="26"/>
          <w:szCs w:val="26"/>
        </w:rPr>
      </w:pPr>
    </w:p>
    <w:p w:rsidR="00FA4D78" w:rsidRPr="00D950D4" w:rsidRDefault="00FA4D78" w:rsidP="00D950D4">
      <w:pPr>
        <w:jc w:val="center"/>
        <w:rPr>
          <w:sz w:val="26"/>
          <w:szCs w:val="26"/>
        </w:rPr>
      </w:pPr>
    </w:p>
    <w:p w:rsidR="00CD6DDF" w:rsidRPr="00D950D4" w:rsidRDefault="001266E5" w:rsidP="00D950D4">
      <w:pPr>
        <w:ind w:firstLine="709"/>
        <w:jc w:val="both"/>
        <w:rPr>
          <w:sz w:val="26"/>
          <w:szCs w:val="26"/>
        </w:rPr>
      </w:pPr>
      <w:r>
        <w:rPr>
          <w:sz w:val="26"/>
          <w:szCs w:val="26"/>
        </w:rPr>
        <w:t>В соответствии с Федеральными законами от 06.10.</w:t>
      </w:r>
      <w:r w:rsidR="00CD6DDF" w:rsidRPr="00D950D4">
        <w:rPr>
          <w:sz w:val="26"/>
          <w:szCs w:val="26"/>
        </w:rPr>
        <w:t xml:space="preserve">2003 № 131-ФЗ «Об общих принципах организации местного самоуправления </w:t>
      </w:r>
      <w:r>
        <w:rPr>
          <w:sz w:val="26"/>
          <w:szCs w:val="26"/>
        </w:rPr>
        <w:t>в Российской Федерации», от 08.11.</w:t>
      </w:r>
      <w:r w:rsidR="00CD6DDF" w:rsidRPr="00D950D4">
        <w:rPr>
          <w:sz w:val="26"/>
          <w:szCs w:val="26"/>
        </w:rPr>
        <w:t>2007 № 257-ФЗ «Об автомобильных дорогах и о дорожной деятельности в Российской Федерации и о внесении изменений в отдельные законодательные ак</w:t>
      </w:r>
      <w:r>
        <w:rPr>
          <w:sz w:val="26"/>
          <w:szCs w:val="26"/>
        </w:rPr>
        <w:t>ты Российской Федерации», от 08.11.</w:t>
      </w:r>
      <w:r w:rsidR="00CD6DDF" w:rsidRPr="00D950D4">
        <w:rPr>
          <w:sz w:val="26"/>
          <w:szCs w:val="26"/>
        </w:rPr>
        <w:t>2007</w:t>
      </w:r>
      <w:r>
        <w:rPr>
          <w:sz w:val="26"/>
          <w:szCs w:val="26"/>
        </w:rPr>
        <w:t xml:space="preserve"> </w:t>
      </w:r>
      <w:r w:rsidR="00CD6DDF" w:rsidRPr="00D950D4">
        <w:rPr>
          <w:sz w:val="26"/>
          <w:szCs w:val="26"/>
        </w:rPr>
        <w:t>№ 259-ФЗ «Устав автомобильного транспорта и городского наземного эл</w:t>
      </w:r>
      <w:r>
        <w:rPr>
          <w:sz w:val="26"/>
          <w:szCs w:val="26"/>
        </w:rPr>
        <w:t>ектрического транспорта», от 31.07.</w:t>
      </w:r>
      <w:r w:rsidR="00CD6DDF" w:rsidRPr="00D950D4">
        <w:rPr>
          <w:sz w:val="26"/>
          <w:szCs w:val="26"/>
        </w:rPr>
        <w:t>2020 248-ФЗ «О государственном контроле (надзоре) и муниципальном контроле в Российской Федерации», уставом</w:t>
      </w:r>
      <w:r w:rsidR="009B3183">
        <w:rPr>
          <w:sz w:val="26"/>
          <w:szCs w:val="26"/>
        </w:rPr>
        <w:t xml:space="preserve"> сельского поселения «Село М</w:t>
      </w:r>
      <w:bookmarkStart w:id="0" w:name="_GoBack"/>
      <w:bookmarkEnd w:id="0"/>
      <w:r w:rsidR="009B3183">
        <w:rPr>
          <w:sz w:val="26"/>
          <w:szCs w:val="26"/>
        </w:rPr>
        <w:t>аяк»</w:t>
      </w:r>
      <w:r w:rsidR="00CD6DDF" w:rsidRPr="00D950D4">
        <w:rPr>
          <w:sz w:val="26"/>
          <w:szCs w:val="26"/>
        </w:rPr>
        <w:t xml:space="preserve"> Нанайского муниципального района Хабаровского края, </w:t>
      </w:r>
      <w:r w:rsidR="00A13D32">
        <w:rPr>
          <w:sz w:val="26"/>
          <w:szCs w:val="26"/>
        </w:rPr>
        <w:t>Совет</w:t>
      </w:r>
      <w:r w:rsidR="00CD6DDF" w:rsidRPr="00D950D4">
        <w:rPr>
          <w:sz w:val="26"/>
          <w:szCs w:val="26"/>
        </w:rPr>
        <w:t xml:space="preserve"> депутатов</w:t>
      </w:r>
    </w:p>
    <w:p w:rsidR="00CD6DDF" w:rsidRPr="00D950D4" w:rsidRDefault="00A13D32" w:rsidP="00D950D4">
      <w:pPr>
        <w:jc w:val="both"/>
        <w:rPr>
          <w:sz w:val="26"/>
          <w:szCs w:val="26"/>
        </w:rPr>
      </w:pPr>
      <w:r>
        <w:rPr>
          <w:sz w:val="26"/>
          <w:szCs w:val="26"/>
        </w:rPr>
        <w:t>РЕШИЛ</w:t>
      </w:r>
      <w:r w:rsidR="00CD6DDF" w:rsidRPr="00D950D4">
        <w:rPr>
          <w:sz w:val="26"/>
          <w:szCs w:val="26"/>
        </w:rPr>
        <w:t>:</w:t>
      </w:r>
    </w:p>
    <w:p w:rsidR="00CD6DDF" w:rsidRPr="00D950D4" w:rsidRDefault="00CD6DDF" w:rsidP="00D950D4">
      <w:pPr>
        <w:autoSpaceDE w:val="0"/>
        <w:autoSpaceDN w:val="0"/>
        <w:adjustRightInd w:val="0"/>
        <w:ind w:firstLine="708"/>
        <w:jc w:val="both"/>
        <w:rPr>
          <w:sz w:val="26"/>
          <w:szCs w:val="26"/>
        </w:rPr>
      </w:pPr>
      <w:r w:rsidRPr="00D950D4">
        <w:rPr>
          <w:sz w:val="26"/>
          <w:szCs w:val="26"/>
        </w:rPr>
        <w:t xml:space="preserve">1. Утвердить ключевые показатели по осуществлению муниципального контроля </w:t>
      </w:r>
      <w:r w:rsidR="001266E5" w:rsidRPr="001266E5">
        <w:rPr>
          <w:sz w:val="26"/>
          <w:szCs w:val="26"/>
        </w:rPr>
        <w:t xml:space="preserve">на автомобильном транспорте, городском наземном электрическом транспорте и в дорожном хозяйстве в сельском поселении «Село </w:t>
      </w:r>
      <w:r w:rsidR="00C04DD1">
        <w:rPr>
          <w:sz w:val="26"/>
          <w:szCs w:val="26"/>
        </w:rPr>
        <w:t>Маяк</w:t>
      </w:r>
      <w:r w:rsidR="001266E5" w:rsidRPr="001266E5">
        <w:rPr>
          <w:sz w:val="26"/>
          <w:szCs w:val="26"/>
        </w:rPr>
        <w:t>» Нанайского муниципального района Хабаровского края</w:t>
      </w:r>
      <w:r w:rsidRPr="00D950D4">
        <w:rPr>
          <w:sz w:val="26"/>
          <w:szCs w:val="26"/>
        </w:rPr>
        <w:t>.</w:t>
      </w:r>
    </w:p>
    <w:p w:rsidR="00CD6DDF" w:rsidRPr="00D950D4" w:rsidRDefault="00CD6DDF" w:rsidP="00D950D4">
      <w:pPr>
        <w:autoSpaceDE w:val="0"/>
        <w:autoSpaceDN w:val="0"/>
        <w:adjustRightInd w:val="0"/>
        <w:ind w:firstLine="708"/>
        <w:jc w:val="both"/>
        <w:rPr>
          <w:sz w:val="26"/>
          <w:szCs w:val="26"/>
        </w:rPr>
      </w:pPr>
      <w:r w:rsidRPr="00D950D4">
        <w:rPr>
          <w:sz w:val="26"/>
          <w:szCs w:val="26"/>
        </w:rPr>
        <w:t xml:space="preserve">2. Утвердить индикативные показатели по осуществлению муниципального контроля </w:t>
      </w:r>
      <w:r w:rsidR="001266E5" w:rsidRPr="001266E5">
        <w:rPr>
          <w:sz w:val="26"/>
          <w:szCs w:val="26"/>
        </w:rPr>
        <w:t xml:space="preserve">на автомобильном транспорте, городском наземном электрическом транспорте и в дорожном хозяйстве в сельском поселении «Село </w:t>
      </w:r>
      <w:r w:rsidR="00C04DD1">
        <w:rPr>
          <w:sz w:val="26"/>
          <w:szCs w:val="26"/>
        </w:rPr>
        <w:t>Маяк</w:t>
      </w:r>
      <w:r w:rsidR="001266E5" w:rsidRPr="001266E5">
        <w:rPr>
          <w:sz w:val="26"/>
          <w:szCs w:val="26"/>
        </w:rPr>
        <w:t>» Нанайского муниципального района Хабаровского края</w:t>
      </w:r>
      <w:r w:rsidRPr="00D950D4">
        <w:rPr>
          <w:sz w:val="26"/>
          <w:szCs w:val="26"/>
        </w:rPr>
        <w:t>.</w:t>
      </w:r>
    </w:p>
    <w:p w:rsidR="00CD6DDF" w:rsidRPr="00D950D4" w:rsidRDefault="00CD6DDF" w:rsidP="00D950D4">
      <w:pPr>
        <w:ind w:firstLine="708"/>
        <w:jc w:val="both"/>
        <w:rPr>
          <w:sz w:val="26"/>
          <w:szCs w:val="26"/>
        </w:rPr>
      </w:pPr>
      <w:r w:rsidRPr="00D950D4">
        <w:rPr>
          <w:sz w:val="26"/>
          <w:szCs w:val="26"/>
        </w:rPr>
        <w:t xml:space="preserve">3. Опубликовать настоящее решение в Сборнике </w:t>
      </w:r>
      <w:r w:rsidR="00F935D0">
        <w:rPr>
          <w:sz w:val="26"/>
          <w:szCs w:val="26"/>
        </w:rPr>
        <w:t xml:space="preserve">муниципальных </w:t>
      </w:r>
      <w:r w:rsidRPr="00D950D4">
        <w:rPr>
          <w:sz w:val="26"/>
          <w:szCs w:val="26"/>
        </w:rPr>
        <w:t xml:space="preserve">нормативных правовых актов </w:t>
      </w:r>
      <w:r w:rsidR="00F935D0">
        <w:rPr>
          <w:sz w:val="26"/>
          <w:szCs w:val="26"/>
        </w:rPr>
        <w:t xml:space="preserve">сельского поселения «Село </w:t>
      </w:r>
      <w:r w:rsidR="00C04DD1">
        <w:rPr>
          <w:sz w:val="26"/>
          <w:szCs w:val="26"/>
        </w:rPr>
        <w:t>Маяк</w:t>
      </w:r>
      <w:r w:rsidR="00F935D0">
        <w:rPr>
          <w:sz w:val="26"/>
          <w:szCs w:val="26"/>
        </w:rPr>
        <w:t>»</w:t>
      </w:r>
      <w:r w:rsidRPr="00D950D4">
        <w:rPr>
          <w:sz w:val="26"/>
          <w:szCs w:val="26"/>
        </w:rPr>
        <w:t xml:space="preserve"> Нанайского муниципального района Хабаровского края и разместить на официальном сайте администрации </w:t>
      </w:r>
      <w:r w:rsidR="00F935D0">
        <w:rPr>
          <w:sz w:val="26"/>
          <w:szCs w:val="26"/>
        </w:rPr>
        <w:t xml:space="preserve">сельского поселения «Село </w:t>
      </w:r>
      <w:r w:rsidR="00C04DD1">
        <w:rPr>
          <w:sz w:val="26"/>
          <w:szCs w:val="26"/>
        </w:rPr>
        <w:t>Маяк</w:t>
      </w:r>
      <w:r w:rsidR="00F935D0">
        <w:rPr>
          <w:sz w:val="26"/>
          <w:szCs w:val="26"/>
        </w:rPr>
        <w:t xml:space="preserve">» </w:t>
      </w:r>
      <w:r w:rsidRPr="00D950D4">
        <w:rPr>
          <w:sz w:val="26"/>
          <w:szCs w:val="26"/>
        </w:rPr>
        <w:t>Нанайского муниципального района Хабаровского края в информационно-телекоммуникационной сети Интернет.</w:t>
      </w:r>
    </w:p>
    <w:p w:rsidR="00CD6DDF" w:rsidRPr="00D950D4" w:rsidRDefault="00CD6DDF" w:rsidP="00D950D4">
      <w:pPr>
        <w:ind w:firstLine="708"/>
        <w:jc w:val="both"/>
        <w:rPr>
          <w:sz w:val="26"/>
          <w:szCs w:val="26"/>
        </w:rPr>
      </w:pPr>
      <w:r w:rsidRPr="00D950D4">
        <w:rPr>
          <w:sz w:val="26"/>
          <w:szCs w:val="26"/>
        </w:rPr>
        <w:t xml:space="preserve">4. Настоящее решение вступает в силу </w:t>
      </w:r>
      <w:r w:rsidR="00C04DD1">
        <w:rPr>
          <w:sz w:val="26"/>
          <w:szCs w:val="26"/>
        </w:rPr>
        <w:t>после его официального опубликования</w:t>
      </w:r>
      <w:r w:rsidRPr="00D950D4">
        <w:rPr>
          <w:sz w:val="26"/>
          <w:szCs w:val="26"/>
        </w:rPr>
        <w:t>.</w:t>
      </w:r>
    </w:p>
    <w:p w:rsidR="00CD6DDF" w:rsidRPr="00D950D4" w:rsidRDefault="00CD6DDF" w:rsidP="00D950D4">
      <w:pPr>
        <w:jc w:val="both"/>
        <w:rPr>
          <w:sz w:val="26"/>
          <w:szCs w:val="26"/>
        </w:rPr>
      </w:pPr>
    </w:p>
    <w:p w:rsidR="00CD6DDF" w:rsidRPr="00D950D4" w:rsidRDefault="00CD6DDF" w:rsidP="00D950D4">
      <w:pPr>
        <w:jc w:val="both"/>
        <w:rPr>
          <w:sz w:val="26"/>
          <w:szCs w:val="26"/>
        </w:rPr>
      </w:pPr>
      <w:r w:rsidRPr="00D950D4">
        <w:rPr>
          <w:sz w:val="26"/>
          <w:szCs w:val="26"/>
        </w:rPr>
        <w:t>Председатель Со</w:t>
      </w:r>
      <w:r w:rsidR="001266E5">
        <w:rPr>
          <w:sz w:val="26"/>
          <w:szCs w:val="26"/>
        </w:rPr>
        <w:t>вета</w:t>
      </w:r>
      <w:r w:rsidRPr="00D950D4">
        <w:rPr>
          <w:sz w:val="26"/>
          <w:szCs w:val="26"/>
        </w:rPr>
        <w:t xml:space="preserve"> депутатов                                             </w:t>
      </w:r>
      <w:r w:rsidR="00C04DD1">
        <w:rPr>
          <w:sz w:val="26"/>
          <w:szCs w:val="26"/>
        </w:rPr>
        <w:t xml:space="preserve">А.В. </w:t>
      </w:r>
      <w:proofErr w:type="spellStart"/>
      <w:r w:rsidR="00C04DD1">
        <w:rPr>
          <w:sz w:val="26"/>
          <w:szCs w:val="26"/>
        </w:rPr>
        <w:t>Алипченко</w:t>
      </w:r>
      <w:proofErr w:type="spellEnd"/>
    </w:p>
    <w:p w:rsidR="00CD6DDF" w:rsidRPr="00D950D4" w:rsidRDefault="00CD6DDF" w:rsidP="00D950D4">
      <w:pPr>
        <w:jc w:val="both"/>
        <w:rPr>
          <w:sz w:val="26"/>
          <w:szCs w:val="26"/>
        </w:rPr>
      </w:pPr>
    </w:p>
    <w:p w:rsidR="00CD6DDF" w:rsidRPr="00D950D4" w:rsidRDefault="00CD6DDF" w:rsidP="00D950D4">
      <w:pPr>
        <w:rPr>
          <w:sz w:val="26"/>
          <w:szCs w:val="26"/>
        </w:rPr>
      </w:pPr>
      <w:r w:rsidRPr="00D950D4">
        <w:rPr>
          <w:sz w:val="26"/>
          <w:szCs w:val="26"/>
        </w:rPr>
        <w:t xml:space="preserve">Глава </w:t>
      </w:r>
      <w:r w:rsidR="001266E5">
        <w:rPr>
          <w:sz w:val="26"/>
          <w:szCs w:val="26"/>
        </w:rPr>
        <w:t>сельского поселения</w:t>
      </w:r>
      <w:r w:rsidRPr="00D950D4">
        <w:rPr>
          <w:sz w:val="26"/>
          <w:szCs w:val="26"/>
        </w:rPr>
        <w:t xml:space="preserve">                                     </w:t>
      </w:r>
      <w:r w:rsidR="001266E5">
        <w:rPr>
          <w:sz w:val="26"/>
          <w:szCs w:val="26"/>
        </w:rPr>
        <w:t xml:space="preserve">                   </w:t>
      </w:r>
      <w:r w:rsidR="00C04DD1">
        <w:rPr>
          <w:sz w:val="26"/>
          <w:szCs w:val="26"/>
        </w:rPr>
        <w:t xml:space="preserve">Д.Ф. </w:t>
      </w:r>
      <w:proofErr w:type="spellStart"/>
      <w:r w:rsidR="00C04DD1">
        <w:rPr>
          <w:sz w:val="26"/>
          <w:szCs w:val="26"/>
        </w:rPr>
        <w:t>Булаев</w:t>
      </w:r>
      <w:proofErr w:type="spellEnd"/>
    </w:p>
    <w:p w:rsidR="00CD6DDF" w:rsidRPr="00D950D4" w:rsidRDefault="00CD6DDF" w:rsidP="00D950D4">
      <w:pPr>
        <w:jc w:val="right"/>
        <w:rPr>
          <w:sz w:val="26"/>
          <w:szCs w:val="26"/>
        </w:rPr>
      </w:pPr>
      <w:r w:rsidRPr="00D950D4">
        <w:rPr>
          <w:sz w:val="26"/>
          <w:szCs w:val="26"/>
        </w:rPr>
        <w:br w:type="page"/>
      </w:r>
      <w:r w:rsidRPr="00D950D4">
        <w:rPr>
          <w:sz w:val="26"/>
          <w:szCs w:val="26"/>
        </w:rPr>
        <w:lastRenderedPageBreak/>
        <w:t>УТВЕРЖДЕНЫ</w:t>
      </w:r>
    </w:p>
    <w:p w:rsidR="00CD6DDF" w:rsidRPr="00D950D4" w:rsidRDefault="00CD6DDF" w:rsidP="00D950D4">
      <w:pPr>
        <w:ind w:firstLine="708"/>
        <w:jc w:val="right"/>
        <w:rPr>
          <w:sz w:val="26"/>
          <w:szCs w:val="26"/>
        </w:rPr>
      </w:pPr>
      <w:r w:rsidRPr="00D950D4">
        <w:rPr>
          <w:sz w:val="26"/>
          <w:szCs w:val="26"/>
        </w:rPr>
        <w:t>решением Со</w:t>
      </w:r>
      <w:r w:rsidR="001266E5">
        <w:rPr>
          <w:sz w:val="26"/>
          <w:szCs w:val="26"/>
        </w:rPr>
        <w:t>вета</w:t>
      </w:r>
      <w:r w:rsidRPr="00D950D4">
        <w:rPr>
          <w:sz w:val="26"/>
          <w:szCs w:val="26"/>
        </w:rPr>
        <w:t xml:space="preserve"> депутатов</w:t>
      </w:r>
    </w:p>
    <w:p w:rsidR="00CD6DDF" w:rsidRPr="00D950D4" w:rsidRDefault="00CD6DDF" w:rsidP="00D950D4">
      <w:pPr>
        <w:ind w:firstLine="708"/>
        <w:jc w:val="right"/>
        <w:rPr>
          <w:sz w:val="26"/>
          <w:szCs w:val="26"/>
        </w:rPr>
      </w:pPr>
      <w:r w:rsidRPr="00D950D4">
        <w:rPr>
          <w:sz w:val="26"/>
          <w:szCs w:val="26"/>
        </w:rPr>
        <w:t xml:space="preserve">от </w:t>
      </w:r>
      <w:r w:rsidR="00817887">
        <w:rPr>
          <w:sz w:val="26"/>
          <w:szCs w:val="26"/>
        </w:rPr>
        <w:t>23.03</w:t>
      </w:r>
      <w:r w:rsidR="00D950D4">
        <w:rPr>
          <w:sz w:val="26"/>
          <w:szCs w:val="26"/>
        </w:rPr>
        <w:t>.2022</w:t>
      </w:r>
      <w:r w:rsidRPr="00D950D4">
        <w:rPr>
          <w:sz w:val="26"/>
          <w:szCs w:val="26"/>
        </w:rPr>
        <w:t xml:space="preserve"> №</w:t>
      </w:r>
      <w:r w:rsidR="00817887">
        <w:rPr>
          <w:sz w:val="26"/>
          <w:szCs w:val="26"/>
        </w:rPr>
        <w:t xml:space="preserve"> 111</w:t>
      </w:r>
    </w:p>
    <w:p w:rsidR="00CD6DDF" w:rsidRPr="00D950D4" w:rsidRDefault="00CD6DDF" w:rsidP="00D950D4">
      <w:pPr>
        <w:jc w:val="both"/>
        <w:rPr>
          <w:sz w:val="26"/>
          <w:szCs w:val="26"/>
        </w:rPr>
      </w:pPr>
    </w:p>
    <w:p w:rsidR="00CD6DDF" w:rsidRPr="00D950D4" w:rsidRDefault="00CD6DDF" w:rsidP="00D950D4">
      <w:pPr>
        <w:jc w:val="center"/>
        <w:rPr>
          <w:sz w:val="26"/>
          <w:szCs w:val="26"/>
        </w:rPr>
      </w:pPr>
      <w:r w:rsidRPr="00D950D4">
        <w:rPr>
          <w:sz w:val="26"/>
          <w:szCs w:val="26"/>
        </w:rPr>
        <w:t>КЛЮЧЕВЫЕ ПОКАЗАТЕЛИ</w:t>
      </w:r>
    </w:p>
    <w:p w:rsidR="00CD6DDF" w:rsidRPr="00D950D4" w:rsidRDefault="00CD6DDF" w:rsidP="001266E5">
      <w:pPr>
        <w:jc w:val="center"/>
        <w:rPr>
          <w:sz w:val="26"/>
          <w:szCs w:val="26"/>
        </w:rPr>
      </w:pPr>
      <w:r w:rsidRPr="00D950D4">
        <w:rPr>
          <w:sz w:val="26"/>
          <w:szCs w:val="26"/>
        </w:rPr>
        <w:t xml:space="preserve">по осуществлению муниципального контроля </w:t>
      </w:r>
      <w:r w:rsidR="001266E5" w:rsidRPr="001266E5">
        <w:rPr>
          <w:sz w:val="26"/>
          <w:szCs w:val="26"/>
        </w:rPr>
        <w:t xml:space="preserve">на автомобильном транспорте, городском наземном электрическом транспорте и в дорожном хозяйстве в сельском поселении «Село </w:t>
      </w:r>
      <w:r w:rsidR="00525B84">
        <w:rPr>
          <w:sz w:val="26"/>
          <w:szCs w:val="26"/>
        </w:rPr>
        <w:t>Маяк</w:t>
      </w:r>
      <w:r w:rsidR="001266E5" w:rsidRPr="001266E5">
        <w:rPr>
          <w:sz w:val="26"/>
          <w:szCs w:val="26"/>
        </w:rPr>
        <w:t>» Нанайского муниципального района Хабаровского края</w:t>
      </w:r>
    </w:p>
    <w:p w:rsidR="00CD6DDF" w:rsidRPr="00D950D4" w:rsidRDefault="00CD6DDF" w:rsidP="00D950D4">
      <w:pPr>
        <w:jc w:val="center"/>
        <w:rPr>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901"/>
        <w:gridCol w:w="1845"/>
        <w:gridCol w:w="1846"/>
        <w:gridCol w:w="1272"/>
        <w:gridCol w:w="1006"/>
        <w:gridCol w:w="1006"/>
      </w:tblGrid>
      <w:tr w:rsidR="00CD6DDF" w:rsidRPr="00CD34C5" w:rsidTr="00A3279D">
        <w:trPr>
          <w:trHeight w:val="135"/>
        </w:trPr>
        <w:tc>
          <w:tcPr>
            <w:tcW w:w="1331" w:type="dxa"/>
            <w:vMerge w:val="restart"/>
            <w:shd w:val="clear" w:color="auto" w:fill="auto"/>
          </w:tcPr>
          <w:p w:rsidR="00CD6DDF" w:rsidRPr="00D353F1" w:rsidRDefault="00CD6DDF" w:rsidP="00A3279D">
            <w:pPr>
              <w:jc w:val="center"/>
            </w:pPr>
            <w:r w:rsidRPr="00D353F1">
              <w:t>Индекс показателя</w:t>
            </w:r>
          </w:p>
        </w:tc>
        <w:tc>
          <w:tcPr>
            <w:tcW w:w="1901" w:type="dxa"/>
            <w:vMerge w:val="restart"/>
            <w:shd w:val="clear" w:color="auto" w:fill="auto"/>
          </w:tcPr>
          <w:p w:rsidR="00CD6DDF" w:rsidRPr="00D353F1" w:rsidRDefault="00CD6DDF" w:rsidP="00A3279D">
            <w:pPr>
              <w:jc w:val="center"/>
            </w:pPr>
            <w:r w:rsidRPr="00D353F1">
              <w:t>Наименование ключевого показателя</w:t>
            </w:r>
          </w:p>
        </w:tc>
        <w:tc>
          <w:tcPr>
            <w:tcW w:w="6975" w:type="dxa"/>
            <w:gridSpan w:val="5"/>
            <w:shd w:val="clear" w:color="auto" w:fill="auto"/>
          </w:tcPr>
          <w:p w:rsidR="00CD6DDF" w:rsidRPr="00D353F1" w:rsidRDefault="00CD6DDF" w:rsidP="00A3279D">
            <w:pPr>
              <w:jc w:val="center"/>
            </w:pPr>
            <w:r w:rsidRPr="00D353F1">
              <w:t>Период</w:t>
            </w:r>
          </w:p>
        </w:tc>
      </w:tr>
      <w:tr w:rsidR="00CD6DDF" w:rsidRPr="00CD34C5" w:rsidTr="00A3279D">
        <w:trPr>
          <w:trHeight w:val="135"/>
        </w:trPr>
        <w:tc>
          <w:tcPr>
            <w:tcW w:w="1331" w:type="dxa"/>
            <w:vMerge/>
            <w:shd w:val="clear" w:color="auto" w:fill="auto"/>
          </w:tcPr>
          <w:p w:rsidR="00CD6DDF" w:rsidRPr="00D353F1" w:rsidRDefault="00CD6DDF" w:rsidP="00A3279D">
            <w:pPr>
              <w:jc w:val="center"/>
            </w:pPr>
          </w:p>
        </w:tc>
        <w:tc>
          <w:tcPr>
            <w:tcW w:w="1901" w:type="dxa"/>
            <w:vMerge/>
            <w:shd w:val="clear" w:color="auto" w:fill="auto"/>
          </w:tcPr>
          <w:p w:rsidR="00CD6DDF" w:rsidRPr="00D353F1" w:rsidRDefault="00CD6DDF" w:rsidP="00A3279D">
            <w:pPr>
              <w:jc w:val="center"/>
            </w:pPr>
          </w:p>
        </w:tc>
        <w:tc>
          <w:tcPr>
            <w:tcW w:w="1845" w:type="dxa"/>
            <w:shd w:val="clear" w:color="auto" w:fill="auto"/>
          </w:tcPr>
          <w:p w:rsidR="00CD6DDF" w:rsidRPr="00D353F1" w:rsidRDefault="00CD6DDF" w:rsidP="00A3279D">
            <w:pPr>
              <w:jc w:val="center"/>
            </w:pPr>
            <w:r w:rsidRPr="00D353F1">
              <w:t>2022</w:t>
            </w:r>
          </w:p>
        </w:tc>
        <w:tc>
          <w:tcPr>
            <w:tcW w:w="1846" w:type="dxa"/>
            <w:shd w:val="clear" w:color="auto" w:fill="auto"/>
          </w:tcPr>
          <w:p w:rsidR="00CD6DDF" w:rsidRPr="00D353F1" w:rsidRDefault="00CD6DDF" w:rsidP="00A3279D">
            <w:pPr>
              <w:jc w:val="center"/>
            </w:pPr>
            <w:r w:rsidRPr="00D353F1">
              <w:t>2023</w:t>
            </w:r>
          </w:p>
        </w:tc>
        <w:tc>
          <w:tcPr>
            <w:tcW w:w="1272" w:type="dxa"/>
            <w:shd w:val="clear" w:color="auto" w:fill="auto"/>
          </w:tcPr>
          <w:p w:rsidR="00CD6DDF" w:rsidRPr="00D353F1" w:rsidRDefault="00CD6DDF" w:rsidP="00A3279D">
            <w:pPr>
              <w:jc w:val="center"/>
            </w:pPr>
            <w:r w:rsidRPr="00D353F1">
              <w:t>2024</w:t>
            </w:r>
          </w:p>
        </w:tc>
        <w:tc>
          <w:tcPr>
            <w:tcW w:w="1006" w:type="dxa"/>
            <w:shd w:val="clear" w:color="auto" w:fill="auto"/>
          </w:tcPr>
          <w:p w:rsidR="00CD6DDF" w:rsidRPr="00D353F1" w:rsidRDefault="00CD6DDF" w:rsidP="00A3279D">
            <w:pPr>
              <w:jc w:val="center"/>
            </w:pPr>
            <w:r w:rsidRPr="00D353F1">
              <w:t>2025</w:t>
            </w:r>
          </w:p>
        </w:tc>
        <w:tc>
          <w:tcPr>
            <w:tcW w:w="1006" w:type="dxa"/>
            <w:shd w:val="clear" w:color="auto" w:fill="auto"/>
          </w:tcPr>
          <w:p w:rsidR="00CD6DDF" w:rsidRPr="00D353F1" w:rsidRDefault="00CD6DDF" w:rsidP="00A3279D">
            <w:pPr>
              <w:jc w:val="center"/>
            </w:pPr>
            <w:r w:rsidRPr="00D353F1">
              <w:t>2026</w:t>
            </w:r>
          </w:p>
        </w:tc>
      </w:tr>
      <w:tr w:rsidR="00CD6DDF" w:rsidRPr="00CD34C5" w:rsidTr="00A3279D">
        <w:trPr>
          <w:trHeight w:val="135"/>
        </w:trPr>
        <w:tc>
          <w:tcPr>
            <w:tcW w:w="1331" w:type="dxa"/>
            <w:shd w:val="clear" w:color="auto" w:fill="auto"/>
          </w:tcPr>
          <w:p w:rsidR="00CD6DDF" w:rsidRPr="00D353F1" w:rsidRDefault="00CD6DDF" w:rsidP="00A3279D">
            <w:pPr>
              <w:jc w:val="center"/>
            </w:pPr>
            <w:r w:rsidRPr="00D353F1">
              <w:t>А</w:t>
            </w:r>
          </w:p>
        </w:tc>
        <w:tc>
          <w:tcPr>
            <w:tcW w:w="8876" w:type="dxa"/>
            <w:gridSpan w:val="6"/>
            <w:shd w:val="clear" w:color="auto" w:fill="auto"/>
          </w:tcPr>
          <w:p w:rsidR="00CD6DDF" w:rsidRPr="00D353F1" w:rsidRDefault="00CD6DDF" w:rsidP="00A3279D">
            <w:pPr>
              <w:jc w:val="center"/>
            </w:pPr>
            <w:r w:rsidRPr="002014D9">
              <w:rPr>
                <w:color w:val="00000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CD6DDF" w:rsidRPr="00CD34C5" w:rsidTr="00A3279D">
        <w:tc>
          <w:tcPr>
            <w:tcW w:w="1331" w:type="dxa"/>
            <w:shd w:val="clear" w:color="auto" w:fill="auto"/>
          </w:tcPr>
          <w:p w:rsidR="00CD6DDF" w:rsidRPr="00D353F1" w:rsidRDefault="00CD6DDF" w:rsidP="00A3279D">
            <w:pPr>
              <w:jc w:val="center"/>
            </w:pPr>
            <w:r w:rsidRPr="00D353F1">
              <w:t xml:space="preserve">А.1 </w:t>
            </w:r>
          </w:p>
        </w:tc>
        <w:tc>
          <w:tcPr>
            <w:tcW w:w="1901" w:type="dxa"/>
            <w:shd w:val="clear" w:color="auto" w:fill="auto"/>
          </w:tcPr>
          <w:p w:rsidR="00CD6DDF" w:rsidRPr="00D353F1" w:rsidRDefault="00CD6DDF" w:rsidP="00A3279D">
            <w:pPr>
              <w:jc w:val="center"/>
            </w:pPr>
            <w:r w:rsidRPr="00D353F1">
              <w:t>Количество людей, погибших в результате дорожно-транспортных происшествий, произошедших по причине недостатков в содержании автомобиль</w:t>
            </w:r>
            <w:r>
              <w:t xml:space="preserve">ных дорог местного значения, </w:t>
            </w:r>
            <w:r w:rsidRPr="00D353F1">
              <w:t>на 10 000 жителей</w:t>
            </w:r>
            <w:r w:rsidRPr="002014D9">
              <w:rPr>
                <w:i/>
                <w:iCs/>
              </w:rPr>
              <w:t xml:space="preserve"> </w:t>
            </w:r>
          </w:p>
        </w:tc>
        <w:tc>
          <w:tcPr>
            <w:tcW w:w="1845" w:type="dxa"/>
            <w:shd w:val="clear" w:color="auto" w:fill="auto"/>
          </w:tcPr>
          <w:p w:rsidR="00CD6DDF" w:rsidRPr="00D353F1" w:rsidRDefault="00CD6DDF" w:rsidP="00A3279D">
            <w:pPr>
              <w:jc w:val="center"/>
            </w:pPr>
            <w:r w:rsidRPr="00D353F1">
              <w:t>0,05</w:t>
            </w:r>
            <w:r w:rsidR="00D70533">
              <w:t>0</w:t>
            </w:r>
            <w:r w:rsidRPr="002014D9">
              <w:rPr>
                <w:b/>
                <w:bCs/>
                <w:i/>
                <w:iCs/>
              </w:rPr>
              <w:t xml:space="preserve"> </w:t>
            </w:r>
          </w:p>
        </w:tc>
        <w:tc>
          <w:tcPr>
            <w:tcW w:w="1846" w:type="dxa"/>
            <w:shd w:val="clear" w:color="auto" w:fill="auto"/>
          </w:tcPr>
          <w:p w:rsidR="00CD6DDF" w:rsidRPr="00D353F1" w:rsidRDefault="00CD6DDF" w:rsidP="00A3279D">
            <w:pPr>
              <w:jc w:val="center"/>
            </w:pPr>
            <w:r w:rsidRPr="00D353F1">
              <w:t>0,04</w:t>
            </w:r>
            <w:r w:rsidR="00D70533">
              <w:t>5</w:t>
            </w:r>
            <w:r w:rsidRPr="002014D9">
              <w:rPr>
                <w:b/>
                <w:bCs/>
                <w:i/>
                <w:iCs/>
              </w:rPr>
              <w:t xml:space="preserve"> </w:t>
            </w:r>
          </w:p>
        </w:tc>
        <w:tc>
          <w:tcPr>
            <w:tcW w:w="1272" w:type="dxa"/>
            <w:shd w:val="clear" w:color="auto" w:fill="auto"/>
          </w:tcPr>
          <w:p w:rsidR="00CD6DDF" w:rsidRPr="0099638E" w:rsidRDefault="00D70533" w:rsidP="00A3279D">
            <w:pPr>
              <w:jc w:val="center"/>
              <w:rPr>
                <w:lang w:val="en-US"/>
              </w:rPr>
            </w:pPr>
            <w:r>
              <w:t>0,04</w:t>
            </w:r>
            <w:r w:rsidR="0099638E">
              <w:rPr>
                <w:lang w:val="en-US"/>
              </w:rPr>
              <w:t>0</w:t>
            </w:r>
          </w:p>
        </w:tc>
        <w:tc>
          <w:tcPr>
            <w:tcW w:w="1006" w:type="dxa"/>
            <w:shd w:val="clear" w:color="auto" w:fill="auto"/>
          </w:tcPr>
          <w:p w:rsidR="00CD6DDF" w:rsidRPr="00D353F1" w:rsidRDefault="00D70533" w:rsidP="00A3279D">
            <w:pPr>
              <w:jc w:val="center"/>
            </w:pPr>
            <w:r>
              <w:t>0,035</w:t>
            </w:r>
          </w:p>
        </w:tc>
        <w:tc>
          <w:tcPr>
            <w:tcW w:w="1006" w:type="dxa"/>
            <w:shd w:val="clear" w:color="auto" w:fill="auto"/>
          </w:tcPr>
          <w:p w:rsidR="00CD6DDF" w:rsidRPr="0099638E" w:rsidRDefault="00D70533" w:rsidP="00A3279D">
            <w:pPr>
              <w:jc w:val="center"/>
              <w:rPr>
                <w:lang w:val="en-US"/>
              </w:rPr>
            </w:pPr>
            <w:r>
              <w:t>0,03</w:t>
            </w:r>
            <w:r w:rsidR="0099638E">
              <w:rPr>
                <w:lang w:val="en-US"/>
              </w:rPr>
              <w:t>0</w:t>
            </w:r>
          </w:p>
        </w:tc>
      </w:tr>
      <w:tr w:rsidR="00CD6DDF" w:rsidRPr="00CD34C5" w:rsidTr="00A3279D">
        <w:tc>
          <w:tcPr>
            <w:tcW w:w="1331" w:type="dxa"/>
            <w:shd w:val="clear" w:color="auto" w:fill="auto"/>
          </w:tcPr>
          <w:p w:rsidR="00CD6DDF" w:rsidRPr="00D353F1" w:rsidRDefault="00CD6DDF" w:rsidP="00A3279D">
            <w:pPr>
              <w:jc w:val="center"/>
            </w:pPr>
            <w:r w:rsidRPr="00D353F1">
              <w:t xml:space="preserve">А.2 </w:t>
            </w:r>
          </w:p>
        </w:tc>
        <w:tc>
          <w:tcPr>
            <w:tcW w:w="1901" w:type="dxa"/>
            <w:shd w:val="clear" w:color="auto" w:fill="auto"/>
          </w:tcPr>
          <w:p w:rsidR="00CD6DDF" w:rsidRPr="00D353F1" w:rsidRDefault="00CD6DDF" w:rsidP="00A3279D">
            <w:pPr>
              <w:jc w:val="center"/>
            </w:pPr>
            <w:r w:rsidRPr="00D353F1">
              <w:t>Количество людей, пострадавших в результате дорожно-транспортных происшествий, произошедших по причине недостатков в содержании автомобиль</w:t>
            </w:r>
            <w:r>
              <w:t>ных дорог местного значения,</w:t>
            </w:r>
            <w:r w:rsidRPr="002014D9">
              <w:rPr>
                <w:i/>
                <w:iCs/>
              </w:rPr>
              <w:br/>
            </w:r>
            <w:r w:rsidRPr="00D353F1">
              <w:t>на 10 000 жителей</w:t>
            </w:r>
            <w:r w:rsidRPr="002014D9">
              <w:rPr>
                <w:i/>
                <w:iCs/>
              </w:rPr>
              <w:t xml:space="preserve"> </w:t>
            </w:r>
          </w:p>
        </w:tc>
        <w:tc>
          <w:tcPr>
            <w:tcW w:w="1845" w:type="dxa"/>
            <w:shd w:val="clear" w:color="auto" w:fill="auto"/>
          </w:tcPr>
          <w:p w:rsidR="00CD6DDF" w:rsidRPr="00D353F1" w:rsidRDefault="00CD6DDF" w:rsidP="00A3279D">
            <w:pPr>
              <w:jc w:val="center"/>
            </w:pPr>
            <w:r w:rsidRPr="00D353F1">
              <w:t>0,14</w:t>
            </w:r>
            <w:r w:rsidR="0099638E">
              <w:rPr>
                <w:lang w:val="en-US"/>
              </w:rPr>
              <w:t>0</w:t>
            </w:r>
            <w:r w:rsidRPr="002014D9">
              <w:rPr>
                <w:b/>
                <w:bCs/>
                <w:i/>
                <w:iCs/>
              </w:rPr>
              <w:t xml:space="preserve"> </w:t>
            </w:r>
          </w:p>
        </w:tc>
        <w:tc>
          <w:tcPr>
            <w:tcW w:w="1846" w:type="dxa"/>
            <w:shd w:val="clear" w:color="auto" w:fill="auto"/>
          </w:tcPr>
          <w:p w:rsidR="00CD6DDF" w:rsidRPr="00D353F1" w:rsidRDefault="00CD6DDF" w:rsidP="00D70533">
            <w:pPr>
              <w:jc w:val="center"/>
            </w:pPr>
            <w:r w:rsidRPr="00D353F1">
              <w:t>0,1</w:t>
            </w:r>
            <w:r w:rsidR="00D70533">
              <w:t>35</w:t>
            </w:r>
            <w:r w:rsidRPr="002014D9">
              <w:rPr>
                <w:b/>
                <w:bCs/>
                <w:i/>
                <w:iCs/>
              </w:rPr>
              <w:t xml:space="preserve"> </w:t>
            </w:r>
          </w:p>
        </w:tc>
        <w:tc>
          <w:tcPr>
            <w:tcW w:w="1272" w:type="dxa"/>
            <w:shd w:val="clear" w:color="auto" w:fill="auto"/>
          </w:tcPr>
          <w:p w:rsidR="00CD6DDF" w:rsidRPr="0099638E" w:rsidRDefault="00D70533" w:rsidP="00A3279D">
            <w:pPr>
              <w:jc w:val="center"/>
              <w:rPr>
                <w:lang w:val="en-US"/>
              </w:rPr>
            </w:pPr>
            <w:r>
              <w:t>0,13</w:t>
            </w:r>
            <w:r w:rsidR="0099638E">
              <w:rPr>
                <w:lang w:val="en-US"/>
              </w:rPr>
              <w:t>0</w:t>
            </w:r>
          </w:p>
        </w:tc>
        <w:tc>
          <w:tcPr>
            <w:tcW w:w="1006" w:type="dxa"/>
            <w:shd w:val="clear" w:color="auto" w:fill="auto"/>
          </w:tcPr>
          <w:p w:rsidR="00CD6DDF" w:rsidRPr="00D353F1" w:rsidRDefault="00D70533" w:rsidP="00A3279D">
            <w:pPr>
              <w:jc w:val="center"/>
            </w:pPr>
            <w:r>
              <w:t>0,125</w:t>
            </w:r>
          </w:p>
        </w:tc>
        <w:tc>
          <w:tcPr>
            <w:tcW w:w="1006" w:type="dxa"/>
            <w:shd w:val="clear" w:color="auto" w:fill="auto"/>
          </w:tcPr>
          <w:p w:rsidR="00CD6DDF" w:rsidRPr="0099638E" w:rsidRDefault="00D70533" w:rsidP="00A3279D">
            <w:pPr>
              <w:jc w:val="center"/>
              <w:rPr>
                <w:lang w:val="en-US"/>
              </w:rPr>
            </w:pPr>
            <w:r>
              <w:t>0,12</w:t>
            </w:r>
            <w:r w:rsidR="0099638E">
              <w:rPr>
                <w:lang w:val="en-US"/>
              </w:rPr>
              <w:t>0</w:t>
            </w:r>
          </w:p>
        </w:tc>
      </w:tr>
    </w:tbl>
    <w:p w:rsidR="00CD6DDF" w:rsidRPr="00D950D4" w:rsidRDefault="00CD6DDF" w:rsidP="00CD6DDF">
      <w:pPr>
        <w:jc w:val="both"/>
        <w:rPr>
          <w:sz w:val="26"/>
          <w:szCs w:val="26"/>
        </w:rPr>
      </w:pPr>
    </w:p>
    <w:p w:rsidR="00CD6DDF" w:rsidRPr="00D950D4" w:rsidRDefault="001266E5" w:rsidP="00CD6DDF">
      <w:pPr>
        <w:jc w:val="both"/>
        <w:rPr>
          <w:sz w:val="26"/>
          <w:szCs w:val="26"/>
        </w:rPr>
      </w:pPr>
      <w:r>
        <w:rPr>
          <w:sz w:val="26"/>
          <w:szCs w:val="26"/>
        </w:rPr>
        <w:t>Председатель Совета</w:t>
      </w:r>
      <w:r w:rsidR="00CD6DDF" w:rsidRPr="00D950D4">
        <w:rPr>
          <w:sz w:val="26"/>
          <w:szCs w:val="26"/>
        </w:rPr>
        <w:t xml:space="preserve"> депутатов                                            </w:t>
      </w:r>
      <w:r w:rsidR="009B3183">
        <w:rPr>
          <w:sz w:val="26"/>
          <w:szCs w:val="26"/>
        </w:rPr>
        <w:t xml:space="preserve">А.В. </w:t>
      </w:r>
      <w:proofErr w:type="spellStart"/>
      <w:r w:rsidR="009B3183">
        <w:rPr>
          <w:sz w:val="26"/>
          <w:szCs w:val="26"/>
        </w:rPr>
        <w:t>Алипченко</w:t>
      </w:r>
      <w:proofErr w:type="spellEnd"/>
    </w:p>
    <w:p w:rsidR="00CD6DDF" w:rsidRPr="00D950D4" w:rsidRDefault="00CD6DDF" w:rsidP="00CD6DDF">
      <w:pPr>
        <w:rPr>
          <w:sz w:val="26"/>
          <w:szCs w:val="26"/>
        </w:rPr>
      </w:pPr>
    </w:p>
    <w:p w:rsidR="00CD6DDF" w:rsidRPr="00D950D4" w:rsidRDefault="00CD6DDF" w:rsidP="00CD6DDF">
      <w:pPr>
        <w:rPr>
          <w:sz w:val="26"/>
          <w:szCs w:val="26"/>
        </w:rPr>
      </w:pPr>
      <w:r w:rsidRPr="00D950D4">
        <w:rPr>
          <w:sz w:val="26"/>
          <w:szCs w:val="26"/>
        </w:rPr>
        <w:t xml:space="preserve">Глава </w:t>
      </w:r>
      <w:r w:rsidR="001266E5">
        <w:rPr>
          <w:sz w:val="26"/>
          <w:szCs w:val="26"/>
        </w:rPr>
        <w:t>сельского поселения</w:t>
      </w:r>
      <w:r w:rsidRPr="00D950D4">
        <w:rPr>
          <w:sz w:val="26"/>
          <w:szCs w:val="26"/>
        </w:rPr>
        <w:t xml:space="preserve">                                    </w:t>
      </w:r>
      <w:r w:rsidR="001266E5">
        <w:rPr>
          <w:sz w:val="26"/>
          <w:szCs w:val="26"/>
        </w:rPr>
        <w:t xml:space="preserve">                    </w:t>
      </w:r>
      <w:r w:rsidR="009B3183">
        <w:rPr>
          <w:sz w:val="26"/>
          <w:szCs w:val="26"/>
        </w:rPr>
        <w:t xml:space="preserve">Д.Ф. </w:t>
      </w:r>
      <w:proofErr w:type="spellStart"/>
      <w:r w:rsidR="009B3183">
        <w:rPr>
          <w:sz w:val="26"/>
          <w:szCs w:val="26"/>
        </w:rPr>
        <w:t>Булаев</w:t>
      </w:r>
      <w:proofErr w:type="spellEnd"/>
    </w:p>
    <w:p w:rsidR="00CD6DDF" w:rsidRPr="00D950D4" w:rsidRDefault="00CD6DDF" w:rsidP="00D950D4">
      <w:pPr>
        <w:jc w:val="right"/>
        <w:rPr>
          <w:sz w:val="26"/>
          <w:szCs w:val="26"/>
        </w:rPr>
      </w:pPr>
      <w:r>
        <w:rPr>
          <w:sz w:val="26"/>
          <w:szCs w:val="26"/>
        </w:rPr>
        <w:br w:type="page"/>
      </w:r>
      <w:r w:rsidRPr="00D950D4">
        <w:rPr>
          <w:sz w:val="26"/>
          <w:szCs w:val="26"/>
        </w:rPr>
        <w:lastRenderedPageBreak/>
        <w:t>УТВЕРЖДЕНЫ</w:t>
      </w:r>
    </w:p>
    <w:p w:rsidR="00CD6DDF" w:rsidRPr="00D950D4" w:rsidRDefault="00CD6DDF" w:rsidP="00D950D4">
      <w:pPr>
        <w:ind w:firstLine="708"/>
        <w:jc w:val="right"/>
        <w:rPr>
          <w:sz w:val="26"/>
          <w:szCs w:val="26"/>
        </w:rPr>
      </w:pPr>
      <w:r w:rsidRPr="00D950D4">
        <w:rPr>
          <w:sz w:val="26"/>
          <w:szCs w:val="26"/>
        </w:rPr>
        <w:t>решением Со</w:t>
      </w:r>
      <w:r w:rsidR="001266E5">
        <w:rPr>
          <w:sz w:val="26"/>
          <w:szCs w:val="26"/>
        </w:rPr>
        <w:t>вета</w:t>
      </w:r>
      <w:r w:rsidRPr="00D950D4">
        <w:rPr>
          <w:sz w:val="26"/>
          <w:szCs w:val="26"/>
        </w:rPr>
        <w:t xml:space="preserve"> депутатов</w:t>
      </w:r>
    </w:p>
    <w:p w:rsidR="00CD6DDF" w:rsidRPr="00D950D4" w:rsidRDefault="00CD6DDF" w:rsidP="00D950D4">
      <w:pPr>
        <w:ind w:firstLine="708"/>
        <w:jc w:val="right"/>
        <w:rPr>
          <w:sz w:val="26"/>
          <w:szCs w:val="26"/>
        </w:rPr>
      </w:pPr>
      <w:r w:rsidRPr="00D950D4">
        <w:rPr>
          <w:sz w:val="26"/>
          <w:szCs w:val="26"/>
        </w:rPr>
        <w:t xml:space="preserve">от </w:t>
      </w:r>
      <w:r w:rsidR="009B3183">
        <w:rPr>
          <w:sz w:val="26"/>
          <w:szCs w:val="26"/>
        </w:rPr>
        <w:t>23.03</w:t>
      </w:r>
      <w:r w:rsidR="00D950D4">
        <w:rPr>
          <w:sz w:val="26"/>
          <w:szCs w:val="26"/>
        </w:rPr>
        <w:t>.2022</w:t>
      </w:r>
      <w:r w:rsidRPr="00D950D4">
        <w:rPr>
          <w:sz w:val="26"/>
          <w:szCs w:val="26"/>
        </w:rPr>
        <w:t xml:space="preserve"> № </w:t>
      </w:r>
      <w:r w:rsidR="009B3183">
        <w:rPr>
          <w:sz w:val="26"/>
          <w:szCs w:val="26"/>
        </w:rPr>
        <w:t>111</w:t>
      </w:r>
    </w:p>
    <w:p w:rsidR="00CD6DDF" w:rsidRPr="00D950D4" w:rsidRDefault="00CD6DDF" w:rsidP="00D950D4">
      <w:pPr>
        <w:jc w:val="both"/>
        <w:rPr>
          <w:sz w:val="26"/>
          <w:szCs w:val="26"/>
        </w:rPr>
      </w:pPr>
    </w:p>
    <w:p w:rsidR="00CD6DDF" w:rsidRPr="00D950D4" w:rsidRDefault="00CD6DDF" w:rsidP="00D950D4">
      <w:pPr>
        <w:jc w:val="both"/>
        <w:rPr>
          <w:sz w:val="26"/>
          <w:szCs w:val="26"/>
        </w:rPr>
      </w:pPr>
    </w:p>
    <w:p w:rsidR="00CD6DDF" w:rsidRPr="00D950D4" w:rsidRDefault="00CD6DDF" w:rsidP="00D950D4">
      <w:pPr>
        <w:jc w:val="center"/>
        <w:rPr>
          <w:sz w:val="26"/>
          <w:szCs w:val="26"/>
        </w:rPr>
      </w:pPr>
      <w:r w:rsidRPr="00D950D4">
        <w:rPr>
          <w:sz w:val="26"/>
          <w:szCs w:val="26"/>
        </w:rPr>
        <w:t>ИНДИКАТИВНЫЕ ПОКАЗАТЕЛИ</w:t>
      </w:r>
    </w:p>
    <w:p w:rsidR="00CD6DDF" w:rsidRPr="00D950D4" w:rsidRDefault="00CD6DDF" w:rsidP="001266E5">
      <w:pPr>
        <w:jc w:val="center"/>
        <w:rPr>
          <w:sz w:val="26"/>
          <w:szCs w:val="26"/>
        </w:rPr>
      </w:pPr>
      <w:r w:rsidRPr="00D950D4">
        <w:rPr>
          <w:sz w:val="26"/>
          <w:szCs w:val="26"/>
        </w:rPr>
        <w:t xml:space="preserve">по осуществлению муниципального контроля на автомобильном транспорте и в дорожном хозяйстве </w:t>
      </w:r>
      <w:r w:rsidR="001266E5" w:rsidRPr="001266E5">
        <w:rPr>
          <w:sz w:val="26"/>
          <w:szCs w:val="26"/>
        </w:rPr>
        <w:t xml:space="preserve">на автомобильном транспорте, городском наземном электрическом транспорте и в дорожном хозяйстве в сельском поселении «Село </w:t>
      </w:r>
      <w:r w:rsidR="009B3183">
        <w:rPr>
          <w:sz w:val="26"/>
          <w:szCs w:val="26"/>
        </w:rPr>
        <w:t>Маяк</w:t>
      </w:r>
      <w:r w:rsidR="001266E5" w:rsidRPr="001266E5">
        <w:rPr>
          <w:sz w:val="26"/>
          <w:szCs w:val="26"/>
        </w:rPr>
        <w:t>» Нанайского муниципального района Хабаровского края</w:t>
      </w:r>
    </w:p>
    <w:p w:rsidR="00CD6DDF" w:rsidRPr="00D950D4" w:rsidRDefault="00CD6DDF" w:rsidP="00D950D4">
      <w:pPr>
        <w:jc w:val="center"/>
        <w:rPr>
          <w:sz w:val="26"/>
          <w:szCs w:val="26"/>
        </w:rPr>
      </w:pPr>
      <w:r w:rsidRPr="00D950D4">
        <w:rPr>
          <w:sz w:val="26"/>
          <w:szCs w:val="26"/>
        </w:rPr>
        <w:t>(далее – муниципальный контроль на автомобильном транспорте)</w:t>
      </w:r>
    </w:p>
    <w:p w:rsidR="00CD6DDF" w:rsidRPr="00D950D4" w:rsidRDefault="00CD6DDF" w:rsidP="00D950D4">
      <w:pPr>
        <w:jc w:val="center"/>
        <w:rPr>
          <w:sz w:val="26"/>
          <w:szCs w:val="26"/>
        </w:rPr>
      </w:pPr>
    </w:p>
    <w:tbl>
      <w:tblPr>
        <w:tblStyle w:val="a5"/>
        <w:tblW w:w="0" w:type="auto"/>
        <w:tblLook w:val="04A0" w:firstRow="1" w:lastRow="0" w:firstColumn="1" w:lastColumn="0" w:noHBand="0" w:noVBand="1"/>
      </w:tblPr>
      <w:tblGrid>
        <w:gridCol w:w="1099"/>
        <w:gridCol w:w="1892"/>
        <w:gridCol w:w="1529"/>
        <w:gridCol w:w="3373"/>
        <w:gridCol w:w="1678"/>
      </w:tblGrid>
      <w:tr w:rsidR="0016771F" w:rsidTr="009B3183">
        <w:tc>
          <w:tcPr>
            <w:tcW w:w="1242" w:type="dxa"/>
          </w:tcPr>
          <w:p w:rsidR="00CD6DDF" w:rsidRPr="00CD6DDF" w:rsidRDefault="00CD6DDF" w:rsidP="00CD6DDF">
            <w:pPr>
              <w:jc w:val="center"/>
              <w:rPr>
                <w:sz w:val="20"/>
                <w:szCs w:val="20"/>
              </w:rPr>
            </w:pPr>
            <w:r w:rsidRPr="00CD6DDF">
              <w:rPr>
                <w:sz w:val="20"/>
                <w:szCs w:val="20"/>
              </w:rPr>
              <w:t>Индекс показателя</w:t>
            </w:r>
          </w:p>
        </w:tc>
        <w:tc>
          <w:tcPr>
            <w:tcW w:w="1749" w:type="dxa"/>
          </w:tcPr>
          <w:p w:rsidR="00CD6DDF" w:rsidRPr="00CD6DDF" w:rsidRDefault="00CD6DDF" w:rsidP="00CD6DDF">
            <w:pPr>
              <w:jc w:val="center"/>
              <w:rPr>
                <w:sz w:val="20"/>
                <w:szCs w:val="20"/>
              </w:rPr>
            </w:pPr>
            <w:r w:rsidRPr="00CD6DDF">
              <w:rPr>
                <w:sz w:val="20"/>
                <w:szCs w:val="20"/>
              </w:rPr>
              <w:t>Наименование показателя</w:t>
            </w:r>
          </w:p>
        </w:tc>
        <w:tc>
          <w:tcPr>
            <w:tcW w:w="1529" w:type="dxa"/>
          </w:tcPr>
          <w:p w:rsidR="00CD6DDF" w:rsidRPr="00CD6DDF" w:rsidRDefault="00CD6DDF" w:rsidP="00CD6DDF">
            <w:pPr>
              <w:jc w:val="center"/>
              <w:rPr>
                <w:sz w:val="20"/>
                <w:szCs w:val="20"/>
              </w:rPr>
            </w:pPr>
            <w:r w:rsidRPr="00CD6DDF">
              <w:rPr>
                <w:sz w:val="20"/>
                <w:szCs w:val="20"/>
              </w:rPr>
              <w:t>Формула расчета</w:t>
            </w:r>
          </w:p>
        </w:tc>
        <w:tc>
          <w:tcPr>
            <w:tcW w:w="3373" w:type="dxa"/>
          </w:tcPr>
          <w:p w:rsidR="00CD6DDF" w:rsidRPr="00CD6DDF" w:rsidRDefault="00CD6DDF" w:rsidP="00CD6DDF">
            <w:pPr>
              <w:jc w:val="center"/>
              <w:rPr>
                <w:sz w:val="20"/>
                <w:szCs w:val="20"/>
              </w:rPr>
            </w:pPr>
            <w:r w:rsidRPr="00CD6DDF">
              <w:rPr>
                <w:sz w:val="20"/>
                <w:szCs w:val="20"/>
              </w:rPr>
              <w:t>Комментарии</w:t>
            </w:r>
          </w:p>
        </w:tc>
        <w:tc>
          <w:tcPr>
            <w:tcW w:w="1678" w:type="dxa"/>
          </w:tcPr>
          <w:p w:rsidR="00CD6DDF" w:rsidRPr="00CD6DDF" w:rsidRDefault="00CD6DDF" w:rsidP="00CD6DDF">
            <w:pPr>
              <w:jc w:val="center"/>
              <w:rPr>
                <w:sz w:val="20"/>
                <w:szCs w:val="20"/>
              </w:rPr>
            </w:pPr>
            <w:r w:rsidRPr="00CD6DDF">
              <w:rPr>
                <w:color w:val="000000"/>
                <w:sz w:val="20"/>
                <w:szCs w:val="20"/>
              </w:rPr>
              <w:t>Источник данных для определения значения показателя</w:t>
            </w:r>
          </w:p>
        </w:tc>
      </w:tr>
      <w:tr w:rsidR="00CD6DDF" w:rsidTr="009B3183">
        <w:tc>
          <w:tcPr>
            <w:tcW w:w="1242" w:type="dxa"/>
          </w:tcPr>
          <w:p w:rsidR="00CD6DDF" w:rsidRPr="00CD6DDF" w:rsidRDefault="00CD6DDF" w:rsidP="00CD6DDF">
            <w:pPr>
              <w:rPr>
                <w:sz w:val="20"/>
                <w:szCs w:val="20"/>
              </w:rPr>
            </w:pPr>
            <w:r w:rsidRPr="00CD6DDF">
              <w:rPr>
                <w:sz w:val="20"/>
                <w:szCs w:val="20"/>
              </w:rPr>
              <w:t>Б</w:t>
            </w:r>
          </w:p>
        </w:tc>
        <w:tc>
          <w:tcPr>
            <w:tcW w:w="8329" w:type="dxa"/>
            <w:gridSpan w:val="4"/>
          </w:tcPr>
          <w:p w:rsidR="00CD6DDF" w:rsidRPr="00CD6DDF" w:rsidRDefault="00CD6DDF" w:rsidP="00CD6DDF">
            <w:pPr>
              <w:pStyle w:val="s16"/>
              <w:spacing w:before="0" w:beforeAutospacing="0" w:after="0" w:afterAutospacing="0"/>
              <w:rPr>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787FCB" w:rsidTr="009B3183">
        <w:trPr>
          <w:trHeight w:val="1636"/>
        </w:trPr>
        <w:tc>
          <w:tcPr>
            <w:tcW w:w="1242" w:type="dxa"/>
          </w:tcPr>
          <w:p w:rsidR="0016771F" w:rsidRPr="0016771F" w:rsidRDefault="0016771F" w:rsidP="00C50B60">
            <w:pPr>
              <w:rPr>
                <w:sz w:val="20"/>
                <w:szCs w:val="20"/>
              </w:rPr>
            </w:pPr>
            <w:r w:rsidRPr="0016771F">
              <w:rPr>
                <w:sz w:val="20"/>
                <w:szCs w:val="20"/>
              </w:rPr>
              <w:t>Б.1</w:t>
            </w:r>
          </w:p>
        </w:tc>
        <w:tc>
          <w:tcPr>
            <w:tcW w:w="1749" w:type="dxa"/>
          </w:tcPr>
          <w:p w:rsidR="0016771F" w:rsidRPr="00CD6DDF" w:rsidRDefault="0016771F" w:rsidP="00B93F6F">
            <w:pPr>
              <w:rPr>
                <w:sz w:val="20"/>
                <w:szCs w:val="20"/>
              </w:rPr>
            </w:pPr>
            <w:r w:rsidRPr="009054EC">
              <w:rPr>
                <w:sz w:val="20"/>
                <w:szCs w:val="20"/>
              </w:rPr>
              <w:t>Количество внеплановых контрольных мероприятий, проведенных за отчетный период</w:t>
            </w:r>
          </w:p>
        </w:tc>
        <w:tc>
          <w:tcPr>
            <w:tcW w:w="1529" w:type="dxa"/>
          </w:tcPr>
          <w:p w:rsidR="0016771F" w:rsidRPr="00CD6DDF" w:rsidRDefault="0016771F" w:rsidP="00CD6DDF">
            <w:pPr>
              <w:rPr>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73" w:type="dxa"/>
          </w:tcPr>
          <w:p w:rsidR="0016771F" w:rsidRPr="00CD6DDF" w:rsidRDefault="0016771F" w:rsidP="00CD6DDF">
            <w:pPr>
              <w:rPr>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tc>
        <w:tc>
          <w:tcPr>
            <w:tcW w:w="1678" w:type="dxa"/>
          </w:tcPr>
          <w:p w:rsidR="0016771F" w:rsidRPr="00CD6DDF" w:rsidRDefault="0016771F" w:rsidP="00CD6DDF">
            <w:pPr>
              <w:rPr>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787FCB" w:rsidTr="009B3183">
        <w:tc>
          <w:tcPr>
            <w:tcW w:w="1242" w:type="dxa"/>
          </w:tcPr>
          <w:p w:rsidR="0016771F" w:rsidRPr="0016771F" w:rsidRDefault="0016771F" w:rsidP="00C50B60">
            <w:pPr>
              <w:rPr>
                <w:sz w:val="20"/>
                <w:szCs w:val="20"/>
              </w:rPr>
            </w:pPr>
            <w:r w:rsidRPr="0016771F">
              <w:rPr>
                <w:sz w:val="20"/>
                <w:szCs w:val="20"/>
              </w:rPr>
              <w:t>Б.2</w:t>
            </w:r>
          </w:p>
        </w:tc>
        <w:tc>
          <w:tcPr>
            <w:tcW w:w="1749" w:type="dxa"/>
          </w:tcPr>
          <w:p w:rsidR="0016771F" w:rsidRPr="00CD6DDF" w:rsidRDefault="0016771F" w:rsidP="00CD6DDF">
            <w:pPr>
              <w:rPr>
                <w:sz w:val="20"/>
                <w:szCs w:val="20"/>
              </w:rPr>
            </w:pPr>
            <w:r w:rsidRPr="0016771F">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29" w:type="dxa"/>
          </w:tcPr>
          <w:p w:rsidR="0016771F" w:rsidRPr="00CD6DDF" w:rsidRDefault="0016771F" w:rsidP="00CD6DDF">
            <w:pPr>
              <w:rPr>
                <w:sz w:val="20"/>
                <w:szCs w:val="20"/>
              </w:rPr>
            </w:pPr>
            <w:r w:rsidRPr="0016771F">
              <w:rPr>
                <w:sz w:val="20"/>
                <w:szCs w:val="20"/>
              </w:rPr>
              <w:t xml:space="preserve">Б.2 = </w:t>
            </w:r>
            <w:proofErr w:type="spellStart"/>
            <w:r w:rsidRPr="0016771F">
              <w:rPr>
                <w:sz w:val="20"/>
                <w:szCs w:val="20"/>
              </w:rPr>
              <w:t>Sum</w:t>
            </w:r>
            <w:proofErr w:type="spellEnd"/>
            <w:r w:rsidRPr="0016771F">
              <w:rPr>
                <w:sz w:val="20"/>
                <w:szCs w:val="20"/>
              </w:rPr>
              <w:t>(КВМИР)</w:t>
            </w:r>
          </w:p>
        </w:tc>
        <w:tc>
          <w:tcPr>
            <w:tcW w:w="3373" w:type="dxa"/>
          </w:tcPr>
          <w:p w:rsidR="0016771F" w:rsidRPr="00CD6DDF" w:rsidRDefault="0016771F" w:rsidP="00CD6DDF">
            <w:pPr>
              <w:rPr>
                <w:sz w:val="20"/>
                <w:szCs w:val="20"/>
              </w:rPr>
            </w:pPr>
            <w:r w:rsidRPr="0016771F">
              <w:rPr>
                <w:sz w:val="20"/>
                <w:szCs w:val="20"/>
              </w:rPr>
              <w:t>Б.2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Б.3</w:t>
            </w:r>
          </w:p>
        </w:tc>
        <w:tc>
          <w:tcPr>
            <w:tcW w:w="1749" w:type="dxa"/>
          </w:tcPr>
          <w:p w:rsidR="0016771F" w:rsidRPr="00CD6DDF" w:rsidRDefault="0016771F" w:rsidP="00CD6DDF">
            <w:pPr>
              <w:rPr>
                <w:sz w:val="20"/>
                <w:szCs w:val="20"/>
              </w:rPr>
            </w:pPr>
            <w:r w:rsidRPr="0016771F">
              <w:rPr>
                <w:sz w:val="20"/>
                <w:szCs w:val="20"/>
              </w:rPr>
              <w:t>Общее количество контрольных мероприятий с взаимодействием, проведенных за отчетный период</w:t>
            </w:r>
          </w:p>
        </w:tc>
        <w:tc>
          <w:tcPr>
            <w:tcW w:w="1529" w:type="dxa"/>
          </w:tcPr>
          <w:p w:rsidR="0016771F" w:rsidRPr="00CD6DDF" w:rsidRDefault="0016771F" w:rsidP="00CD6DDF">
            <w:pPr>
              <w:rPr>
                <w:sz w:val="20"/>
                <w:szCs w:val="20"/>
              </w:rPr>
            </w:pPr>
            <w:r w:rsidRPr="0016771F">
              <w:rPr>
                <w:sz w:val="20"/>
                <w:szCs w:val="20"/>
              </w:rPr>
              <w:t xml:space="preserve">Б.3 = </w:t>
            </w:r>
            <w:proofErr w:type="spellStart"/>
            <w:r w:rsidRPr="0016771F">
              <w:rPr>
                <w:sz w:val="20"/>
                <w:szCs w:val="20"/>
              </w:rPr>
              <w:t>Sum</w:t>
            </w:r>
            <w:proofErr w:type="spellEnd"/>
            <w:r w:rsidRPr="0016771F">
              <w:rPr>
                <w:sz w:val="20"/>
                <w:szCs w:val="20"/>
              </w:rPr>
              <w:t>(КМСВ)</w:t>
            </w:r>
          </w:p>
        </w:tc>
        <w:tc>
          <w:tcPr>
            <w:tcW w:w="3373" w:type="dxa"/>
          </w:tcPr>
          <w:p w:rsidR="0016771F" w:rsidRPr="00CD6DDF" w:rsidRDefault="0016771F" w:rsidP="00CD6DDF">
            <w:pPr>
              <w:rPr>
                <w:sz w:val="20"/>
                <w:szCs w:val="20"/>
              </w:rPr>
            </w:pPr>
            <w:r w:rsidRPr="0016771F">
              <w:rPr>
                <w:sz w:val="20"/>
                <w:szCs w:val="20"/>
              </w:rPr>
              <w:t>Б.3 определяется как сумма контрольных мероприятий с взаимодействием (КМСВ),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Б.4</w:t>
            </w:r>
          </w:p>
        </w:tc>
        <w:tc>
          <w:tcPr>
            <w:tcW w:w="1749" w:type="dxa"/>
          </w:tcPr>
          <w:p w:rsidR="0016771F" w:rsidRPr="00CD6DDF" w:rsidRDefault="0016771F" w:rsidP="00CD6DDF">
            <w:pPr>
              <w:rPr>
                <w:sz w:val="20"/>
                <w:szCs w:val="20"/>
              </w:rPr>
            </w:pPr>
            <w:r w:rsidRPr="0016771F">
              <w:rPr>
                <w:sz w:val="20"/>
                <w:szCs w:val="20"/>
              </w:rPr>
              <w:t xml:space="preserve">Количество контрольных мероприятий с </w:t>
            </w:r>
            <w:r w:rsidRPr="0016771F">
              <w:rPr>
                <w:sz w:val="20"/>
                <w:szCs w:val="20"/>
              </w:rPr>
              <w:lastRenderedPageBreak/>
              <w:t>взаимодействием по каждому виду контрольных мероприятий, проведенных за отчетный период</w:t>
            </w:r>
          </w:p>
        </w:tc>
        <w:tc>
          <w:tcPr>
            <w:tcW w:w="1529" w:type="dxa"/>
          </w:tcPr>
          <w:p w:rsidR="0016771F" w:rsidRPr="00CD6DDF" w:rsidRDefault="0016771F" w:rsidP="00CD6DDF">
            <w:pPr>
              <w:rPr>
                <w:sz w:val="20"/>
                <w:szCs w:val="20"/>
              </w:rPr>
            </w:pPr>
            <w:r w:rsidRPr="0016771F">
              <w:rPr>
                <w:sz w:val="20"/>
                <w:szCs w:val="20"/>
              </w:rPr>
              <w:lastRenderedPageBreak/>
              <w:t xml:space="preserve">Б.4 = </w:t>
            </w:r>
            <w:proofErr w:type="spellStart"/>
            <w:r w:rsidRPr="0016771F">
              <w:rPr>
                <w:sz w:val="20"/>
                <w:szCs w:val="20"/>
              </w:rPr>
              <w:t>Sum</w:t>
            </w:r>
            <w:proofErr w:type="spellEnd"/>
            <w:r w:rsidRPr="0016771F">
              <w:rPr>
                <w:sz w:val="20"/>
                <w:szCs w:val="20"/>
              </w:rPr>
              <w:t>(</w:t>
            </w:r>
            <w:proofErr w:type="spellStart"/>
            <w:r w:rsidRPr="0016771F">
              <w:rPr>
                <w:sz w:val="20"/>
                <w:szCs w:val="20"/>
              </w:rPr>
              <w:t>КМСВвид</w:t>
            </w:r>
            <w:proofErr w:type="spellEnd"/>
            <w:r w:rsidRPr="0016771F">
              <w:rPr>
                <w:sz w:val="20"/>
                <w:szCs w:val="20"/>
              </w:rPr>
              <w:t>)</w:t>
            </w:r>
          </w:p>
        </w:tc>
        <w:tc>
          <w:tcPr>
            <w:tcW w:w="3373" w:type="dxa"/>
          </w:tcPr>
          <w:p w:rsidR="0016771F" w:rsidRPr="00CD6DDF" w:rsidRDefault="0016771F" w:rsidP="00CD6DDF">
            <w:pPr>
              <w:rPr>
                <w:sz w:val="20"/>
                <w:szCs w:val="20"/>
              </w:rPr>
            </w:pPr>
            <w:r w:rsidRPr="0016771F">
              <w:rPr>
                <w:sz w:val="20"/>
                <w:szCs w:val="20"/>
              </w:rPr>
              <w:t xml:space="preserve">Б.4 определяется как сумма контрольных мероприятий с взаимодействием по каждому виду </w:t>
            </w:r>
            <w:r w:rsidRPr="0016771F">
              <w:rPr>
                <w:sz w:val="20"/>
                <w:szCs w:val="20"/>
              </w:rPr>
              <w:lastRenderedPageBreak/>
              <w:t>контрольных мероприятий (</w:t>
            </w:r>
            <w:proofErr w:type="spellStart"/>
            <w:r w:rsidRPr="0016771F">
              <w:rPr>
                <w:sz w:val="20"/>
                <w:szCs w:val="20"/>
              </w:rPr>
              <w:t>КМСВвид</w:t>
            </w:r>
            <w:proofErr w:type="spellEnd"/>
            <w:r w:rsidRPr="0016771F">
              <w:rPr>
                <w:sz w:val="20"/>
                <w:szCs w:val="20"/>
              </w:rPr>
              <w:t>), проведенных за отчетный период</w:t>
            </w:r>
          </w:p>
        </w:tc>
        <w:tc>
          <w:tcPr>
            <w:tcW w:w="1678" w:type="dxa"/>
          </w:tcPr>
          <w:p w:rsidR="0016771F" w:rsidRPr="00CD6DDF" w:rsidRDefault="0016771F" w:rsidP="00CD6DDF">
            <w:pPr>
              <w:rPr>
                <w:sz w:val="20"/>
                <w:szCs w:val="20"/>
              </w:rPr>
            </w:pPr>
            <w:r w:rsidRPr="0016771F">
              <w:rPr>
                <w:sz w:val="20"/>
                <w:szCs w:val="20"/>
              </w:rPr>
              <w:lastRenderedPageBreak/>
              <w:t xml:space="preserve">Результаты осуществления муниципального </w:t>
            </w:r>
            <w:r w:rsidRPr="0016771F">
              <w:rPr>
                <w:sz w:val="20"/>
                <w:szCs w:val="20"/>
              </w:rPr>
              <w:lastRenderedPageBreak/>
              <w:t>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lastRenderedPageBreak/>
              <w:t>Б.5</w:t>
            </w:r>
          </w:p>
        </w:tc>
        <w:tc>
          <w:tcPr>
            <w:tcW w:w="1749" w:type="dxa"/>
          </w:tcPr>
          <w:p w:rsidR="0016771F" w:rsidRPr="00CD6DDF" w:rsidRDefault="0016771F" w:rsidP="0016771F">
            <w:pPr>
              <w:rPr>
                <w:sz w:val="20"/>
                <w:szCs w:val="20"/>
              </w:rPr>
            </w:pPr>
            <w:r w:rsidRPr="0016771F">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529" w:type="dxa"/>
          </w:tcPr>
          <w:p w:rsidR="0016771F" w:rsidRPr="00CD6DDF" w:rsidRDefault="0016771F" w:rsidP="00CD6DDF">
            <w:pPr>
              <w:rPr>
                <w:sz w:val="20"/>
                <w:szCs w:val="20"/>
              </w:rPr>
            </w:pPr>
            <w:r w:rsidRPr="0016771F">
              <w:rPr>
                <w:sz w:val="20"/>
                <w:szCs w:val="20"/>
              </w:rPr>
              <w:t xml:space="preserve">Б.5 = </w:t>
            </w:r>
            <w:r w:rsidRPr="0016771F">
              <w:rPr>
                <w:sz w:val="20"/>
                <w:szCs w:val="20"/>
                <w:lang w:val="en-US"/>
              </w:rPr>
              <w:t>Sum(</w:t>
            </w:r>
            <w:proofErr w:type="spellStart"/>
            <w:r w:rsidRPr="0016771F">
              <w:rPr>
                <w:sz w:val="20"/>
                <w:szCs w:val="20"/>
              </w:rPr>
              <w:t>КМДист</w:t>
            </w:r>
            <w:proofErr w:type="spellEnd"/>
            <w:r>
              <w:rPr>
                <w:sz w:val="20"/>
                <w:szCs w:val="20"/>
              </w:rPr>
              <w:t>)</w:t>
            </w:r>
          </w:p>
        </w:tc>
        <w:tc>
          <w:tcPr>
            <w:tcW w:w="3373" w:type="dxa"/>
          </w:tcPr>
          <w:p w:rsidR="0016771F" w:rsidRPr="00CD6DDF" w:rsidRDefault="0016771F" w:rsidP="00CD6DDF">
            <w:pPr>
              <w:rPr>
                <w:sz w:val="20"/>
                <w:szCs w:val="20"/>
              </w:rPr>
            </w:pPr>
            <w:r w:rsidRPr="0016771F">
              <w:rPr>
                <w:sz w:val="20"/>
                <w:szCs w:val="20"/>
              </w:rPr>
              <w:t>Б.5 определяется как сумма контрольных мероприятий, проведенных с использованием средств дистанционного взаимодействия (</w:t>
            </w:r>
            <w:proofErr w:type="spellStart"/>
            <w:r w:rsidRPr="0016771F">
              <w:rPr>
                <w:sz w:val="20"/>
                <w:szCs w:val="20"/>
              </w:rPr>
              <w:t>КМДист</w:t>
            </w:r>
            <w:proofErr w:type="spellEnd"/>
            <w:r w:rsidRPr="0016771F">
              <w:rPr>
                <w:sz w:val="20"/>
                <w:szCs w:val="20"/>
              </w:rPr>
              <w:t xml:space="preserve">), проведенных за отчетный </w:t>
            </w:r>
            <w:proofErr w:type="spellStart"/>
            <w:r w:rsidRPr="0016771F">
              <w:rPr>
                <w:sz w:val="20"/>
                <w:szCs w:val="20"/>
              </w:rPr>
              <w:t>перио</w:t>
            </w:r>
            <w:proofErr w:type="spellEnd"/>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Б.6</w:t>
            </w:r>
          </w:p>
        </w:tc>
        <w:tc>
          <w:tcPr>
            <w:tcW w:w="1749" w:type="dxa"/>
          </w:tcPr>
          <w:p w:rsidR="0016771F" w:rsidRPr="00CD6DDF" w:rsidRDefault="0016771F" w:rsidP="00CD6DDF">
            <w:pPr>
              <w:rPr>
                <w:sz w:val="20"/>
                <w:szCs w:val="20"/>
              </w:rPr>
            </w:pPr>
            <w:r w:rsidRPr="0016771F">
              <w:rPr>
                <w:sz w:val="20"/>
                <w:szCs w:val="20"/>
              </w:rPr>
              <w:t>Количество предостережений о недопустимости нарушения обязательных требований, объявленных за отчетный период</w:t>
            </w:r>
          </w:p>
        </w:tc>
        <w:tc>
          <w:tcPr>
            <w:tcW w:w="1529" w:type="dxa"/>
          </w:tcPr>
          <w:p w:rsidR="0016771F" w:rsidRPr="00CD6DDF" w:rsidRDefault="0016771F" w:rsidP="00CD6DDF">
            <w:pPr>
              <w:rPr>
                <w:sz w:val="20"/>
                <w:szCs w:val="20"/>
              </w:rPr>
            </w:pPr>
            <w:r w:rsidRPr="0016771F">
              <w:rPr>
                <w:sz w:val="20"/>
                <w:szCs w:val="20"/>
              </w:rPr>
              <w:t xml:space="preserve">Б.6 = </w:t>
            </w:r>
            <w:proofErr w:type="spellStart"/>
            <w:r w:rsidRPr="0016771F">
              <w:rPr>
                <w:sz w:val="20"/>
                <w:szCs w:val="20"/>
              </w:rPr>
              <w:t>Sum</w:t>
            </w:r>
            <w:proofErr w:type="spellEnd"/>
            <w:r w:rsidRPr="0016771F">
              <w:rPr>
                <w:sz w:val="20"/>
                <w:szCs w:val="20"/>
              </w:rPr>
              <w:t>(КПНН)</w:t>
            </w:r>
          </w:p>
        </w:tc>
        <w:tc>
          <w:tcPr>
            <w:tcW w:w="3373" w:type="dxa"/>
          </w:tcPr>
          <w:p w:rsidR="0016771F" w:rsidRPr="00CD6DDF" w:rsidRDefault="0016771F" w:rsidP="00CD6DDF">
            <w:pPr>
              <w:rPr>
                <w:sz w:val="20"/>
                <w:szCs w:val="20"/>
              </w:rPr>
            </w:pPr>
            <w:r w:rsidRPr="0016771F">
              <w:rPr>
                <w:sz w:val="20"/>
                <w:szCs w:val="20"/>
              </w:rPr>
              <w:t>Б.6 определяется как сумма предостережений о недопустимости нарушения обязательных требований (КПНН),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Б.7</w:t>
            </w:r>
          </w:p>
        </w:tc>
        <w:tc>
          <w:tcPr>
            <w:tcW w:w="1749" w:type="dxa"/>
          </w:tcPr>
          <w:p w:rsidR="0016771F" w:rsidRPr="0016771F" w:rsidRDefault="0016771F" w:rsidP="0016771F">
            <w:pPr>
              <w:rPr>
                <w:sz w:val="20"/>
                <w:szCs w:val="20"/>
              </w:rPr>
            </w:pPr>
            <w:r w:rsidRPr="0016771F">
              <w:rPr>
                <w:sz w:val="20"/>
                <w:szCs w:val="20"/>
              </w:rPr>
              <w:t>Количество контрольных</w:t>
            </w:r>
          </w:p>
          <w:p w:rsidR="0016771F" w:rsidRPr="0016771F" w:rsidRDefault="0016771F" w:rsidP="0016771F">
            <w:pPr>
              <w:rPr>
                <w:sz w:val="20"/>
                <w:szCs w:val="20"/>
              </w:rPr>
            </w:pPr>
            <w:r w:rsidRPr="0016771F">
              <w:rPr>
                <w:sz w:val="20"/>
                <w:szCs w:val="20"/>
              </w:rPr>
              <w:t>мероприятий, по результатам которых выявлены нарушения обязательных требований, за отчетный период</w:t>
            </w:r>
          </w:p>
          <w:p w:rsidR="0016771F" w:rsidRPr="00CD6DDF" w:rsidRDefault="0016771F" w:rsidP="00CD6DDF">
            <w:pPr>
              <w:rPr>
                <w:sz w:val="20"/>
                <w:szCs w:val="20"/>
              </w:rPr>
            </w:pPr>
          </w:p>
        </w:tc>
        <w:tc>
          <w:tcPr>
            <w:tcW w:w="1529" w:type="dxa"/>
          </w:tcPr>
          <w:p w:rsidR="0016771F" w:rsidRPr="00CD6DDF" w:rsidRDefault="0016771F" w:rsidP="00CD6DDF">
            <w:pPr>
              <w:rPr>
                <w:sz w:val="20"/>
                <w:szCs w:val="20"/>
              </w:rPr>
            </w:pPr>
            <w:r w:rsidRPr="0016771F">
              <w:rPr>
                <w:sz w:val="20"/>
                <w:szCs w:val="20"/>
              </w:rPr>
              <w:t xml:space="preserve">Б.7 = </w:t>
            </w:r>
            <w:r w:rsidRPr="0016771F">
              <w:rPr>
                <w:sz w:val="20"/>
                <w:szCs w:val="20"/>
                <w:lang w:val="en-US"/>
              </w:rPr>
              <w:t>Sum(</w:t>
            </w:r>
            <w:r w:rsidRPr="0016771F">
              <w:rPr>
                <w:sz w:val="20"/>
                <w:szCs w:val="20"/>
              </w:rPr>
              <w:t>КМНОТ)</w:t>
            </w:r>
          </w:p>
        </w:tc>
        <w:tc>
          <w:tcPr>
            <w:tcW w:w="3373" w:type="dxa"/>
          </w:tcPr>
          <w:p w:rsidR="0016771F" w:rsidRPr="00CD6DDF" w:rsidRDefault="0016771F" w:rsidP="00CD6DDF">
            <w:pPr>
              <w:rPr>
                <w:sz w:val="20"/>
                <w:szCs w:val="20"/>
              </w:rPr>
            </w:pPr>
            <w:r w:rsidRPr="0016771F">
              <w:rPr>
                <w:sz w:val="20"/>
                <w:szCs w:val="20"/>
              </w:rPr>
              <w:t>Б.7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Б.8</w:t>
            </w:r>
          </w:p>
        </w:tc>
        <w:tc>
          <w:tcPr>
            <w:tcW w:w="1749" w:type="dxa"/>
          </w:tcPr>
          <w:p w:rsidR="0016771F" w:rsidRPr="0016771F" w:rsidRDefault="0016771F" w:rsidP="0016771F">
            <w:pPr>
              <w:rPr>
                <w:sz w:val="20"/>
                <w:szCs w:val="20"/>
              </w:rPr>
            </w:pPr>
            <w:r w:rsidRPr="0016771F">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16771F" w:rsidRPr="00CD6DDF" w:rsidRDefault="0016771F" w:rsidP="00CD6DDF">
            <w:pPr>
              <w:rPr>
                <w:sz w:val="20"/>
                <w:szCs w:val="20"/>
              </w:rPr>
            </w:pPr>
          </w:p>
        </w:tc>
        <w:tc>
          <w:tcPr>
            <w:tcW w:w="1529" w:type="dxa"/>
          </w:tcPr>
          <w:p w:rsidR="0016771F" w:rsidRPr="00CD6DDF" w:rsidRDefault="0016771F" w:rsidP="00CD6DDF">
            <w:pPr>
              <w:rPr>
                <w:sz w:val="20"/>
                <w:szCs w:val="20"/>
              </w:rPr>
            </w:pPr>
            <w:r w:rsidRPr="0016771F">
              <w:rPr>
                <w:sz w:val="20"/>
                <w:szCs w:val="20"/>
              </w:rPr>
              <w:t xml:space="preserve">Б.8 = </w:t>
            </w:r>
            <w:r w:rsidRPr="0016771F">
              <w:rPr>
                <w:sz w:val="20"/>
                <w:szCs w:val="20"/>
                <w:lang w:val="en-US"/>
              </w:rPr>
              <w:t>Sum(</w:t>
            </w:r>
            <w:r w:rsidRPr="0016771F">
              <w:rPr>
                <w:sz w:val="20"/>
                <w:szCs w:val="20"/>
              </w:rPr>
              <w:t>КМАП)</w:t>
            </w:r>
          </w:p>
        </w:tc>
        <w:tc>
          <w:tcPr>
            <w:tcW w:w="3373" w:type="dxa"/>
          </w:tcPr>
          <w:p w:rsidR="0016771F" w:rsidRPr="00CD6DDF" w:rsidRDefault="0016771F" w:rsidP="00CD6DDF">
            <w:pPr>
              <w:rPr>
                <w:sz w:val="20"/>
                <w:szCs w:val="20"/>
              </w:rPr>
            </w:pPr>
            <w:r w:rsidRPr="0016771F">
              <w:rPr>
                <w:sz w:val="20"/>
                <w:szCs w:val="20"/>
              </w:rPr>
              <w:t>Б.8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Б.9</w:t>
            </w:r>
          </w:p>
        </w:tc>
        <w:tc>
          <w:tcPr>
            <w:tcW w:w="1749" w:type="dxa"/>
          </w:tcPr>
          <w:p w:rsidR="0016771F" w:rsidRPr="0016771F" w:rsidRDefault="0016771F" w:rsidP="0016771F">
            <w:pPr>
              <w:rPr>
                <w:sz w:val="20"/>
                <w:szCs w:val="20"/>
              </w:rPr>
            </w:pPr>
            <w:r w:rsidRPr="0016771F">
              <w:rPr>
                <w:sz w:val="20"/>
                <w:szCs w:val="20"/>
              </w:rPr>
              <w:t>Сумма административных штрафов, наложенных по результатам контрольных мероприятий, за отчетный период</w:t>
            </w:r>
          </w:p>
          <w:p w:rsidR="0016771F" w:rsidRPr="00CD6DDF" w:rsidRDefault="0016771F" w:rsidP="00CD6DDF">
            <w:pPr>
              <w:rPr>
                <w:sz w:val="20"/>
                <w:szCs w:val="20"/>
              </w:rPr>
            </w:pPr>
          </w:p>
        </w:tc>
        <w:tc>
          <w:tcPr>
            <w:tcW w:w="1529" w:type="dxa"/>
          </w:tcPr>
          <w:p w:rsidR="0016771F" w:rsidRPr="00CD6DDF" w:rsidRDefault="0016771F" w:rsidP="00CD6DDF">
            <w:pPr>
              <w:rPr>
                <w:sz w:val="20"/>
                <w:szCs w:val="20"/>
              </w:rPr>
            </w:pPr>
            <w:r w:rsidRPr="0016771F">
              <w:rPr>
                <w:sz w:val="20"/>
                <w:szCs w:val="20"/>
              </w:rPr>
              <w:t xml:space="preserve">Б.9 = </w:t>
            </w:r>
            <w:proofErr w:type="spellStart"/>
            <w:r w:rsidRPr="0016771F">
              <w:rPr>
                <w:sz w:val="20"/>
                <w:szCs w:val="20"/>
              </w:rPr>
              <w:t>Sum</w:t>
            </w:r>
            <w:proofErr w:type="spellEnd"/>
            <w:r w:rsidRPr="0016771F">
              <w:rPr>
                <w:sz w:val="20"/>
                <w:szCs w:val="20"/>
              </w:rPr>
              <w:t>(АШ)</w:t>
            </w:r>
          </w:p>
        </w:tc>
        <w:tc>
          <w:tcPr>
            <w:tcW w:w="3373" w:type="dxa"/>
          </w:tcPr>
          <w:p w:rsidR="0016771F" w:rsidRPr="00CD6DDF" w:rsidRDefault="0016771F" w:rsidP="00CD6DDF">
            <w:pPr>
              <w:rPr>
                <w:sz w:val="20"/>
                <w:szCs w:val="20"/>
              </w:rPr>
            </w:pPr>
            <w:r w:rsidRPr="0016771F">
              <w:rPr>
                <w:sz w:val="20"/>
                <w:szCs w:val="20"/>
              </w:rPr>
              <w:t>Б.9 определяется как сумма административных штрафов, наложенных по результатам контрольных мероприятий (АШ),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Б.10</w:t>
            </w:r>
          </w:p>
        </w:tc>
        <w:tc>
          <w:tcPr>
            <w:tcW w:w="1749" w:type="dxa"/>
          </w:tcPr>
          <w:p w:rsidR="0016771F" w:rsidRPr="00CD6DDF" w:rsidRDefault="0016771F" w:rsidP="00CD6DDF">
            <w:pPr>
              <w:rPr>
                <w:sz w:val="20"/>
                <w:szCs w:val="20"/>
              </w:rPr>
            </w:pPr>
            <w:r w:rsidRPr="0016771F">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529" w:type="dxa"/>
          </w:tcPr>
          <w:p w:rsidR="0016771F" w:rsidRPr="00CD6DDF" w:rsidRDefault="0016771F" w:rsidP="00CD6DDF">
            <w:pPr>
              <w:rPr>
                <w:sz w:val="20"/>
                <w:szCs w:val="20"/>
              </w:rPr>
            </w:pPr>
            <w:r w:rsidRPr="0016771F">
              <w:rPr>
                <w:sz w:val="20"/>
                <w:szCs w:val="20"/>
              </w:rPr>
              <w:t xml:space="preserve">Б.10 = </w:t>
            </w:r>
            <w:r w:rsidRPr="0016771F">
              <w:rPr>
                <w:sz w:val="20"/>
                <w:szCs w:val="20"/>
                <w:lang w:val="en-US"/>
              </w:rPr>
              <w:t>Sum(</w:t>
            </w:r>
            <w:r w:rsidRPr="0016771F">
              <w:rPr>
                <w:sz w:val="20"/>
                <w:szCs w:val="20"/>
              </w:rPr>
              <w:t>КЗОП)</w:t>
            </w:r>
          </w:p>
        </w:tc>
        <w:tc>
          <w:tcPr>
            <w:tcW w:w="3373" w:type="dxa"/>
          </w:tcPr>
          <w:p w:rsidR="0016771F" w:rsidRPr="00CD6DDF" w:rsidRDefault="0016771F" w:rsidP="00CD6DDF">
            <w:pPr>
              <w:rPr>
                <w:sz w:val="20"/>
                <w:szCs w:val="20"/>
              </w:rPr>
            </w:pPr>
            <w:r w:rsidRPr="0016771F">
              <w:rPr>
                <w:sz w:val="20"/>
                <w:szCs w:val="20"/>
              </w:rPr>
              <w:t>Б.10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tc>
        <w:tc>
          <w:tcPr>
            <w:tcW w:w="1678" w:type="dxa"/>
          </w:tcPr>
          <w:p w:rsidR="0016771F" w:rsidRPr="00CD6DDF" w:rsidRDefault="0016771F" w:rsidP="00CD6DDF">
            <w:pPr>
              <w:rPr>
                <w:sz w:val="20"/>
                <w:szCs w:val="20"/>
              </w:rPr>
            </w:pPr>
            <w:r w:rsidRPr="0016771F">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lastRenderedPageBreak/>
              <w:t>Б.11</w:t>
            </w:r>
          </w:p>
        </w:tc>
        <w:tc>
          <w:tcPr>
            <w:tcW w:w="1749"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c>
          <w:tcPr>
            <w:tcW w:w="1529" w:type="dxa"/>
          </w:tcPr>
          <w:p w:rsidR="0016771F" w:rsidRPr="00CD6DDF" w:rsidRDefault="00787FCB" w:rsidP="00CD6DDF">
            <w:pPr>
              <w:rPr>
                <w:sz w:val="20"/>
                <w:szCs w:val="20"/>
              </w:rPr>
            </w:pPr>
            <w:r w:rsidRPr="00787FCB">
              <w:rPr>
                <w:sz w:val="20"/>
                <w:szCs w:val="20"/>
              </w:rPr>
              <w:t xml:space="preserve">Б.11 = </w:t>
            </w:r>
            <w:proofErr w:type="spellStart"/>
            <w:r w:rsidRPr="00787FCB">
              <w:rPr>
                <w:sz w:val="20"/>
                <w:szCs w:val="20"/>
              </w:rPr>
              <w:t>Sum</w:t>
            </w:r>
            <w:proofErr w:type="spellEnd"/>
            <w:r w:rsidRPr="00787FCB">
              <w:rPr>
                <w:sz w:val="20"/>
                <w:szCs w:val="20"/>
              </w:rPr>
              <w:t>(КЗОПОС)</w:t>
            </w:r>
          </w:p>
        </w:tc>
        <w:tc>
          <w:tcPr>
            <w:tcW w:w="3373" w:type="dxa"/>
          </w:tcPr>
          <w:p w:rsidR="0016771F" w:rsidRPr="00CD6DDF" w:rsidRDefault="00787FCB" w:rsidP="00CD6DDF">
            <w:pPr>
              <w:rPr>
                <w:sz w:val="20"/>
                <w:szCs w:val="20"/>
              </w:rPr>
            </w:pPr>
            <w:r w:rsidRPr="00787FCB">
              <w:rPr>
                <w:sz w:val="20"/>
                <w:szCs w:val="20"/>
              </w:rPr>
              <w:t>Б.11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tc>
        <w:tc>
          <w:tcPr>
            <w:tcW w:w="1678"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Б.12</w:t>
            </w:r>
          </w:p>
        </w:tc>
        <w:tc>
          <w:tcPr>
            <w:tcW w:w="1749" w:type="dxa"/>
          </w:tcPr>
          <w:p w:rsidR="0016771F" w:rsidRPr="00CD6DDF" w:rsidRDefault="00787FCB" w:rsidP="00CD6DDF">
            <w:pPr>
              <w:rPr>
                <w:sz w:val="20"/>
                <w:szCs w:val="20"/>
              </w:rPr>
            </w:pPr>
            <w:r w:rsidRPr="00787FCB">
              <w:rPr>
                <w:sz w:val="20"/>
                <w:szCs w:val="20"/>
              </w:rPr>
              <w:t>Общее количество учтенных объектов контроля на конец отчетного периода</w:t>
            </w:r>
          </w:p>
        </w:tc>
        <w:tc>
          <w:tcPr>
            <w:tcW w:w="1529" w:type="dxa"/>
          </w:tcPr>
          <w:p w:rsidR="0016771F" w:rsidRPr="00CD6DDF" w:rsidRDefault="00787FCB" w:rsidP="00787FCB">
            <w:pPr>
              <w:rPr>
                <w:sz w:val="20"/>
                <w:szCs w:val="20"/>
              </w:rPr>
            </w:pPr>
            <w:r w:rsidRPr="00787FCB">
              <w:rPr>
                <w:sz w:val="20"/>
                <w:szCs w:val="20"/>
              </w:rPr>
              <w:t xml:space="preserve">Б.12 = </w:t>
            </w:r>
            <w:proofErr w:type="spellStart"/>
            <w:r w:rsidRPr="00787FCB">
              <w:rPr>
                <w:sz w:val="20"/>
                <w:szCs w:val="20"/>
              </w:rPr>
              <w:t>Sum</w:t>
            </w:r>
            <w:proofErr w:type="spellEnd"/>
            <w:r w:rsidRPr="00787FCB">
              <w:rPr>
                <w:sz w:val="20"/>
                <w:szCs w:val="20"/>
              </w:rPr>
              <w:t>(КУОК)</w:t>
            </w:r>
          </w:p>
        </w:tc>
        <w:tc>
          <w:tcPr>
            <w:tcW w:w="3373" w:type="dxa"/>
          </w:tcPr>
          <w:p w:rsidR="0016771F" w:rsidRPr="00CD6DDF" w:rsidRDefault="00787FCB" w:rsidP="00CD6DDF">
            <w:pPr>
              <w:rPr>
                <w:sz w:val="20"/>
                <w:szCs w:val="20"/>
              </w:rPr>
            </w:pPr>
            <w:r w:rsidRPr="00787FCB">
              <w:rPr>
                <w:sz w:val="20"/>
                <w:szCs w:val="20"/>
              </w:rPr>
              <w:t>Б.12 определяется как сумма учтенных объектов контроля на конец отчетного периода (КУОК)</w:t>
            </w:r>
          </w:p>
        </w:tc>
        <w:tc>
          <w:tcPr>
            <w:tcW w:w="1678" w:type="dxa"/>
          </w:tcPr>
          <w:p w:rsidR="0016771F" w:rsidRPr="00CD6DDF" w:rsidRDefault="00787FCB" w:rsidP="00CD6DDF">
            <w:pPr>
              <w:rPr>
                <w:sz w:val="20"/>
                <w:szCs w:val="20"/>
              </w:rPr>
            </w:pPr>
            <w:r w:rsidRPr="00787FCB">
              <w:rPr>
                <w:sz w:val="20"/>
                <w:szCs w:val="20"/>
              </w:rPr>
              <w:t>Результаты учёта объектов контроля на конец отчетного года</w:t>
            </w:r>
          </w:p>
        </w:tc>
      </w:tr>
      <w:tr w:rsidR="00787FCB" w:rsidTr="009B3183">
        <w:tc>
          <w:tcPr>
            <w:tcW w:w="1242" w:type="dxa"/>
          </w:tcPr>
          <w:p w:rsidR="0016771F" w:rsidRPr="0016771F" w:rsidRDefault="0016771F" w:rsidP="00C50B60">
            <w:pPr>
              <w:rPr>
                <w:sz w:val="20"/>
                <w:szCs w:val="20"/>
              </w:rPr>
            </w:pPr>
            <w:r w:rsidRPr="0016771F">
              <w:rPr>
                <w:sz w:val="20"/>
                <w:szCs w:val="20"/>
              </w:rPr>
              <w:t>Б.13</w:t>
            </w:r>
          </w:p>
        </w:tc>
        <w:tc>
          <w:tcPr>
            <w:tcW w:w="1749" w:type="dxa"/>
          </w:tcPr>
          <w:p w:rsidR="00787FCB" w:rsidRPr="00787FCB" w:rsidRDefault="00787FCB" w:rsidP="00787FCB">
            <w:pPr>
              <w:rPr>
                <w:sz w:val="20"/>
                <w:szCs w:val="20"/>
              </w:rPr>
            </w:pPr>
            <w:r w:rsidRPr="00787FCB">
              <w:rPr>
                <w:sz w:val="20"/>
                <w:szCs w:val="20"/>
              </w:rPr>
              <w:t>Количество учтенных контролируемых лиц на конец отчетного периода</w:t>
            </w:r>
          </w:p>
          <w:p w:rsidR="0016771F" w:rsidRPr="00CD6DDF" w:rsidRDefault="0016771F" w:rsidP="00CD6DDF">
            <w:pPr>
              <w:rPr>
                <w:sz w:val="20"/>
                <w:szCs w:val="20"/>
              </w:rPr>
            </w:pPr>
          </w:p>
        </w:tc>
        <w:tc>
          <w:tcPr>
            <w:tcW w:w="1529" w:type="dxa"/>
          </w:tcPr>
          <w:p w:rsidR="0016771F" w:rsidRPr="00CD6DDF" w:rsidRDefault="00787FCB" w:rsidP="00CD6DDF">
            <w:pPr>
              <w:rPr>
                <w:sz w:val="20"/>
                <w:szCs w:val="20"/>
              </w:rPr>
            </w:pPr>
            <w:r w:rsidRPr="00787FCB">
              <w:rPr>
                <w:sz w:val="20"/>
                <w:szCs w:val="20"/>
              </w:rPr>
              <w:t xml:space="preserve">Б.13 = </w:t>
            </w:r>
            <w:proofErr w:type="spellStart"/>
            <w:r w:rsidRPr="00787FCB">
              <w:rPr>
                <w:sz w:val="20"/>
                <w:szCs w:val="20"/>
              </w:rPr>
              <w:t>Sum</w:t>
            </w:r>
            <w:proofErr w:type="spellEnd"/>
            <w:r w:rsidRPr="00787FCB">
              <w:rPr>
                <w:sz w:val="20"/>
                <w:szCs w:val="20"/>
              </w:rPr>
              <w:t>(УКЛ)</w:t>
            </w:r>
          </w:p>
        </w:tc>
        <w:tc>
          <w:tcPr>
            <w:tcW w:w="3373" w:type="dxa"/>
          </w:tcPr>
          <w:p w:rsidR="0016771F" w:rsidRPr="00CD6DDF" w:rsidRDefault="00787FCB" w:rsidP="00CD6DDF">
            <w:pPr>
              <w:rPr>
                <w:sz w:val="20"/>
                <w:szCs w:val="20"/>
              </w:rPr>
            </w:pPr>
            <w:r w:rsidRPr="00787FCB">
              <w:rPr>
                <w:sz w:val="20"/>
                <w:szCs w:val="20"/>
              </w:rPr>
              <w:t>Б.13 определяется как сумма учтенных контролируемых лиц на конец отчетного периода (УКЛ)</w:t>
            </w:r>
          </w:p>
        </w:tc>
        <w:tc>
          <w:tcPr>
            <w:tcW w:w="1678" w:type="dxa"/>
          </w:tcPr>
          <w:p w:rsidR="0016771F" w:rsidRPr="00CD6DDF" w:rsidRDefault="00787FCB" w:rsidP="00CD6DDF">
            <w:pPr>
              <w:rPr>
                <w:sz w:val="20"/>
                <w:szCs w:val="20"/>
              </w:rPr>
            </w:pPr>
            <w:r w:rsidRPr="00787FCB">
              <w:rPr>
                <w:sz w:val="20"/>
                <w:szCs w:val="20"/>
              </w:rPr>
              <w:t>Результаты учёта контролируемых лиц на конец отчетного периода</w:t>
            </w:r>
          </w:p>
        </w:tc>
      </w:tr>
      <w:tr w:rsidR="00787FCB" w:rsidTr="009B3183">
        <w:tc>
          <w:tcPr>
            <w:tcW w:w="1242" w:type="dxa"/>
          </w:tcPr>
          <w:p w:rsidR="0016771F" w:rsidRPr="0016771F" w:rsidRDefault="0016771F" w:rsidP="00C50B60">
            <w:pPr>
              <w:rPr>
                <w:sz w:val="20"/>
                <w:szCs w:val="20"/>
              </w:rPr>
            </w:pPr>
            <w:r w:rsidRPr="0016771F">
              <w:rPr>
                <w:sz w:val="20"/>
                <w:szCs w:val="20"/>
              </w:rPr>
              <w:t>Б.14</w:t>
            </w:r>
          </w:p>
        </w:tc>
        <w:tc>
          <w:tcPr>
            <w:tcW w:w="1749" w:type="dxa"/>
          </w:tcPr>
          <w:p w:rsidR="0016771F" w:rsidRPr="00CD6DDF" w:rsidRDefault="00787FCB" w:rsidP="00CD6DDF">
            <w:pPr>
              <w:rPr>
                <w:sz w:val="20"/>
                <w:szCs w:val="20"/>
              </w:rPr>
            </w:pPr>
            <w:r w:rsidRPr="00787FCB">
              <w:rPr>
                <w:sz w:val="20"/>
                <w:szCs w:val="20"/>
              </w:rPr>
              <w:t>Количество учтенных контролируемых лиц, в отношении которых проведены контрольные мероприятия, за отчетный период</w:t>
            </w:r>
          </w:p>
        </w:tc>
        <w:tc>
          <w:tcPr>
            <w:tcW w:w="1529" w:type="dxa"/>
          </w:tcPr>
          <w:p w:rsidR="0016771F" w:rsidRPr="00CD6DDF" w:rsidRDefault="00787FCB" w:rsidP="00CD6DDF">
            <w:pPr>
              <w:rPr>
                <w:sz w:val="20"/>
                <w:szCs w:val="20"/>
              </w:rPr>
            </w:pPr>
            <w:r w:rsidRPr="00787FCB">
              <w:rPr>
                <w:sz w:val="20"/>
                <w:szCs w:val="20"/>
              </w:rPr>
              <w:t xml:space="preserve">Б.14 = </w:t>
            </w:r>
            <w:r w:rsidRPr="00787FCB">
              <w:rPr>
                <w:sz w:val="20"/>
                <w:szCs w:val="20"/>
                <w:lang w:val="en-US"/>
              </w:rPr>
              <w:t>Sum(</w:t>
            </w:r>
            <w:r w:rsidRPr="00787FCB">
              <w:rPr>
                <w:sz w:val="20"/>
                <w:szCs w:val="20"/>
              </w:rPr>
              <w:t>УКЛКМ)</w:t>
            </w:r>
          </w:p>
        </w:tc>
        <w:tc>
          <w:tcPr>
            <w:tcW w:w="3373" w:type="dxa"/>
          </w:tcPr>
          <w:p w:rsidR="0016771F" w:rsidRPr="00CD6DDF" w:rsidRDefault="00787FCB" w:rsidP="00CD6DDF">
            <w:pPr>
              <w:rPr>
                <w:sz w:val="20"/>
                <w:szCs w:val="20"/>
              </w:rPr>
            </w:pPr>
            <w:r w:rsidRPr="00787FCB">
              <w:rPr>
                <w:sz w:val="20"/>
                <w:szCs w:val="20"/>
              </w:rPr>
              <w:t>Б.14 определяется как сумма контролируемых лиц, в отношении которых проведены контрольные мероприятия (УКЛКМ) за отчетный период</w:t>
            </w:r>
          </w:p>
        </w:tc>
        <w:tc>
          <w:tcPr>
            <w:tcW w:w="1678"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Б.15</w:t>
            </w:r>
          </w:p>
        </w:tc>
        <w:tc>
          <w:tcPr>
            <w:tcW w:w="1749" w:type="dxa"/>
          </w:tcPr>
          <w:p w:rsidR="0016771F" w:rsidRPr="00CD6DDF" w:rsidRDefault="00787FCB" w:rsidP="00787FCB">
            <w:pPr>
              <w:rPr>
                <w:sz w:val="20"/>
                <w:szCs w:val="20"/>
              </w:rPr>
            </w:pPr>
            <w:r w:rsidRPr="00787FCB">
              <w:rPr>
                <w:sz w:val="20"/>
                <w:szCs w:val="20"/>
              </w:rPr>
              <w:t>Общее количество жалоб, поданных контролируемыми лицами в досудебном порядке за отчетный период</w:t>
            </w:r>
          </w:p>
        </w:tc>
        <w:tc>
          <w:tcPr>
            <w:tcW w:w="1529" w:type="dxa"/>
          </w:tcPr>
          <w:p w:rsidR="0016771F" w:rsidRPr="00CD6DDF" w:rsidRDefault="00787FCB" w:rsidP="00CD6DDF">
            <w:pPr>
              <w:rPr>
                <w:sz w:val="20"/>
                <w:szCs w:val="20"/>
              </w:rPr>
            </w:pPr>
            <w:r w:rsidRPr="00787FCB">
              <w:rPr>
                <w:sz w:val="20"/>
                <w:szCs w:val="20"/>
              </w:rPr>
              <w:t xml:space="preserve">Б.15 = </w:t>
            </w:r>
            <w:r w:rsidRPr="00787FCB">
              <w:rPr>
                <w:sz w:val="20"/>
                <w:szCs w:val="20"/>
                <w:lang w:val="en-US"/>
              </w:rPr>
              <w:t>Sum(</w:t>
            </w:r>
            <w:r w:rsidRPr="00787FCB">
              <w:rPr>
                <w:sz w:val="20"/>
                <w:szCs w:val="20"/>
              </w:rPr>
              <w:t>КЖДП)</w:t>
            </w:r>
          </w:p>
        </w:tc>
        <w:tc>
          <w:tcPr>
            <w:tcW w:w="3373" w:type="dxa"/>
          </w:tcPr>
          <w:p w:rsidR="0016771F" w:rsidRPr="00CD6DDF" w:rsidRDefault="00787FCB" w:rsidP="00CD6DDF">
            <w:pPr>
              <w:rPr>
                <w:sz w:val="20"/>
                <w:szCs w:val="20"/>
              </w:rPr>
            </w:pPr>
            <w:r w:rsidRPr="00787FCB">
              <w:rPr>
                <w:sz w:val="20"/>
                <w:szCs w:val="20"/>
              </w:rPr>
              <w:t>Б.15 определяется как сумма жалоб, поданных контролируемыми лицами в досудебном порядке (КЖДП) за отчетный период</w:t>
            </w:r>
          </w:p>
        </w:tc>
        <w:tc>
          <w:tcPr>
            <w:tcW w:w="1678"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Б.16</w:t>
            </w:r>
          </w:p>
        </w:tc>
        <w:tc>
          <w:tcPr>
            <w:tcW w:w="1749" w:type="dxa"/>
          </w:tcPr>
          <w:p w:rsidR="0016771F" w:rsidRPr="00CD6DDF" w:rsidRDefault="00787FCB" w:rsidP="00CD6DDF">
            <w:pPr>
              <w:rPr>
                <w:sz w:val="20"/>
                <w:szCs w:val="20"/>
              </w:rPr>
            </w:pPr>
            <w:r w:rsidRPr="00787FCB">
              <w:rPr>
                <w:sz w:val="20"/>
                <w:szCs w:val="20"/>
              </w:rPr>
              <w:t>Количество жалоб, в отношении которых контрольным органом был нарушен срок рассмотрения, за отчетный период</w:t>
            </w:r>
          </w:p>
        </w:tc>
        <w:tc>
          <w:tcPr>
            <w:tcW w:w="1529" w:type="dxa"/>
          </w:tcPr>
          <w:p w:rsidR="0016771F" w:rsidRPr="00CD6DDF" w:rsidRDefault="00787FCB" w:rsidP="00CD6DDF">
            <w:pPr>
              <w:rPr>
                <w:sz w:val="20"/>
                <w:szCs w:val="20"/>
              </w:rPr>
            </w:pPr>
            <w:r w:rsidRPr="00787FCB">
              <w:rPr>
                <w:sz w:val="20"/>
                <w:szCs w:val="20"/>
              </w:rPr>
              <w:t xml:space="preserve">Б.16 = </w:t>
            </w:r>
            <w:proofErr w:type="spellStart"/>
            <w:r w:rsidRPr="00787FCB">
              <w:rPr>
                <w:sz w:val="20"/>
                <w:szCs w:val="20"/>
              </w:rPr>
              <w:t>Sum</w:t>
            </w:r>
            <w:proofErr w:type="spellEnd"/>
            <w:r w:rsidRPr="00787FCB">
              <w:rPr>
                <w:sz w:val="20"/>
                <w:szCs w:val="20"/>
              </w:rPr>
              <w:t>(КЖНС)</w:t>
            </w:r>
          </w:p>
        </w:tc>
        <w:tc>
          <w:tcPr>
            <w:tcW w:w="3373" w:type="dxa"/>
          </w:tcPr>
          <w:p w:rsidR="0016771F" w:rsidRPr="00CD6DDF" w:rsidRDefault="00787FCB" w:rsidP="00CD6DDF">
            <w:pPr>
              <w:rPr>
                <w:sz w:val="20"/>
                <w:szCs w:val="20"/>
              </w:rPr>
            </w:pPr>
            <w:r w:rsidRPr="00787FCB">
              <w:rPr>
                <w:sz w:val="20"/>
                <w:szCs w:val="20"/>
              </w:rPr>
              <w:t>Б.16 определяется как сумма жалоб, в отношении которых контрольным органом был нарушен срок рассмотрения (КЖНС), за отчетный период</w:t>
            </w:r>
          </w:p>
        </w:tc>
        <w:tc>
          <w:tcPr>
            <w:tcW w:w="1678"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Б.17</w:t>
            </w:r>
          </w:p>
        </w:tc>
        <w:tc>
          <w:tcPr>
            <w:tcW w:w="1749" w:type="dxa"/>
          </w:tcPr>
          <w:p w:rsidR="0016771F" w:rsidRPr="00CD6DDF" w:rsidRDefault="00787FCB" w:rsidP="00CD6DDF">
            <w:pPr>
              <w:rPr>
                <w:sz w:val="20"/>
                <w:szCs w:val="20"/>
              </w:rPr>
            </w:pPr>
            <w:r w:rsidRPr="00787FCB">
              <w:rPr>
                <w:sz w:val="20"/>
                <w:szCs w:val="20"/>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w:t>
            </w:r>
            <w:r w:rsidRPr="00787FCB">
              <w:rPr>
                <w:sz w:val="20"/>
                <w:szCs w:val="20"/>
              </w:rPr>
              <w:lastRenderedPageBreak/>
              <w:t>и, за отчетный период</w:t>
            </w:r>
          </w:p>
        </w:tc>
        <w:tc>
          <w:tcPr>
            <w:tcW w:w="1529" w:type="dxa"/>
          </w:tcPr>
          <w:p w:rsidR="0016771F" w:rsidRPr="00CD6DDF" w:rsidRDefault="00787FCB" w:rsidP="00CD6DDF">
            <w:pPr>
              <w:rPr>
                <w:sz w:val="20"/>
                <w:szCs w:val="20"/>
              </w:rPr>
            </w:pPr>
            <w:r w:rsidRPr="00787FCB">
              <w:rPr>
                <w:sz w:val="20"/>
                <w:szCs w:val="20"/>
              </w:rPr>
              <w:lastRenderedPageBreak/>
              <w:t xml:space="preserve">Б.17 = </w:t>
            </w:r>
            <w:proofErr w:type="spellStart"/>
            <w:r w:rsidRPr="00787FCB">
              <w:rPr>
                <w:sz w:val="20"/>
                <w:szCs w:val="20"/>
              </w:rPr>
              <w:t>Sum</w:t>
            </w:r>
            <w:proofErr w:type="spellEnd"/>
            <w:r w:rsidRPr="00787FCB">
              <w:rPr>
                <w:sz w:val="20"/>
                <w:szCs w:val="20"/>
              </w:rPr>
              <w:t>(КЖОР)</w:t>
            </w:r>
          </w:p>
        </w:tc>
        <w:tc>
          <w:tcPr>
            <w:tcW w:w="3373" w:type="dxa"/>
          </w:tcPr>
          <w:p w:rsidR="0016771F" w:rsidRPr="00CD6DDF" w:rsidRDefault="00787FCB" w:rsidP="00CD6DDF">
            <w:pPr>
              <w:rPr>
                <w:sz w:val="20"/>
                <w:szCs w:val="20"/>
              </w:rPr>
            </w:pPr>
            <w:r w:rsidRPr="00787FCB">
              <w:rPr>
                <w:sz w:val="20"/>
                <w:szCs w:val="20"/>
              </w:rPr>
              <w:t>Б.17 определяется как сумма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tc>
        <w:tc>
          <w:tcPr>
            <w:tcW w:w="1678" w:type="dxa"/>
          </w:tcPr>
          <w:p w:rsidR="0016771F" w:rsidRPr="00CD6DDF" w:rsidRDefault="00787FCB" w:rsidP="00CD6DDF">
            <w:pPr>
              <w:rPr>
                <w:sz w:val="20"/>
                <w:szCs w:val="20"/>
              </w:rPr>
            </w:pPr>
            <w:r w:rsidRPr="00787FCB">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lastRenderedPageBreak/>
              <w:t>Б.18</w:t>
            </w:r>
          </w:p>
        </w:tc>
        <w:tc>
          <w:tcPr>
            <w:tcW w:w="1749" w:type="dxa"/>
          </w:tcPr>
          <w:p w:rsidR="0016771F" w:rsidRPr="00CD6DDF" w:rsidRDefault="0046189E" w:rsidP="00CD6DDF">
            <w:pPr>
              <w:rPr>
                <w:sz w:val="20"/>
                <w:szCs w:val="20"/>
              </w:rPr>
            </w:pPr>
            <w:r w:rsidRPr="0046189E">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529" w:type="dxa"/>
          </w:tcPr>
          <w:p w:rsidR="0016771F" w:rsidRPr="00CD6DDF" w:rsidRDefault="0046189E" w:rsidP="00CD6DDF">
            <w:pPr>
              <w:rPr>
                <w:sz w:val="20"/>
                <w:szCs w:val="20"/>
              </w:rPr>
            </w:pPr>
            <w:r w:rsidRPr="0046189E">
              <w:rPr>
                <w:sz w:val="20"/>
                <w:szCs w:val="20"/>
              </w:rPr>
              <w:t xml:space="preserve">Б.18 = </w:t>
            </w:r>
            <w:proofErr w:type="spellStart"/>
            <w:r w:rsidRPr="0046189E">
              <w:rPr>
                <w:sz w:val="20"/>
                <w:szCs w:val="20"/>
              </w:rPr>
              <w:t>Sum</w:t>
            </w:r>
            <w:proofErr w:type="spellEnd"/>
            <w:r w:rsidRPr="0046189E">
              <w:rPr>
                <w:sz w:val="20"/>
                <w:szCs w:val="20"/>
              </w:rPr>
              <w:t>(КИЗ)</w:t>
            </w:r>
          </w:p>
        </w:tc>
        <w:tc>
          <w:tcPr>
            <w:tcW w:w="3373" w:type="dxa"/>
          </w:tcPr>
          <w:p w:rsidR="0016771F" w:rsidRPr="00CD6DDF" w:rsidRDefault="0046189E" w:rsidP="00CD6DDF">
            <w:pPr>
              <w:rPr>
                <w:sz w:val="20"/>
                <w:szCs w:val="20"/>
              </w:rPr>
            </w:pPr>
            <w:r w:rsidRPr="0046189E">
              <w:rPr>
                <w:sz w:val="20"/>
                <w:szCs w:val="20"/>
              </w:rPr>
              <w:t>Б.18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tc>
        <w:tc>
          <w:tcPr>
            <w:tcW w:w="1678" w:type="dxa"/>
          </w:tcPr>
          <w:p w:rsidR="0016771F" w:rsidRPr="00CD6DDF" w:rsidRDefault="0046189E" w:rsidP="00CD6DDF">
            <w:pPr>
              <w:rPr>
                <w:sz w:val="20"/>
                <w:szCs w:val="20"/>
              </w:rPr>
            </w:pPr>
            <w:r w:rsidRPr="0046189E">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Б.19</w:t>
            </w:r>
          </w:p>
        </w:tc>
        <w:tc>
          <w:tcPr>
            <w:tcW w:w="1749" w:type="dxa"/>
          </w:tcPr>
          <w:p w:rsidR="0016771F" w:rsidRPr="00CD6DDF" w:rsidRDefault="0046189E" w:rsidP="00CD6DDF">
            <w:pPr>
              <w:rPr>
                <w:sz w:val="20"/>
                <w:szCs w:val="20"/>
              </w:rPr>
            </w:pPr>
            <w:r w:rsidRPr="0046189E">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529" w:type="dxa"/>
          </w:tcPr>
          <w:p w:rsidR="0016771F" w:rsidRPr="00CD6DDF" w:rsidRDefault="0046189E" w:rsidP="00CD6DDF">
            <w:pPr>
              <w:rPr>
                <w:sz w:val="20"/>
                <w:szCs w:val="20"/>
              </w:rPr>
            </w:pPr>
            <w:r w:rsidRPr="0046189E">
              <w:rPr>
                <w:sz w:val="20"/>
                <w:szCs w:val="20"/>
              </w:rPr>
              <w:t xml:space="preserve">Б.19 = </w:t>
            </w:r>
            <w:r w:rsidRPr="0046189E">
              <w:rPr>
                <w:sz w:val="20"/>
                <w:szCs w:val="20"/>
                <w:lang w:val="en-US"/>
              </w:rPr>
              <w:t>Sum(</w:t>
            </w:r>
            <w:r w:rsidRPr="0046189E">
              <w:rPr>
                <w:sz w:val="20"/>
                <w:szCs w:val="20"/>
              </w:rPr>
              <w:t>КУИЗ)</w:t>
            </w:r>
          </w:p>
        </w:tc>
        <w:tc>
          <w:tcPr>
            <w:tcW w:w="3373" w:type="dxa"/>
          </w:tcPr>
          <w:p w:rsidR="0016771F" w:rsidRPr="00CD6DDF" w:rsidRDefault="0046189E" w:rsidP="00CD6DDF">
            <w:pPr>
              <w:rPr>
                <w:sz w:val="20"/>
                <w:szCs w:val="20"/>
              </w:rPr>
            </w:pPr>
            <w:r w:rsidRPr="0046189E">
              <w:rPr>
                <w:sz w:val="20"/>
                <w:szCs w:val="20"/>
              </w:rPr>
              <w:t>Б.19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tc>
        <w:tc>
          <w:tcPr>
            <w:tcW w:w="1678" w:type="dxa"/>
          </w:tcPr>
          <w:p w:rsidR="0016771F" w:rsidRPr="00CD6DDF" w:rsidRDefault="0046189E" w:rsidP="00CD6DDF">
            <w:pPr>
              <w:rPr>
                <w:sz w:val="20"/>
                <w:szCs w:val="20"/>
              </w:rPr>
            </w:pPr>
            <w:r w:rsidRPr="0046189E">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Б.20</w:t>
            </w:r>
          </w:p>
        </w:tc>
        <w:tc>
          <w:tcPr>
            <w:tcW w:w="1749" w:type="dxa"/>
          </w:tcPr>
          <w:p w:rsidR="0016771F" w:rsidRPr="00CD6DDF" w:rsidRDefault="0046189E" w:rsidP="00CD6DDF">
            <w:pPr>
              <w:rPr>
                <w:sz w:val="20"/>
                <w:szCs w:val="20"/>
              </w:rPr>
            </w:pPr>
            <w:r w:rsidRPr="0046189E">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529" w:type="dxa"/>
          </w:tcPr>
          <w:p w:rsidR="0016771F" w:rsidRPr="00CD6DDF" w:rsidRDefault="0046189E" w:rsidP="00CD6DDF">
            <w:pPr>
              <w:rPr>
                <w:sz w:val="20"/>
                <w:szCs w:val="20"/>
              </w:rPr>
            </w:pPr>
            <w:r w:rsidRPr="0046189E">
              <w:rPr>
                <w:sz w:val="20"/>
                <w:szCs w:val="20"/>
              </w:rPr>
              <w:t xml:space="preserve">Б.20 = </w:t>
            </w:r>
            <w:proofErr w:type="spellStart"/>
            <w:r w:rsidRPr="0046189E">
              <w:rPr>
                <w:sz w:val="20"/>
                <w:szCs w:val="20"/>
              </w:rPr>
              <w:t>Sum</w:t>
            </w:r>
            <w:proofErr w:type="spellEnd"/>
            <w:r w:rsidRPr="0046189E">
              <w:rPr>
                <w:sz w:val="20"/>
                <w:szCs w:val="20"/>
              </w:rPr>
              <w:t>(КМГНТ)</w:t>
            </w:r>
          </w:p>
        </w:tc>
        <w:tc>
          <w:tcPr>
            <w:tcW w:w="3373" w:type="dxa"/>
          </w:tcPr>
          <w:p w:rsidR="0016771F" w:rsidRPr="00CD6DDF" w:rsidRDefault="0046189E" w:rsidP="00CD6DDF">
            <w:pPr>
              <w:rPr>
                <w:sz w:val="20"/>
                <w:szCs w:val="20"/>
              </w:rPr>
            </w:pPr>
            <w:r w:rsidRPr="0046189E">
              <w:rPr>
                <w:sz w:val="20"/>
                <w:szCs w:val="20"/>
              </w:rPr>
              <w:t>Б.20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tc>
        <w:tc>
          <w:tcPr>
            <w:tcW w:w="1678" w:type="dxa"/>
          </w:tcPr>
          <w:p w:rsidR="0016771F" w:rsidRPr="00CD6DDF" w:rsidRDefault="0046189E" w:rsidP="00CD6DDF">
            <w:pPr>
              <w:rPr>
                <w:sz w:val="20"/>
                <w:szCs w:val="20"/>
              </w:rPr>
            </w:pPr>
            <w:r w:rsidRPr="0046189E">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C50B60">
            <w:pPr>
              <w:rPr>
                <w:sz w:val="20"/>
                <w:szCs w:val="20"/>
              </w:rPr>
            </w:pPr>
            <w:r w:rsidRPr="0016771F">
              <w:rPr>
                <w:sz w:val="20"/>
                <w:szCs w:val="20"/>
              </w:rPr>
              <w:t xml:space="preserve">Б.21 </w:t>
            </w:r>
          </w:p>
        </w:tc>
        <w:tc>
          <w:tcPr>
            <w:tcW w:w="1749" w:type="dxa"/>
          </w:tcPr>
          <w:p w:rsidR="0016771F" w:rsidRPr="00CD6DDF" w:rsidRDefault="0046189E" w:rsidP="00CD6DDF">
            <w:pPr>
              <w:rPr>
                <w:sz w:val="20"/>
                <w:szCs w:val="20"/>
              </w:rPr>
            </w:pPr>
            <w:r w:rsidRPr="0046189E">
              <w:rPr>
                <w:sz w:val="20"/>
                <w:szCs w:val="20"/>
              </w:rPr>
              <w:t xml:space="preserve">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w:t>
            </w:r>
            <w:r w:rsidRPr="0046189E">
              <w:rPr>
                <w:sz w:val="20"/>
                <w:szCs w:val="20"/>
              </w:rPr>
              <w:lastRenderedPageBreak/>
              <w:t>функции по осуществлению муниципального контроля на автомобильном транспорте</w:t>
            </w:r>
          </w:p>
        </w:tc>
        <w:tc>
          <w:tcPr>
            <w:tcW w:w="1529" w:type="dxa"/>
          </w:tcPr>
          <w:p w:rsidR="0016771F" w:rsidRPr="00CD6DDF" w:rsidRDefault="0046189E" w:rsidP="00CD6DDF">
            <w:pPr>
              <w:rPr>
                <w:sz w:val="20"/>
                <w:szCs w:val="20"/>
              </w:rPr>
            </w:pPr>
            <w:r w:rsidRPr="0046189E">
              <w:rPr>
                <w:sz w:val="20"/>
                <w:szCs w:val="20"/>
              </w:rPr>
              <w:lastRenderedPageBreak/>
              <w:t>Б21</w:t>
            </w:r>
          </w:p>
        </w:tc>
        <w:tc>
          <w:tcPr>
            <w:tcW w:w="3373" w:type="dxa"/>
          </w:tcPr>
          <w:p w:rsidR="0016771F" w:rsidRPr="00CD6DDF" w:rsidRDefault="0046189E" w:rsidP="00CD6DDF">
            <w:pPr>
              <w:rPr>
                <w:sz w:val="20"/>
                <w:szCs w:val="20"/>
              </w:rPr>
            </w:pPr>
            <w:r w:rsidRPr="0046189E">
              <w:rPr>
                <w:sz w:val="20"/>
                <w:szCs w:val="20"/>
              </w:rPr>
              <w:t>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w:t>
            </w:r>
          </w:p>
        </w:tc>
        <w:tc>
          <w:tcPr>
            <w:tcW w:w="1678" w:type="dxa"/>
          </w:tcPr>
          <w:p w:rsidR="0016771F" w:rsidRPr="00CD6DDF" w:rsidRDefault="0046189E" w:rsidP="00CD6DDF">
            <w:pPr>
              <w:rPr>
                <w:sz w:val="20"/>
                <w:szCs w:val="20"/>
              </w:rPr>
            </w:pPr>
            <w:r w:rsidRPr="0046189E">
              <w:rPr>
                <w:sz w:val="20"/>
                <w:szCs w:val="20"/>
              </w:rPr>
              <w:t>Штатное расписание, должностная инструкция, трудовой договор</w:t>
            </w:r>
          </w:p>
        </w:tc>
      </w:tr>
      <w:tr w:rsidR="0016771F" w:rsidTr="009B3183">
        <w:tc>
          <w:tcPr>
            <w:tcW w:w="1242" w:type="dxa"/>
          </w:tcPr>
          <w:p w:rsidR="0016771F" w:rsidRPr="0016771F" w:rsidRDefault="0016771F" w:rsidP="006E5499">
            <w:pPr>
              <w:rPr>
                <w:sz w:val="20"/>
                <w:szCs w:val="20"/>
              </w:rPr>
            </w:pPr>
            <w:r w:rsidRPr="0016771F">
              <w:rPr>
                <w:sz w:val="20"/>
                <w:szCs w:val="20"/>
              </w:rPr>
              <w:lastRenderedPageBreak/>
              <w:t>Б.22</w:t>
            </w:r>
          </w:p>
        </w:tc>
        <w:tc>
          <w:tcPr>
            <w:tcW w:w="1749" w:type="dxa"/>
          </w:tcPr>
          <w:p w:rsidR="0016771F" w:rsidRPr="00CD6DDF" w:rsidRDefault="0046189E" w:rsidP="00CD6DDF">
            <w:pPr>
              <w:rPr>
                <w:sz w:val="20"/>
                <w:szCs w:val="20"/>
              </w:rPr>
            </w:pPr>
            <w:r w:rsidRPr="0046189E">
              <w:rPr>
                <w:sz w:val="20"/>
                <w:szCs w:val="20"/>
              </w:rPr>
              <w:t>Объем затрат местного бюджета на осуществление муниципального контроля на автомобильном транспорте в год</w:t>
            </w:r>
          </w:p>
        </w:tc>
        <w:tc>
          <w:tcPr>
            <w:tcW w:w="1529" w:type="dxa"/>
          </w:tcPr>
          <w:p w:rsidR="0016771F" w:rsidRPr="00CD6DDF" w:rsidRDefault="0046189E" w:rsidP="00CD6DDF">
            <w:pPr>
              <w:rPr>
                <w:sz w:val="20"/>
                <w:szCs w:val="20"/>
              </w:rPr>
            </w:pPr>
            <w:r w:rsidRPr="0046189E">
              <w:rPr>
                <w:sz w:val="20"/>
                <w:szCs w:val="20"/>
              </w:rPr>
              <w:t>Б.22 = ОТ + МТО</w:t>
            </w:r>
          </w:p>
        </w:tc>
        <w:tc>
          <w:tcPr>
            <w:tcW w:w="3373" w:type="dxa"/>
          </w:tcPr>
          <w:p w:rsidR="0016771F" w:rsidRPr="00CD6DDF" w:rsidRDefault="0046189E" w:rsidP="00CD6DDF">
            <w:pPr>
              <w:rPr>
                <w:sz w:val="20"/>
                <w:szCs w:val="20"/>
              </w:rPr>
            </w:pPr>
            <w:r w:rsidRPr="0046189E">
              <w:rPr>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
        </w:tc>
        <w:tc>
          <w:tcPr>
            <w:tcW w:w="1678" w:type="dxa"/>
          </w:tcPr>
          <w:p w:rsidR="0016771F" w:rsidRPr="00CD6DDF" w:rsidRDefault="0046189E" w:rsidP="00CD6DDF">
            <w:pPr>
              <w:rPr>
                <w:sz w:val="20"/>
                <w:szCs w:val="20"/>
              </w:rPr>
            </w:pPr>
            <w:r w:rsidRPr="0046189E">
              <w:rPr>
                <w:sz w:val="20"/>
                <w:szCs w:val="20"/>
              </w:rPr>
              <w:t>Штатное расписание, должностная инструкция, трудовой договор</w:t>
            </w:r>
          </w:p>
        </w:tc>
      </w:tr>
      <w:tr w:rsidR="0016771F" w:rsidTr="009B3183">
        <w:tc>
          <w:tcPr>
            <w:tcW w:w="1242" w:type="dxa"/>
          </w:tcPr>
          <w:p w:rsidR="0016771F" w:rsidRPr="0016771F" w:rsidRDefault="0016771F" w:rsidP="006E5499">
            <w:pPr>
              <w:rPr>
                <w:sz w:val="20"/>
                <w:szCs w:val="20"/>
              </w:rPr>
            </w:pPr>
            <w:r w:rsidRPr="0016771F">
              <w:rPr>
                <w:sz w:val="20"/>
                <w:szCs w:val="20"/>
              </w:rPr>
              <w:t>Б.23</w:t>
            </w:r>
          </w:p>
        </w:tc>
        <w:tc>
          <w:tcPr>
            <w:tcW w:w="1749" w:type="dxa"/>
          </w:tcPr>
          <w:p w:rsidR="0046189E" w:rsidRPr="0046189E" w:rsidRDefault="0046189E" w:rsidP="0046189E">
            <w:pPr>
              <w:rPr>
                <w:sz w:val="20"/>
                <w:szCs w:val="20"/>
              </w:rPr>
            </w:pPr>
            <w:r w:rsidRPr="0046189E">
              <w:rPr>
                <w:sz w:val="20"/>
                <w:szCs w:val="20"/>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p w:rsidR="0016771F" w:rsidRPr="00CD6DDF" w:rsidRDefault="0016771F" w:rsidP="00CD6DDF">
            <w:pPr>
              <w:rPr>
                <w:sz w:val="20"/>
                <w:szCs w:val="20"/>
              </w:rPr>
            </w:pPr>
          </w:p>
        </w:tc>
        <w:tc>
          <w:tcPr>
            <w:tcW w:w="1529" w:type="dxa"/>
          </w:tcPr>
          <w:p w:rsidR="0016771F" w:rsidRPr="00CD6DDF" w:rsidRDefault="0046189E" w:rsidP="00CD6DDF">
            <w:pPr>
              <w:rPr>
                <w:sz w:val="20"/>
                <w:szCs w:val="20"/>
              </w:rPr>
            </w:pPr>
            <w:r w:rsidRPr="0046189E">
              <w:rPr>
                <w:sz w:val="20"/>
                <w:szCs w:val="20"/>
              </w:rPr>
              <w:t xml:space="preserve">Б23 = </w:t>
            </w:r>
            <w:r w:rsidRPr="0046189E">
              <w:rPr>
                <w:sz w:val="20"/>
                <w:szCs w:val="20"/>
                <w:lang w:val="en-US"/>
              </w:rPr>
              <w:t>Sum(</w:t>
            </w:r>
            <w:r w:rsidRPr="0046189E">
              <w:rPr>
                <w:sz w:val="20"/>
                <w:szCs w:val="20"/>
              </w:rPr>
              <w:t>АП)</w:t>
            </w:r>
          </w:p>
        </w:tc>
        <w:tc>
          <w:tcPr>
            <w:tcW w:w="3373" w:type="dxa"/>
          </w:tcPr>
          <w:p w:rsidR="0016771F" w:rsidRPr="00CD6DDF" w:rsidRDefault="0046189E" w:rsidP="00CD6DDF">
            <w:pPr>
              <w:rPr>
                <w:sz w:val="20"/>
                <w:szCs w:val="20"/>
              </w:rPr>
            </w:pPr>
            <w:r w:rsidRPr="0046189E">
              <w:rPr>
                <w:sz w:val="20"/>
                <w:szCs w:val="20"/>
              </w:rPr>
              <w:t>Б.23 определяется как сумма 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678" w:type="dxa"/>
          </w:tcPr>
          <w:p w:rsidR="0016771F" w:rsidRPr="00CD6DDF" w:rsidRDefault="0046189E" w:rsidP="00CD6DDF">
            <w:pPr>
              <w:rPr>
                <w:sz w:val="20"/>
                <w:szCs w:val="20"/>
              </w:rPr>
            </w:pPr>
            <w:r w:rsidRPr="0046189E">
              <w:rPr>
                <w:sz w:val="20"/>
                <w:szCs w:val="20"/>
              </w:rPr>
              <w:t>Результаты осуществления муниципального контроля на автомобильном транспорте в отчетном году</w:t>
            </w:r>
          </w:p>
        </w:tc>
      </w:tr>
      <w:tr w:rsidR="0016771F" w:rsidTr="009B3183">
        <w:tc>
          <w:tcPr>
            <w:tcW w:w="1242" w:type="dxa"/>
          </w:tcPr>
          <w:p w:rsidR="0016771F" w:rsidRPr="0016771F" w:rsidRDefault="0016771F" w:rsidP="006E5499">
            <w:pPr>
              <w:rPr>
                <w:sz w:val="20"/>
                <w:szCs w:val="20"/>
              </w:rPr>
            </w:pPr>
            <w:r w:rsidRPr="0016771F">
              <w:rPr>
                <w:sz w:val="20"/>
                <w:szCs w:val="20"/>
              </w:rPr>
              <w:t>Б.24</w:t>
            </w:r>
          </w:p>
        </w:tc>
        <w:tc>
          <w:tcPr>
            <w:tcW w:w="1749" w:type="dxa"/>
          </w:tcPr>
          <w:p w:rsidR="0016771F" w:rsidRPr="00CD6DDF" w:rsidRDefault="0046189E" w:rsidP="00CD6DDF">
            <w:pPr>
              <w:rPr>
                <w:sz w:val="20"/>
                <w:szCs w:val="20"/>
              </w:rPr>
            </w:pPr>
            <w:r w:rsidRPr="0046189E">
              <w:rPr>
                <w:sz w:val="20"/>
                <w:szCs w:val="20"/>
              </w:rPr>
              <w:t>Удельный показатель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tc>
        <w:tc>
          <w:tcPr>
            <w:tcW w:w="1529" w:type="dxa"/>
          </w:tcPr>
          <w:p w:rsidR="0016771F" w:rsidRPr="00CD6DDF" w:rsidRDefault="0046189E" w:rsidP="00CD6DDF">
            <w:pPr>
              <w:rPr>
                <w:sz w:val="20"/>
                <w:szCs w:val="20"/>
              </w:rPr>
            </w:pPr>
            <w:r w:rsidRPr="0046189E">
              <w:rPr>
                <w:sz w:val="20"/>
                <w:szCs w:val="20"/>
              </w:rPr>
              <w:t>Б.24 = (10 х А.1 + А.2) / Б.21</w:t>
            </w:r>
          </w:p>
        </w:tc>
        <w:tc>
          <w:tcPr>
            <w:tcW w:w="3373" w:type="dxa"/>
          </w:tcPr>
          <w:p w:rsidR="00342A01" w:rsidRPr="00342A01" w:rsidRDefault="00342A01" w:rsidP="00342A01">
            <w:pPr>
              <w:rPr>
                <w:sz w:val="20"/>
                <w:szCs w:val="20"/>
              </w:rPr>
            </w:pPr>
            <w:r w:rsidRPr="00342A01">
              <w:rPr>
                <w:sz w:val="20"/>
                <w:szCs w:val="20"/>
              </w:rPr>
              <w:t>Составляющие формулы определены выше.</w:t>
            </w:r>
          </w:p>
          <w:p w:rsidR="00342A01" w:rsidRPr="00342A01" w:rsidRDefault="00342A01" w:rsidP="00342A01">
            <w:pPr>
              <w:rPr>
                <w:sz w:val="20"/>
                <w:szCs w:val="20"/>
              </w:rPr>
            </w:pPr>
            <w:r w:rsidRPr="00342A01">
              <w:rPr>
                <w:sz w:val="20"/>
                <w:szCs w:val="20"/>
              </w:rPr>
              <w:t>Указанный в формуле коэффициент, равный 10, является весовым коэффициентом при учете значения показателя А1.</w:t>
            </w:r>
          </w:p>
          <w:p w:rsidR="0016771F" w:rsidRPr="00CD6DDF" w:rsidRDefault="00342A01" w:rsidP="00342A01">
            <w:pPr>
              <w:rPr>
                <w:sz w:val="20"/>
                <w:szCs w:val="20"/>
              </w:rPr>
            </w:pPr>
            <w:r w:rsidRPr="00342A01">
              <w:rPr>
                <w:sz w:val="20"/>
                <w:szCs w:val="20"/>
              </w:rPr>
              <w:t>Значение показателя оценивается в динамике с предыдущими годами</w:t>
            </w:r>
          </w:p>
        </w:tc>
        <w:tc>
          <w:tcPr>
            <w:tcW w:w="1678" w:type="dxa"/>
          </w:tcPr>
          <w:p w:rsidR="0016771F" w:rsidRPr="00CD6DDF" w:rsidRDefault="00342A01" w:rsidP="00CD6DDF">
            <w:pPr>
              <w:rPr>
                <w:sz w:val="20"/>
                <w:szCs w:val="20"/>
              </w:rPr>
            </w:pPr>
            <w:r w:rsidRPr="00342A01">
              <w:rPr>
                <w:sz w:val="20"/>
                <w:szCs w:val="20"/>
              </w:rPr>
              <w:t>На основании расчетов показателей, предусмотренных выше</w:t>
            </w:r>
          </w:p>
        </w:tc>
      </w:tr>
      <w:tr w:rsidR="0016771F" w:rsidTr="009B3183">
        <w:tc>
          <w:tcPr>
            <w:tcW w:w="1242" w:type="dxa"/>
          </w:tcPr>
          <w:p w:rsidR="0016771F" w:rsidRPr="0016771F" w:rsidRDefault="0016771F" w:rsidP="006E5499">
            <w:pPr>
              <w:rPr>
                <w:sz w:val="20"/>
                <w:szCs w:val="20"/>
              </w:rPr>
            </w:pPr>
            <w:r w:rsidRPr="0016771F">
              <w:rPr>
                <w:sz w:val="20"/>
                <w:szCs w:val="20"/>
              </w:rPr>
              <w:t>Б.25</w:t>
            </w:r>
          </w:p>
        </w:tc>
        <w:tc>
          <w:tcPr>
            <w:tcW w:w="1749" w:type="dxa"/>
          </w:tcPr>
          <w:p w:rsidR="0016771F" w:rsidRPr="00CD6DDF" w:rsidRDefault="00872E3E" w:rsidP="00CD6DDF">
            <w:pPr>
              <w:rPr>
                <w:sz w:val="20"/>
                <w:szCs w:val="20"/>
              </w:rPr>
            </w:pPr>
            <w:r w:rsidRPr="00872E3E">
              <w:rPr>
                <w:sz w:val="20"/>
                <w:szCs w:val="20"/>
              </w:rPr>
              <w:t xml:space="preserve">Удельный показатель результативности, отражающий </w:t>
            </w:r>
            <w:r w:rsidRPr="00872E3E">
              <w:rPr>
                <w:sz w:val="20"/>
                <w:szCs w:val="20"/>
              </w:rPr>
              <w:lastRenderedPageBreak/>
              <w:t>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529" w:type="dxa"/>
          </w:tcPr>
          <w:p w:rsidR="0016771F" w:rsidRPr="00CD6DDF" w:rsidRDefault="00872E3E" w:rsidP="00CD6DDF">
            <w:pPr>
              <w:rPr>
                <w:sz w:val="20"/>
                <w:szCs w:val="20"/>
              </w:rPr>
            </w:pPr>
            <w:r w:rsidRPr="00872E3E">
              <w:rPr>
                <w:sz w:val="20"/>
                <w:szCs w:val="20"/>
              </w:rPr>
              <w:lastRenderedPageBreak/>
              <w:t>Б.25 = (10 х А.1 + А.2) / Б.22</w:t>
            </w:r>
          </w:p>
        </w:tc>
        <w:tc>
          <w:tcPr>
            <w:tcW w:w="3373" w:type="dxa"/>
          </w:tcPr>
          <w:p w:rsidR="00872E3E" w:rsidRPr="00872E3E" w:rsidRDefault="00872E3E" w:rsidP="00872E3E">
            <w:pPr>
              <w:rPr>
                <w:sz w:val="20"/>
                <w:szCs w:val="20"/>
              </w:rPr>
            </w:pPr>
            <w:r w:rsidRPr="00872E3E">
              <w:rPr>
                <w:sz w:val="20"/>
                <w:szCs w:val="20"/>
              </w:rPr>
              <w:t>Составляющие формулы определены выше.</w:t>
            </w:r>
          </w:p>
          <w:p w:rsidR="00872E3E" w:rsidRPr="00872E3E" w:rsidRDefault="00872E3E" w:rsidP="00872E3E">
            <w:pPr>
              <w:rPr>
                <w:sz w:val="20"/>
                <w:szCs w:val="20"/>
              </w:rPr>
            </w:pPr>
            <w:r w:rsidRPr="00872E3E">
              <w:rPr>
                <w:sz w:val="20"/>
                <w:szCs w:val="20"/>
              </w:rPr>
              <w:t xml:space="preserve">Указанный в формуле коэффициент, равный 10, является весовым </w:t>
            </w:r>
            <w:r w:rsidRPr="00872E3E">
              <w:rPr>
                <w:sz w:val="20"/>
                <w:szCs w:val="20"/>
              </w:rPr>
              <w:lastRenderedPageBreak/>
              <w:t>коэффициентом при учете значения показателя А1.</w:t>
            </w:r>
          </w:p>
          <w:p w:rsidR="0016771F" w:rsidRPr="00CD6DDF" w:rsidRDefault="00872E3E" w:rsidP="00872E3E">
            <w:pPr>
              <w:rPr>
                <w:sz w:val="20"/>
                <w:szCs w:val="20"/>
              </w:rPr>
            </w:pPr>
            <w:r w:rsidRPr="00872E3E">
              <w:rPr>
                <w:sz w:val="20"/>
                <w:szCs w:val="20"/>
              </w:rPr>
              <w:t>Значение показателя оценивается в динамике с предыдущими годами</w:t>
            </w:r>
          </w:p>
        </w:tc>
        <w:tc>
          <w:tcPr>
            <w:tcW w:w="1678" w:type="dxa"/>
          </w:tcPr>
          <w:p w:rsidR="0016771F" w:rsidRPr="00CD6DDF" w:rsidRDefault="00872E3E" w:rsidP="00CD6DDF">
            <w:pPr>
              <w:rPr>
                <w:sz w:val="20"/>
                <w:szCs w:val="20"/>
              </w:rPr>
            </w:pPr>
            <w:r w:rsidRPr="00872E3E">
              <w:rPr>
                <w:sz w:val="20"/>
                <w:szCs w:val="20"/>
              </w:rPr>
              <w:lastRenderedPageBreak/>
              <w:t>На основании расчетов показателей, предусмотренны</w:t>
            </w:r>
            <w:r w:rsidRPr="00872E3E">
              <w:rPr>
                <w:sz w:val="20"/>
                <w:szCs w:val="20"/>
              </w:rPr>
              <w:lastRenderedPageBreak/>
              <w:t>х выше</w:t>
            </w:r>
          </w:p>
        </w:tc>
      </w:tr>
    </w:tbl>
    <w:p w:rsidR="00FB23A2" w:rsidRPr="005148EA" w:rsidRDefault="00FB23A2" w:rsidP="00FB23A2">
      <w:pPr>
        <w:jc w:val="both"/>
        <w:rPr>
          <w:sz w:val="26"/>
          <w:szCs w:val="26"/>
        </w:rPr>
      </w:pPr>
    </w:p>
    <w:p w:rsidR="00FB23A2" w:rsidRPr="005148EA" w:rsidRDefault="00FB23A2" w:rsidP="00FB23A2">
      <w:pPr>
        <w:jc w:val="both"/>
        <w:rPr>
          <w:sz w:val="26"/>
          <w:szCs w:val="26"/>
        </w:rPr>
      </w:pPr>
    </w:p>
    <w:p w:rsidR="00FB23A2" w:rsidRPr="005148EA" w:rsidRDefault="00FB23A2" w:rsidP="00FB23A2">
      <w:pPr>
        <w:jc w:val="both"/>
        <w:rPr>
          <w:sz w:val="26"/>
          <w:szCs w:val="26"/>
        </w:rPr>
      </w:pPr>
      <w:r w:rsidRPr="005148EA">
        <w:rPr>
          <w:sz w:val="26"/>
          <w:szCs w:val="26"/>
        </w:rPr>
        <w:t>Председатель Со</w:t>
      </w:r>
      <w:r w:rsidR="005148EA">
        <w:rPr>
          <w:sz w:val="26"/>
          <w:szCs w:val="26"/>
        </w:rPr>
        <w:t>вета</w:t>
      </w:r>
      <w:r w:rsidRPr="005148EA">
        <w:rPr>
          <w:sz w:val="26"/>
          <w:szCs w:val="26"/>
        </w:rPr>
        <w:t xml:space="preserve"> депутатов                                              </w:t>
      </w:r>
      <w:r w:rsidR="009B3183">
        <w:rPr>
          <w:sz w:val="26"/>
          <w:szCs w:val="26"/>
        </w:rPr>
        <w:t xml:space="preserve">А.В. </w:t>
      </w:r>
      <w:proofErr w:type="spellStart"/>
      <w:r w:rsidR="009B3183">
        <w:rPr>
          <w:sz w:val="26"/>
          <w:szCs w:val="26"/>
        </w:rPr>
        <w:t>Алипченко</w:t>
      </w:r>
      <w:proofErr w:type="spellEnd"/>
    </w:p>
    <w:p w:rsidR="00FB23A2" w:rsidRPr="005148EA" w:rsidRDefault="00FB23A2" w:rsidP="00FB23A2">
      <w:pPr>
        <w:rPr>
          <w:sz w:val="26"/>
          <w:szCs w:val="26"/>
        </w:rPr>
      </w:pPr>
    </w:p>
    <w:p w:rsidR="00FB23A2" w:rsidRPr="005148EA" w:rsidRDefault="00FB23A2" w:rsidP="00FB23A2">
      <w:pPr>
        <w:rPr>
          <w:sz w:val="26"/>
          <w:szCs w:val="26"/>
        </w:rPr>
      </w:pPr>
      <w:r w:rsidRPr="005148EA">
        <w:rPr>
          <w:sz w:val="26"/>
          <w:szCs w:val="26"/>
        </w:rPr>
        <w:t xml:space="preserve">Глава </w:t>
      </w:r>
      <w:r w:rsidR="005148EA">
        <w:rPr>
          <w:sz w:val="26"/>
          <w:szCs w:val="26"/>
        </w:rPr>
        <w:t>сельского поселения</w:t>
      </w:r>
      <w:r w:rsidRPr="005148EA">
        <w:rPr>
          <w:sz w:val="26"/>
          <w:szCs w:val="26"/>
        </w:rPr>
        <w:t xml:space="preserve">                                                       </w:t>
      </w:r>
      <w:r w:rsidR="009B3183">
        <w:rPr>
          <w:sz w:val="26"/>
          <w:szCs w:val="26"/>
        </w:rPr>
        <w:t xml:space="preserve">Д.Ф. </w:t>
      </w:r>
      <w:proofErr w:type="spellStart"/>
      <w:r w:rsidR="009B3183">
        <w:rPr>
          <w:sz w:val="26"/>
          <w:szCs w:val="26"/>
        </w:rPr>
        <w:t>Булаев</w:t>
      </w:r>
      <w:proofErr w:type="spellEnd"/>
    </w:p>
    <w:p w:rsidR="00FB23A2" w:rsidRPr="005148EA" w:rsidRDefault="00FB23A2" w:rsidP="00FB23A2">
      <w:pPr>
        <w:rPr>
          <w:sz w:val="26"/>
          <w:szCs w:val="26"/>
        </w:rPr>
      </w:pPr>
    </w:p>
    <w:p w:rsidR="007D4F72" w:rsidRPr="005148EA" w:rsidRDefault="007D4F72" w:rsidP="00CD6DDF">
      <w:pPr>
        <w:rPr>
          <w:sz w:val="26"/>
          <w:szCs w:val="26"/>
        </w:rPr>
      </w:pPr>
    </w:p>
    <w:sectPr w:rsidR="007D4F72" w:rsidRPr="00514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DF"/>
    <w:rsid w:val="000003CC"/>
    <w:rsid w:val="00002B90"/>
    <w:rsid w:val="00004836"/>
    <w:rsid w:val="00005765"/>
    <w:rsid w:val="00006CCB"/>
    <w:rsid w:val="00007F68"/>
    <w:rsid w:val="000105B1"/>
    <w:rsid w:val="00011717"/>
    <w:rsid w:val="00017B81"/>
    <w:rsid w:val="0002104B"/>
    <w:rsid w:val="00025204"/>
    <w:rsid w:val="000301D6"/>
    <w:rsid w:val="00036C63"/>
    <w:rsid w:val="000410AF"/>
    <w:rsid w:val="00041155"/>
    <w:rsid w:val="0005600E"/>
    <w:rsid w:val="00056E9D"/>
    <w:rsid w:val="00060D7E"/>
    <w:rsid w:val="00061F22"/>
    <w:rsid w:val="00063412"/>
    <w:rsid w:val="000652F8"/>
    <w:rsid w:val="000657C2"/>
    <w:rsid w:val="00065B49"/>
    <w:rsid w:val="0006651C"/>
    <w:rsid w:val="00066CB0"/>
    <w:rsid w:val="000705DC"/>
    <w:rsid w:val="0007124F"/>
    <w:rsid w:val="00075F88"/>
    <w:rsid w:val="00082D55"/>
    <w:rsid w:val="00083BB0"/>
    <w:rsid w:val="00084708"/>
    <w:rsid w:val="000860C6"/>
    <w:rsid w:val="0008786D"/>
    <w:rsid w:val="00090831"/>
    <w:rsid w:val="00093D3E"/>
    <w:rsid w:val="000941F6"/>
    <w:rsid w:val="000A02E3"/>
    <w:rsid w:val="000A0B3E"/>
    <w:rsid w:val="000A57F2"/>
    <w:rsid w:val="000A6254"/>
    <w:rsid w:val="000A745A"/>
    <w:rsid w:val="000A79DA"/>
    <w:rsid w:val="000B39D8"/>
    <w:rsid w:val="000B5F30"/>
    <w:rsid w:val="000B7B05"/>
    <w:rsid w:val="000B7FC7"/>
    <w:rsid w:val="000C286E"/>
    <w:rsid w:val="000C2EC0"/>
    <w:rsid w:val="000C4F3A"/>
    <w:rsid w:val="000C4FA5"/>
    <w:rsid w:val="000D5F18"/>
    <w:rsid w:val="000E0186"/>
    <w:rsid w:val="000E05E0"/>
    <w:rsid w:val="000E37E0"/>
    <w:rsid w:val="000F1D05"/>
    <w:rsid w:val="000F6701"/>
    <w:rsid w:val="001009F0"/>
    <w:rsid w:val="00104089"/>
    <w:rsid w:val="00105934"/>
    <w:rsid w:val="00105EAA"/>
    <w:rsid w:val="0011156E"/>
    <w:rsid w:val="001145E8"/>
    <w:rsid w:val="001158EC"/>
    <w:rsid w:val="001209D5"/>
    <w:rsid w:val="00121BA6"/>
    <w:rsid w:val="001266E5"/>
    <w:rsid w:val="00127518"/>
    <w:rsid w:val="001300B7"/>
    <w:rsid w:val="00130B82"/>
    <w:rsid w:val="00131696"/>
    <w:rsid w:val="00136228"/>
    <w:rsid w:val="00136B02"/>
    <w:rsid w:val="001437FE"/>
    <w:rsid w:val="00145FDA"/>
    <w:rsid w:val="0015092D"/>
    <w:rsid w:val="00152672"/>
    <w:rsid w:val="001567C9"/>
    <w:rsid w:val="00162B95"/>
    <w:rsid w:val="00163D34"/>
    <w:rsid w:val="001668C0"/>
    <w:rsid w:val="0016771F"/>
    <w:rsid w:val="00167C7C"/>
    <w:rsid w:val="001717A3"/>
    <w:rsid w:val="00176F47"/>
    <w:rsid w:val="00177BFA"/>
    <w:rsid w:val="00180876"/>
    <w:rsid w:val="00181B29"/>
    <w:rsid w:val="00181CCF"/>
    <w:rsid w:val="00182B0D"/>
    <w:rsid w:val="00183B98"/>
    <w:rsid w:val="0019469E"/>
    <w:rsid w:val="001A33AE"/>
    <w:rsid w:val="001A4147"/>
    <w:rsid w:val="001A4CD6"/>
    <w:rsid w:val="001B3494"/>
    <w:rsid w:val="001C3F7E"/>
    <w:rsid w:val="001C4E93"/>
    <w:rsid w:val="001C7339"/>
    <w:rsid w:val="001D0154"/>
    <w:rsid w:val="001D4D7C"/>
    <w:rsid w:val="001D6260"/>
    <w:rsid w:val="001E1307"/>
    <w:rsid w:val="001E1705"/>
    <w:rsid w:val="001E1E95"/>
    <w:rsid w:val="001E5A14"/>
    <w:rsid w:val="001E7F8D"/>
    <w:rsid w:val="001F0CB2"/>
    <w:rsid w:val="001F18CB"/>
    <w:rsid w:val="001F71B5"/>
    <w:rsid w:val="0020135E"/>
    <w:rsid w:val="0021207E"/>
    <w:rsid w:val="00212EAF"/>
    <w:rsid w:val="00214A49"/>
    <w:rsid w:val="00227C48"/>
    <w:rsid w:val="00230EC4"/>
    <w:rsid w:val="00231BA2"/>
    <w:rsid w:val="002378FF"/>
    <w:rsid w:val="00242F73"/>
    <w:rsid w:val="00243ABC"/>
    <w:rsid w:val="00244726"/>
    <w:rsid w:val="00245E34"/>
    <w:rsid w:val="00245E98"/>
    <w:rsid w:val="002506AD"/>
    <w:rsid w:val="00251BB0"/>
    <w:rsid w:val="00253A06"/>
    <w:rsid w:val="00257690"/>
    <w:rsid w:val="0026228D"/>
    <w:rsid w:val="00262D26"/>
    <w:rsid w:val="0026586C"/>
    <w:rsid w:val="00270975"/>
    <w:rsid w:val="00270DDF"/>
    <w:rsid w:val="00275369"/>
    <w:rsid w:val="00284075"/>
    <w:rsid w:val="002857F7"/>
    <w:rsid w:val="00291699"/>
    <w:rsid w:val="00291F19"/>
    <w:rsid w:val="00293201"/>
    <w:rsid w:val="002945F1"/>
    <w:rsid w:val="00294E4F"/>
    <w:rsid w:val="0029789C"/>
    <w:rsid w:val="002A6A31"/>
    <w:rsid w:val="002B04A7"/>
    <w:rsid w:val="002B241E"/>
    <w:rsid w:val="002B2C98"/>
    <w:rsid w:val="002B2DFD"/>
    <w:rsid w:val="002B3D44"/>
    <w:rsid w:val="002B3F88"/>
    <w:rsid w:val="002B4848"/>
    <w:rsid w:val="002D3C80"/>
    <w:rsid w:val="002D56D2"/>
    <w:rsid w:val="002D575B"/>
    <w:rsid w:val="002E4263"/>
    <w:rsid w:val="002E5767"/>
    <w:rsid w:val="002F2EBF"/>
    <w:rsid w:val="002F5A85"/>
    <w:rsid w:val="00300966"/>
    <w:rsid w:val="00303891"/>
    <w:rsid w:val="00304A2E"/>
    <w:rsid w:val="00305F6A"/>
    <w:rsid w:val="003062C6"/>
    <w:rsid w:val="00310ACC"/>
    <w:rsid w:val="0031222A"/>
    <w:rsid w:val="003132C0"/>
    <w:rsid w:val="00313AF9"/>
    <w:rsid w:val="003157F4"/>
    <w:rsid w:val="00320733"/>
    <w:rsid w:val="00326E0E"/>
    <w:rsid w:val="00327FF0"/>
    <w:rsid w:val="0033641A"/>
    <w:rsid w:val="003406BF"/>
    <w:rsid w:val="003419EA"/>
    <w:rsid w:val="00341C0B"/>
    <w:rsid w:val="00342A01"/>
    <w:rsid w:val="00343B45"/>
    <w:rsid w:val="00345AC3"/>
    <w:rsid w:val="00346C89"/>
    <w:rsid w:val="0035263E"/>
    <w:rsid w:val="00354324"/>
    <w:rsid w:val="00354667"/>
    <w:rsid w:val="003604FD"/>
    <w:rsid w:val="003622B9"/>
    <w:rsid w:val="003631CC"/>
    <w:rsid w:val="003658AD"/>
    <w:rsid w:val="00367DD8"/>
    <w:rsid w:val="00370939"/>
    <w:rsid w:val="00375F63"/>
    <w:rsid w:val="00376F85"/>
    <w:rsid w:val="0038054C"/>
    <w:rsid w:val="0038386B"/>
    <w:rsid w:val="00386A5E"/>
    <w:rsid w:val="00387BA5"/>
    <w:rsid w:val="00387E27"/>
    <w:rsid w:val="00390723"/>
    <w:rsid w:val="0039433A"/>
    <w:rsid w:val="00397D2F"/>
    <w:rsid w:val="003A0755"/>
    <w:rsid w:val="003A166C"/>
    <w:rsid w:val="003A2292"/>
    <w:rsid w:val="003A5D1D"/>
    <w:rsid w:val="003A6C64"/>
    <w:rsid w:val="003B0C6A"/>
    <w:rsid w:val="003B2003"/>
    <w:rsid w:val="003C084A"/>
    <w:rsid w:val="003C18D2"/>
    <w:rsid w:val="003C3046"/>
    <w:rsid w:val="003C3914"/>
    <w:rsid w:val="003C3A72"/>
    <w:rsid w:val="003C4B42"/>
    <w:rsid w:val="003C542D"/>
    <w:rsid w:val="003C5E7A"/>
    <w:rsid w:val="003C778E"/>
    <w:rsid w:val="003D3757"/>
    <w:rsid w:val="003D5B78"/>
    <w:rsid w:val="003E2618"/>
    <w:rsid w:val="003E338B"/>
    <w:rsid w:val="003E4794"/>
    <w:rsid w:val="003E6402"/>
    <w:rsid w:val="003F45BD"/>
    <w:rsid w:val="00401E77"/>
    <w:rsid w:val="00406500"/>
    <w:rsid w:val="00406575"/>
    <w:rsid w:val="00410F63"/>
    <w:rsid w:val="004118B2"/>
    <w:rsid w:val="0041666A"/>
    <w:rsid w:val="00416EC1"/>
    <w:rsid w:val="00416F03"/>
    <w:rsid w:val="00426F39"/>
    <w:rsid w:val="00427A22"/>
    <w:rsid w:val="00431000"/>
    <w:rsid w:val="0043510F"/>
    <w:rsid w:val="00436D8D"/>
    <w:rsid w:val="00442B79"/>
    <w:rsid w:val="0044383E"/>
    <w:rsid w:val="004474A2"/>
    <w:rsid w:val="00450AFE"/>
    <w:rsid w:val="00450B87"/>
    <w:rsid w:val="00451156"/>
    <w:rsid w:val="00455A4B"/>
    <w:rsid w:val="00457A77"/>
    <w:rsid w:val="00460A73"/>
    <w:rsid w:val="0046189E"/>
    <w:rsid w:val="00462899"/>
    <w:rsid w:val="00466E3A"/>
    <w:rsid w:val="004757F2"/>
    <w:rsid w:val="0047716B"/>
    <w:rsid w:val="004818E0"/>
    <w:rsid w:val="00485A08"/>
    <w:rsid w:val="00485D35"/>
    <w:rsid w:val="00493988"/>
    <w:rsid w:val="00496235"/>
    <w:rsid w:val="004A0807"/>
    <w:rsid w:val="004A0CF6"/>
    <w:rsid w:val="004A2433"/>
    <w:rsid w:val="004A7536"/>
    <w:rsid w:val="004B136B"/>
    <w:rsid w:val="004B1908"/>
    <w:rsid w:val="004B220F"/>
    <w:rsid w:val="004B655F"/>
    <w:rsid w:val="004C11B4"/>
    <w:rsid w:val="004D2CB5"/>
    <w:rsid w:val="004D6B54"/>
    <w:rsid w:val="004D7958"/>
    <w:rsid w:val="004E0895"/>
    <w:rsid w:val="004E42FC"/>
    <w:rsid w:val="004E52C1"/>
    <w:rsid w:val="004E62E9"/>
    <w:rsid w:val="004E7E7B"/>
    <w:rsid w:val="004F0405"/>
    <w:rsid w:val="004F11C2"/>
    <w:rsid w:val="004F186A"/>
    <w:rsid w:val="004F2EC5"/>
    <w:rsid w:val="004F737D"/>
    <w:rsid w:val="00502140"/>
    <w:rsid w:val="0050637B"/>
    <w:rsid w:val="00506CAC"/>
    <w:rsid w:val="0051026C"/>
    <w:rsid w:val="00510431"/>
    <w:rsid w:val="00511406"/>
    <w:rsid w:val="005138BB"/>
    <w:rsid w:val="005148EA"/>
    <w:rsid w:val="00514B1B"/>
    <w:rsid w:val="00514B37"/>
    <w:rsid w:val="005174F7"/>
    <w:rsid w:val="00521733"/>
    <w:rsid w:val="00524E17"/>
    <w:rsid w:val="00525B84"/>
    <w:rsid w:val="00526369"/>
    <w:rsid w:val="005270EC"/>
    <w:rsid w:val="00527ADC"/>
    <w:rsid w:val="00527B78"/>
    <w:rsid w:val="00530429"/>
    <w:rsid w:val="0053120A"/>
    <w:rsid w:val="00531D14"/>
    <w:rsid w:val="005341FA"/>
    <w:rsid w:val="0053547C"/>
    <w:rsid w:val="00552C94"/>
    <w:rsid w:val="00556E9A"/>
    <w:rsid w:val="00557324"/>
    <w:rsid w:val="0056016B"/>
    <w:rsid w:val="00560D0D"/>
    <w:rsid w:val="00561EF4"/>
    <w:rsid w:val="005644B2"/>
    <w:rsid w:val="00571649"/>
    <w:rsid w:val="00573AB5"/>
    <w:rsid w:val="00576680"/>
    <w:rsid w:val="00580536"/>
    <w:rsid w:val="005814B2"/>
    <w:rsid w:val="00585F55"/>
    <w:rsid w:val="00590D28"/>
    <w:rsid w:val="005912F2"/>
    <w:rsid w:val="00594B8E"/>
    <w:rsid w:val="005A00D8"/>
    <w:rsid w:val="005A5914"/>
    <w:rsid w:val="005A76EF"/>
    <w:rsid w:val="005B11C3"/>
    <w:rsid w:val="005B15B4"/>
    <w:rsid w:val="005B175F"/>
    <w:rsid w:val="005B1FFD"/>
    <w:rsid w:val="005B685E"/>
    <w:rsid w:val="005C4252"/>
    <w:rsid w:val="005C537A"/>
    <w:rsid w:val="005C680F"/>
    <w:rsid w:val="005C6CE2"/>
    <w:rsid w:val="005D17D0"/>
    <w:rsid w:val="005D6734"/>
    <w:rsid w:val="005E070B"/>
    <w:rsid w:val="005E32FD"/>
    <w:rsid w:val="005E6B95"/>
    <w:rsid w:val="005F2540"/>
    <w:rsid w:val="005F25F2"/>
    <w:rsid w:val="005F433E"/>
    <w:rsid w:val="0060035F"/>
    <w:rsid w:val="00602462"/>
    <w:rsid w:val="0060693E"/>
    <w:rsid w:val="00606C32"/>
    <w:rsid w:val="0060705C"/>
    <w:rsid w:val="006104F5"/>
    <w:rsid w:val="006107CE"/>
    <w:rsid w:val="006112DD"/>
    <w:rsid w:val="006154DD"/>
    <w:rsid w:val="006159B6"/>
    <w:rsid w:val="006207ED"/>
    <w:rsid w:val="00626580"/>
    <w:rsid w:val="00627D66"/>
    <w:rsid w:val="00631B5D"/>
    <w:rsid w:val="00633E50"/>
    <w:rsid w:val="00636F41"/>
    <w:rsid w:val="00640E22"/>
    <w:rsid w:val="00641B1D"/>
    <w:rsid w:val="00641B37"/>
    <w:rsid w:val="00644136"/>
    <w:rsid w:val="00644936"/>
    <w:rsid w:val="00645C2A"/>
    <w:rsid w:val="00646047"/>
    <w:rsid w:val="00650999"/>
    <w:rsid w:val="00652927"/>
    <w:rsid w:val="0065571D"/>
    <w:rsid w:val="00655966"/>
    <w:rsid w:val="006611B9"/>
    <w:rsid w:val="00663E49"/>
    <w:rsid w:val="006667DB"/>
    <w:rsid w:val="00666E0D"/>
    <w:rsid w:val="00667596"/>
    <w:rsid w:val="00667F11"/>
    <w:rsid w:val="00671668"/>
    <w:rsid w:val="00680CDA"/>
    <w:rsid w:val="00682E3B"/>
    <w:rsid w:val="00684B9C"/>
    <w:rsid w:val="006872AD"/>
    <w:rsid w:val="0069027B"/>
    <w:rsid w:val="00694076"/>
    <w:rsid w:val="00695A6B"/>
    <w:rsid w:val="00697399"/>
    <w:rsid w:val="006A09B0"/>
    <w:rsid w:val="006A0E8B"/>
    <w:rsid w:val="006A10C0"/>
    <w:rsid w:val="006A114A"/>
    <w:rsid w:val="006A5751"/>
    <w:rsid w:val="006B0EAD"/>
    <w:rsid w:val="006B2189"/>
    <w:rsid w:val="006C3EA1"/>
    <w:rsid w:val="006C4BE9"/>
    <w:rsid w:val="006D0F40"/>
    <w:rsid w:val="006D0F81"/>
    <w:rsid w:val="006E2BD5"/>
    <w:rsid w:val="006E5C81"/>
    <w:rsid w:val="006E64E8"/>
    <w:rsid w:val="006F019C"/>
    <w:rsid w:val="006F222D"/>
    <w:rsid w:val="006F4D38"/>
    <w:rsid w:val="006F56A7"/>
    <w:rsid w:val="006F65E3"/>
    <w:rsid w:val="006F73C8"/>
    <w:rsid w:val="00710F08"/>
    <w:rsid w:val="00715660"/>
    <w:rsid w:val="00721A77"/>
    <w:rsid w:val="00721CD6"/>
    <w:rsid w:val="0072246F"/>
    <w:rsid w:val="0072264D"/>
    <w:rsid w:val="00727158"/>
    <w:rsid w:val="00731B9A"/>
    <w:rsid w:val="00733E75"/>
    <w:rsid w:val="00733F07"/>
    <w:rsid w:val="00735314"/>
    <w:rsid w:val="00735FF9"/>
    <w:rsid w:val="00737D99"/>
    <w:rsid w:val="00740C78"/>
    <w:rsid w:val="0074135D"/>
    <w:rsid w:val="007428D4"/>
    <w:rsid w:val="00744AF4"/>
    <w:rsid w:val="00745A50"/>
    <w:rsid w:val="0075036D"/>
    <w:rsid w:val="00750EE5"/>
    <w:rsid w:val="00751D76"/>
    <w:rsid w:val="007536A5"/>
    <w:rsid w:val="00754E70"/>
    <w:rsid w:val="0076570B"/>
    <w:rsid w:val="0077151D"/>
    <w:rsid w:val="00774AA8"/>
    <w:rsid w:val="00774C6E"/>
    <w:rsid w:val="007759BD"/>
    <w:rsid w:val="00775F06"/>
    <w:rsid w:val="007855D5"/>
    <w:rsid w:val="00786491"/>
    <w:rsid w:val="00787BFE"/>
    <w:rsid w:val="00787FCB"/>
    <w:rsid w:val="00790051"/>
    <w:rsid w:val="0079127E"/>
    <w:rsid w:val="00793B2B"/>
    <w:rsid w:val="007A71B9"/>
    <w:rsid w:val="007A7E18"/>
    <w:rsid w:val="007B230A"/>
    <w:rsid w:val="007B581F"/>
    <w:rsid w:val="007C5071"/>
    <w:rsid w:val="007C5DAB"/>
    <w:rsid w:val="007C607D"/>
    <w:rsid w:val="007C788A"/>
    <w:rsid w:val="007C7BB7"/>
    <w:rsid w:val="007D28A0"/>
    <w:rsid w:val="007D4F72"/>
    <w:rsid w:val="007D5FA2"/>
    <w:rsid w:val="007D67A9"/>
    <w:rsid w:val="007D71E9"/>
    <w:rsid w:val="007D7303"/>
    <w:rsid w:val="007E28E5"/>
    <w:rsid w:val="007E4714"/>
    <w:rsid w:val="007E6F10"/>
    <w:rsid w:val="007F659E"/>
    <w:rsid w:val="007F6A31"/>
    <w:rsid w:val="007F7EC7"/>
    <w:rsid w:val="0080263A"/>
    <w:rsid w:val="008030DA"/>
    <w:rsid w:val="00811421"/>
    <w:rsid w:val="0081149B"/>
    <w:rsid w:val="0081237D"/>
    <w:rsid w:val="00812FFC"/>
    <w:rsid w:val="00815697"/>
    <w:rsid w:val="00816DFF"/>
    <w:rsid w:val="00817887"/>
    <w:rsid w:val="008232BC"/>
    <w:rsid w:val="0082400F"/>
    <w:rsid w:val="00825985"/>
    <w:rsid w:val="008277C8"/>
    <w:rsid w:val="00837EBD"/>
    <w:rsid w:val="00842887"/>
    <w:rsid w:val="00847D98"/>
    <w:rsid w:val="0085101A"/>
    <w:rsid w:val="0085568C"/>
    <w:rsid w:val="00856F99"/>
    <w:rsid w:val="00862987"/>
    <w:rsid w:val="008647BC"/>
    <w:rsid w:val="0086729D"/>
    <w:rsid w:val="00871AE4"/>
    <w:rsid w:val="00871E7E"/>
    <w:rsid w:val="00871E99"/>
    <w:rsid w:val="0087229D"/>
    <w:rsid w:val="00872E3E"/>
    <w:rsid w:val="00881081"/>
    <w:rsid w:val="00882AAF"/>
    <w:rsid w:val="00885508"/>
    <w:rsid w:val="008915B3"/>
    <w:rsid w:val="00891BA4"/>
    <w:rsid w:val="008A7EB9"/>
    <w:rsid w:val="008B2606"/>
    <w:rsid w:val="008B4AE5"/>
    <w:rsid w:val="008C1696"/>
    <w:rsid w:val="008C4466"/>
    <w:rsid w:val="008C642B"/>
    <w:rsid w:val="008C6E36"/>
    <w:rsid w:val="008D2197"/>
    <w:rsid w:val="008D756B"/>
    <w:rsid w:val="008E2FE1"/>
    <w:rsid w:val="008E69E3"/>
    <w:rsid w:val="008E7D5C"/>
    <w:rsid w:val="008F2829"/>
    <w:rsid w:val="008F2E20"/>
    <w:rsid w:val="008F3F4A"/>
    <w:rsid w:val="008F630B"/>
    <w:rsid w:val="008F6CD7"/>
    <w:rsid w:val="00902965"/>
    <w:rsid w:val="00904E5F"/>
    <w:rsid w:val="009054EC"/>
    <w:rsid w:val="00905A9E"/>
    <w:rsid w:val="00911CCF"/>
    <w:rsid w:val="00920017"/>
    <w:rsid w:val="0092234A"/>
    <w:rsid w:val="0092464D"/>
    <w:rsid w:val="00933642"/>
    <w:rsid w:val="00933C5B"/>
    <w:rsid w:val="00934C18"/>
    <w:rsid w:val="0094238A"/>
    <w:rsid w:val="00943187"/>
    <w:rsid w:val="00943A51"/>
    <w:rsid w:val="009445D5"/>
    <w:rsid w:val="009471A7"/>
    <w:rsid w:val="00952DD0"/>
    <w:rsid w:val="009544FF"/>
    <w:rsid w:val="00954715"/>
    <w:rsid w:val="00955D64"/>
    <w:rsid w:val="009563F0"/>
    <w:rsid w:val="00956EDC"/>
    <w:rsid w:val="00961CD9"/>
    <w:rsid w:val="00967BBB"/>
    <w:rsid w:val="009708CF"/>
    <w:rsid w:val="00976CB8"/>
    <w:rsid w:val="00977E6B"/>
    <w:rsid w:val="00977F6C"/>
    <w:rsid w:val="0098374A"/>
    <w:rsid w:val="009862FF"/>
    <w:rsid w:val="009870BE"/>
    <w:rsid w:val="00987DC8"/>
    <w:rsid w:val="00991915"/>
    <w:rsid w:val="009937EF"/>
    <w:rsid w:val="00993A6A"/>
    <w:rsid w:val="00993DA1"/>
    <w:rsid w:val="00995710"/>
    <w:rsid w:val="0099638E"/>
    <w:rsid w:val="00996620"/>
    <w:rsid w:val="009A0EFF"/>
    <w:rsid w:val="009A7B75"/>
    <w:rsid w:val="009B0DB5"/>
    <w:rsid w:val="009B1FCF"/>
    <w:rsid w:val="009B3183"/>
    <w:rsid w:val="009B7514"/>
    <w:rsid w:val="009C0AB5"/>
    <w:rsid w:val="009C2A93"/>
    <w:rsid w:val="009C4A2D"/>
    <w:rsid w:val="009C5CBF"/>
    <w:rsid w:val="009C5D1D"/>
    <w:rsid w:val="009C637A"/>
    <w:rsid w:val="009D34AF"/>
    <w:rsid w:val="009D5BCE"/>
    <w:rsid w:val="009D7A5C"/>
    <w:rsid w:val="009E14B3"/>
    <w:rsid w:val="009E2FF4"/>
    <w:rsid w:val="009E3DCD"/>
    <w:rsid w:val="009E685D"/>
    <w:rsid w:val="009E7375"/>
    <w:rsid w:val="009F230A"/>
    <w:rsid w:val="009F3524"/>
    <w:rsid w:val="009F3FC5"/>
    <w:rsid w:val="009F41C2"/>
    <w:rsid w:val="009F4A8F"/>
    <w:rsid w:val="009F73DC"/>
    <w:rsid w:val="00A01A7C"/>
    <w:rsid w:val="00A02522"/>
    <w:rsid w:val="00A04683"/>
    <w:rsid w:val="00A05129"/>
    <w:rsid w:val="00A07681"/>
    <w:rsid w:val="00A13D32"/>
    <w:rsid w:val="00A14CCD"/>
    <w:rsid w:val="00A21FF1"/>
    <w:rsid w:val="00A26C15"/>
    <w:rsid w:val="00A2708B"/>
    <w:rsid w:val="00A275E3"/>
    <w:rsid w:val="00A318DD"/>
    <w:rsid w:val="00A3342E"/>
    <w:rsid w:val="00A42298"/>
    <w:rsid w:val="00A42960"/>
    <w:rsid w:val="00A43764"/>
    <w:rsid w:val="00A45D40"/>
    <w:rsid w:val="00A467D0"/>
    <w:rsid w:val="00A517CF"/>
    <w:rsid w:val="00A53C3B"/>
    <w:rsid w:val="00A61A41"/>
    <w:rsid w:val="00A65BD5"/>
    <w:rsid w:val="00A7155B"/>
    <w:rsid w:val="00A72EF6"/>
    <w:rsid w:val="00A74C3A"/>
    <w:rsid w:val="00A92814"/>
    <w:rsid w:val="00AA1020"/>
    <w:rsid w:val="00AA316E"/>
    <w:rsid w:val="00AA4F55"/>
    <w:rsid w:val="00AA5580"/>
    <w:rsid w:val="00AA5917"/>
    <w:rsid w:val="00AA78AD"/>
    <w:rsid w:val="00AB721F"/>
    <w:rsid w:val="00AC5FF2"/>
    <w:rsid w:val="00AD0F6B"/>
    <w:rsid w:val="00AD109A"/>
    <w:rsid w:val="00AD1346"/>
    <w:rsid w:val="00AD47DE"/>
    <w:rsid w:val="00AD700D"/>
    <w:rsid w:val="00AE35D0"/>
    <w:rsid w:val="00AE6723"/>
    <w:rsid w:val="00AF011F"/>
    <w:rsid w:val="00AF1684"/>
    <w:rsid w:val="00AF7917"/>
    <w:rsid w:val="00B0435E"/>
    <w:rsid w:val="00B12C9A"/>
    <w:rsid w:val="00B16A83"/>
    <w:rsid w:val="00B171D2"/>
    <w:rsid w:val="00B21230"/>
    <w:rsid w:val="00B239C6"/>
    <w:rsid w:val="00B26662"/>
    <w:rsid w:val="00B26688"/>
    <w:rsid w:val="00B26C37"/>
    <w:rsid w:val="00B277F9"/>
    <w:rsid w:val="00B33867"/>
    <w:rsid w:val="00B34537"/>
    <w:rsid w:val="00B34A51"/>
    <w:rsid w:val="00B354AE"/>
    <w:rsid w:val="00B4128D"/>
    <w:rsid w:val="00B42B73"/>
    <w:rsid w:val="00B43027"/>
    <w:rsid w:val="00B4719A"/>
    <w:rsid w:val="00B5208D"/>
    <w:rsid w:val="00B527A6"/>
    <w:rsid w:val="00B54FE3"/>
    <w:rsid w:val="00B5502D"/>
    <w:rsid w:val="00B62B03"/>
    <w:rsid w:val="00B70697"/>
    <w:rsid w:val="00B7198F"/>
    <w:rsid w:val="00B72042"/>
    <w:rsid w:val="00B7431F"/>
    <w:rsid w:val="00B74430"/>
    <w:rsid w:val="00B773B8"/>
    <w:rsid w:val="00B82669"/>
    <w:rsid w:val="00B82CB6"/>
    <w:rsid w:val="00B83F3D"/>
    <w:rsid w:val="00B90239"/>
    <w:rsid w:val="00B92C3D"/>
    <w:rsid w:val="00B93F6F"/>
    <w:rsid w:val="00B9631A"/>
    <w:rsid w:val="00B96830"/>
    <w:rsid w:val="00B96B8A"/>
    <w:rsid w:val="00B96C24"/>
    <w:rsid w:val="00BA065F"/>
    <w:rsid w:val="00BA14BF"/>
    <w:rsid w:val="00BA31C1"/>
    <w:rsid w:val="00BB14BB"/>
    <w:rsid w:val="00BB4258"/>
    <w:rsid w:val="00BB68C8"/>
    <w:rsid w:val="00BB7C89"/>
    <w:rsid w:val="00BC79A3"/>
    <w:rsid w:val="00BD6D32"/>
    <w:rsid w:val="00BE00FA"/>
    <w:rsid w:val="00BE0FC8"/>
    <w:rsid w:val="00BE185A"/>
    <w:rsid w:val="00BE340A"/>
    <w:rsid w:val="00BF3FAF"/>
    <w:rsid w:val="00BF4F6E"/>
    <w:rsid w:val="00C00B71"/>
    <w:rsid w:val="00C01ECE"/>
    <w:rsid w:val="00C04249"/>
    <w:rsid w:val="00C049B9"/>
    <w:rsid w:val="00C04DD1"/>
    <w:rsid w:val="00C06D4A"/>
    <w:rsid w:val="00C13385"/>
    <w:rsid w:val="00C15A29"/>
    <w:rsid w:val="00C166F9"/>
    <w:rsid w:val="00C22344"/>
    <w:rsid w:val="00C23B10"/>
    <w:rsid w:val="00C27BF5"/>
    <w:rsid w:val="00C315C3"/>
    <w:rsid w:val="00C37607"/>
    <w:rsid w:val="00C453A6"/>
    <w:rsid w:val="00C46883"/>
    <w:rsid w:val="00C47335"/>
    <w:rsid w:val="00C51DC8"/>
    <w:rsid w:val="00C52F9F"/>
    <w:rsid w:val="00C5525D"/>
    <w:rsid w:val="00C55B61"/>
    <w:rsid w:val="00C55F42"/>
    <w:rsid w:val="00C56E9D"/>
    <w:rsid w:val="00C6394F"/>
    <w:rsid w:val="00C647A8"/>
    <w:rsid w:val="00C6670D"/>
    <w:rsid w:val="00C74F21"/>
    <w:rsid w:val="00C76552"/>
    <w:rsid w:val="00C77F2B"/>
    <w:rsid w:val="00C807C0"/>
    <w:rsid w:val="00C950BB"/>
    <w:rsid w:val="00C97ED0"/>
    <w:rsid w:val="00CA0880"/>
    <w:rsid w:val="00CA3762"/>
    <w:rsid w:val="00CA4B89"/>
    <w:rsid w:val="00CA6123"/>
    <w:rsid w:val="00CA6FDA"/>
    <w:rsid w:val="00CB0F34"/>
    <w:rsid w:val="00CB2AAF"/>
    <w:rsid w:val="00CB3D4C"/>
    <w:rsid w:val="00CB3EE7"/>
    <w:rsid w:val="00CC0ECF"/>
    <w:rsid w:val="00CC21BA"/>
    <w:rsid w:val="00CC2473"/>
    <w:rsid w:val="00CC5440"/>
    <w:rsid w:val="00CD35EB"/>
    <w:rsid w:val="00CD3B5A"/>
    <w:rsid w:val="00CD6DDF"/>
    <w:rsid w:val="00CE0640"/>
    <w:rsid w:val="00CE0BDF"/>
    <w:rsid w:val="00CE0D23"/>
    <w:rsid w:val="00CE0E78"/>
    <w:rsid w:val="00CE6135"/>
    <w:rsid w:val="00CE683F"/>
    <w:rsid w:val="00CE7A5B"/>
    <w:rsid w:val="00CE7CAE"/>
    <w:rsid w:val="00CE7DCB"/>
    <w:rsid w:val="00CF3C2B"/>
    <w:rsid w:val="00CF3D91"/>
    <w:rsid w:val="00CF6E0F"/>
    <w:rsid w:val="00D0025F"/>
    <w:rsid w:val="00D00902"/>
    <w:rsid w:val="00D01A08"/>
    <w:rsid w:val="00D043BD"/>
    <w:rsid w:val="00D13689"/>
    <w:rsid w:val="00D140E2"/>
    <w:rsid w:val="00D147DD"/>
    <w:rsid w:val="00D23D2A"/>
    <w:rsid w:val="00D243C9"/>
    <w:rsid w:val="00D35341"/>
    <w:rsid w:val="00D3751F"/>
    <w:rsid w:val="00D4159A"/>
    <w:rsid w:val="00D432AE"/>
    <w:rsid w:val="00D52411"/>
    <w:rsid w:val="00D53005"/>
    <w:rsid w:val="00D56195"/>
    <w:rsid w:val="00D636DC"/>
    <w:rsid w:val="00D6583A"/>
    <w:rsid w:val="00D66949"/>
    <w:rsid w:val="00D70533"/>
    <w:rsid w:val="00D726DD"/>
    <w:rsid w:val="00D741EC"/>
    <w:rsid w:val="00D751B3"/>
    <w:rsid w:val="00D83A1F"/>
    <w:rsid w:val="00D83D79"/>
    <w:rsid w:val="00D84E74"/>
    <w:rsid w:val="00D8608F"/>
    <w:rsid w:val="00D86774"/>
    <w:rsid w:val="00D86D0F"/>
    <w:rsid w:val="00D9205B"/>
    <w:rsid w:val="00D950D4"/>
    <w:rsid w:val="00DA035E"/>
    <w:rsid w:val="00DA12B5"/>
    <w:rsid w:val="00DA2014"/>
    <w:rsid w:val="00DA241B"/>
    <w:rsid w:val="00DA5463"/>
    <w:rsid w:val="00DA6EA8"/>
    <w:rsid w:val="00DB2144"/>
    <w:rsid w:val="00DB4EE6"/>
    <w:rsid w:val="00DC0AAC"/>
    <w:rsid w:val="00DC2A25"/>
    <w:rsid w:val="00DC34BE"/>
    <w:rsid w:val="00DD44C9"/>
    <w:rsid w:val="00DD62B4"/>
    <w:rsid w:val="00DE059D"/>
    <w:rsid w:val="00DE08A0"/>
    <w:rsid w:val="00DE2725"/>
    <w:rsid w:val="00DE59BC"/>
    <w:rsid w:val="00DF00DA"/>
    <w:rsid w:val="00DF060B"/>
    <w:rsid w:val="00DF24CB"/>
    <w:rsid w:val="00DF27DA"/>
    <w:rsid w:val="00DF556C"/>
    <w:rsid w:val="00E00F46"/>
    <w:rsid w:val="00E03C11"/>
    <w:rsid w:val="00E10B70"/>
    <w:rsid w:val="00E14004"/>
    <w:rsid w:val="00E145F3"/>
    <w:rsid w:val="00E15210"/>
    <w:rsid w:val="00E1785E"/>
    <w:rsid w:val="00E208CA"/>
    <w:rsid w:val="00E26044"/>
    <w:rsid w:val="00E2698E"/>
    <w:rsid w:val="00E26EEB"/>
    <w:rsid w:val="00E3222E"/>
    <w:rsid w:val="00E34A0B"/>
    <w:rsid w:val="00E360FB"/>
    <w:rsid w:val="00E371CC"/>
    <w:rsid w:val="00E375F6"/>
    <w:rsid w:val="00E40AB2"/>
    <w:rsid w:val="00E417BA"/>
    <w:rsid w:val="00E41DF5"/>
    <w:rsid w:val="00E42789"/>
    <w:rsid w:val="00E449D4"/>
    <w:rsid w:val="00E50787"/>
    <w:rsid w:val="00E53D91"/>
    <w:rsid w:val="00E57CA0"/>
    <w:rsid w:val="00E61F17"/>
    <w:rsid w:val="00E714FA"/>
    <w:rsid w:val="00E72527"/>
    <w:rsid w:val="00E753A3"/>
    <w:rsid w:val="00E835C5"/>
    <w:rsid w:val="00E8387D"/>
    <w:rsid w:val="00E86E0D"/>
    <w:rsid w:val="00E913AB"/>
    <w:rsid w:val="00E9279C"/>
    <w:rsid w:val="00E935F3"/>
    <w:rsid w:val="00E96F00"/>
    <w:rsid w:val="00EA2981"/>
    <w:rsid w:val="00EA2C8A"/>
    <w:rsid w:val="00EA38F5"/>
    <w:rsid w:val="00EA4CD8"/>
    <w:rsid w:val="00EA5A25"/>
    <w:rsid w:val="00EB325D"/>
    <w:rsid w:val="00EB3606"/>
    <w:rsid w:val="00EB4022"/>
    <w:rsid w:val="00EB4DBD"/>
    <w:rsid w:val="00EB5922"/>
    <w:rsid w:val="00EB7B34"/>
    <w:rsid w:val="00EC3DA9"/>
    <w:rsid w:val="00EC61B3"/>
    <w:rsid w:val="00EE032D"/>
    <w:rsid w:val="00EE190F"/>
    <w:rsid w:val="00EE442B"/>
    <w:rsid w:val="00F00775"/>
    <w:rsid w:val="00F01239"/>
    <w:rsid w:val="00F035D3"/>
    <w:rsid w:val="00F0677B"/>
    <w:rsid w:val="00F06F36"/>
    <w:rsid w:val="00F074E4"/>
    <w:rsid w:val="00F119E4"/>
    <w:rsid w:val="00F133E6"/>
    <w:rsid w:val="00F15FBB"/>
    <w:rsid w:val="00F2355A"/>
    <w:rsid w:val="00F2437D"/>
    <w:rsid w:val="00F313FA"/>
    <w:rsid w:val="00F321FA"/>
    <w:rsid w:val="00F3460C"/>
    <w:rsid w:val="00F3668D"/>
    <w:rsid w:val="00F3746E"/>
    <w:rsid w:val="00F51F2F"/>
    <w:rsid w:val="00F5497A"/>
    <w:rsid w:val="00F56E49"/>
    <w:rsid w:val="00F667F9"/>
    <w:rsid w:val="00F66A3E"/>
    <w:rsid w:val="00F71F35"/>
    <w:rsid w:val="00F7440C"/>
    <w:rsid w:val="00F75E25"/>
    <w:rsid w:val="00F7729D"/>
    <w:rsid w:val="00F80CD9"/>
    <w:rsid w:val="00F82CA8"/>
    <w:rsid w:val="00F84932"/>
    <w:rsid w:val="00F855E9"/>
    <w:rsid w:val="00F935D0"/>
    <w:rsid w:val="00F93868"/>
    <w:rsid w:val="00F93C47"/>
    <w:rsid w:val="00F97766"/>
    <w:rsid w:val="00FA165E"/>
    <w:rsid w:val="00FA2EF5"/>
    <w:rsid w:val="00FA4D78"/>
    <w:rsid w:val="00FA6222"/>
    <w:rsid w:val="00FB23A2"/>
    <w:rsid w:val="00FB3C5B"/>
    <w:rsid w:val="00FB500A"/>
    <w:rsid w:val="00FB5DDE"/>
    <w:rsid w:val="00FB7A70"/>
    <w:rsid w:val="00FC26DC"/>
    <w:rsid w:val="00FD2ACB"/>
    <w:rsid w:val="00FD5B9C"/>
    <w:rsid w:val="00FE4679"/>
    <w:rsid w:val="00FE7400"/>
    <w:rsid w:val="00FE7FA4"/>
    <w:rsid w:val="00F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7740"/>
  <w15:docId w15:val="{3A4D9898-CDCC-47C0-899E-426C0180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rsid w:val="00CD6DDF"/>
    <w:rPr>
      <w:shd w:val="clear" w:color="auto" w:fill="FFFFFF"/>
    </w:rPr>
  </w:style>
  <w:style w:type="paragraph" w:customStyle="1" w:styleId="a4">
    <w:name w:val="Другое"/>
    <w:basedOn w:val="a"/>
    <w:link w:val="a3"/>
    <w:rsid w:val="00CD6DDF"/>
    <w:pPr>
      <w:widowControl w:val="0"/>
      <w:shd w:val="clear" w:color="auto" w:fill="FFFFFF"/>
      <w:spacing w:line="262" w:lineRule="auto"/>
    </w:pPr>
    <w:rPr>
      <w:rFonts w:asciiTheme="minorHAnsi" w:eastAsiaTheme="minorHAnsi" w:hAnsiTheme="minorHAnsi" w:cstheme="minorBidi"/>
      <w:sz w:val="22"/>
      <w:szCs w:val="22"/>
      <w:lang w:eastAsia="en-US"/>
    </w:rPr>
  </w:style>
  <w:style w:type="table" w:styleId="a5">
    <w:name w:val="Table Grid"/>
    <w:basedOn w:val="a1"/>
    <w:uiPriority w:val="59"/>
    <w:rsid w:val="00CD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CD6DDF"/>
    <w:pPr>
      <w:spacing w:before="100" w:beforeAutospacing="1" w:after="100" w:afterAutospacing="1"/>
    </w:pPr>
  </w:style>
  <w:style w:type="paragraph" w:styleId="a6">
    <w:name w:val="Balloon Text"/>
    <w:basedOn w:val="a"/>
    <w:link w:val="a7"/>
    <w:uiPriority w:val="99"/>
    <w:semiHidden/>
    <w:unhideWhenUsed/>
    <w:rsid w:val="0099638E"/>
    <w:rPr>
      <w:rFonts w:ascii="Tahoma" w:hAnsi="Tahoma" w:cs="Tahoma"/>
      <w:sz w:val="16"/>
      <w:szCs w:val="16"/>
    </w:rPr>
  </w:style>
  <w:style w:type="character" w:customStyle="1" w:styleId="a7">
    <w:name w:val="Текст выноски Знак"/>
    <w:basedOn w:val="a0"/>
    <w:link w:val="a6"/>
    <w:uiPriority w:val="99"/>
    <w:semiHidden/>
    <w:rsid w:val="009963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0D5A-71CE-439E-AAD4-2A89FB69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Коржак Альбина Николаевна</dc:creator>
  <cp:lastModifiedBy>Пользователь Windows</cp:lastModifiedBy>
  <cp:revision>18</cp:revision>
  <cp:lastPrinted>2022-02-15T06:44:00Z</cp:lastPrinted>
  <dcterms:created xsi:type="dcterms:W3CDTF">2022-02-15T05:34:00Z</dcterms:created>
  <dcterms:modified xsi:type="dcterms:W3CDTF">2022-03-21T05:55:00Z</dcterms:modified>
</cp:coreProperties>
</file>