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 w:rsidR="00B26C77" w:rsidRDefault="00B26C77"/>
          <w:p w:rsidR="00B26C77" w:rsidRDefault="00B26C77"/>
          <w:p w:rsidR="00B26C77" w:rsidRDefault="00B26C77"/>
          <w:p w:rsidR="00B26C77" w:rsidRDefault="00B26C77">
            <w:pPr>
              <w:rPr>
                <w:sz w:val="36"/>
                <w:szCs w:val="36"/>
              </w:rPr>
            </w:pPr>
          </w:p>
          <w:p w:rsidR="00B26C77" w:rsidRDefault="00B26C77"/>
          <w:p w:rsidR="00B26C77" w:rsidRDefault="00B26C77"/>
          <w:p w:rsidR="00B26C77" w:rsidRDefault="00B26C77"/>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3E283F" w:rsidP="006E3BC9">
            <w:pPr>
              <w:jc w:val="center"/>
              <w:rPr>
                <w:rFonts w:ascii="Times New Roman" w:hAnsi="Times New Roman" w:cs="Times New Roman"/>
                <w:b/>
                <w:sz w:val="48"/>
                <w:szCs w:val="48"/>
              </w:rPr>
            </w:pPr>
            <w:r>
              <w:rPr>
                <w:rFonts w:ascii="Times New Roman" w:hAnsi="Times New Roman" w:cs="Times New Roman"/>
                <w:b/>
                <w:sz w:val="48"/>
                <w:szCs w:val="48"/>
              </w:rPr>
              <w:t>№ 9</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3E283F">
        <w:rPr>
          <w:rFonts w:ascii="Times New Roman" w:hAnsi="Times New Roman" w:cs="Times New Roman"/>
          <w:b/>
        </w:rPr>
        <w:t xml:space="preserve">принятых в августе </w:t>
      </w:r>
      <w:r w:rsidR="00CF4815" w:rsidRPr="00C4221C">
        <w:rPr>
          <w:rFonts w:ascii="Times New Roman" w:hAnsi="Times New Roman" w:cs="Times New Roman"/>
          <w:b/>
        </w:rPr>
        <w:t>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371CF3" w:rsidRPr="00C4221C" w:rsidTr="00C87049">
        <w:trPr>
          <w:trHeight w:val="1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Default="00092A54" w:rsidP="00371CF3">
            <w:pPr>
              <w:spacing w:after="0" w:line="240" w:lineRule="exact"/>
              <w:jc w:val="center"/>
              <w:rPr>
                <w:rFonts w:ascii="Times New Roman" w:hAnsi="Times New Roman"/>
                <w:b/>
              </w:rPr>
            </w:pPr>
            <w:r>
              <w:rPr>
                <w:rFonts w:ascii="Times New Roman" w:hAnsi="Times New Roman"/>
                <w:b/>
              </w:rPr>
              <w:t>РЕШЕНИЯ</w:t>
            </w:r>
          </w:p>
          <w:p w:rsidR="009D6433" w:rsidRPr="00371CF3" w:rsidRDefault="009D6433" w:rsidP="00371CF3">
            <w:pPr>
              <w:spacing w:after="0" w:line="240" w:lineRule="exact"/>
              <w:jc w:val="center"/>
              <w:rPr>
                <w:rFonts w:ascii="Times New Roman" w:hAnsi="Times New Roman"/>
                <w:b/>
              </w:rPr>
            </w:pP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w:t>
            </w:r>
            <w:r w:rsidR="00271EA6">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371CF3" w:rsidRPr="00271EA6" w:rsidRDefault="00271EA6" w:rsidP="00271EA6">
            <w:pPr>
              <w:spacing w:after="0" w:line="240" w:lineRule="exact"/>
              <w:jc w:val="both"/>
              <w:rPr>
                <w:rFonts w:ascii="Times New Roman" w:hAnsi="Times New Roman"/>
                <w:sz w:val="24"/>
                <w:szCs w:val="24"/>
              </w:rPr>
            </w:pPr>
            <w:r w:rsidRPr="00E70266">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E283F" w:rsidP="00A506BA">
            <w:pPr>
              <w:spacing w:after="0"/>
              <w:jc w:val="center"/>
              <w:rPr>
                <w:rFonts w:ascii="Times New Roman" w:hAnsi="Times New Roman" w:cs="Times New Roman"/>
              </w:rPr>
            </w:pPr>
            <w:r>
              <w:rPr>
                <w:rFonts w:ascii="Times New Roman" w:hAnsi="Times New Roman" w:cs="Times New Roman"/>
              </w:rPr>
              <w:t>2</w:t>
            </w:r>
          </w:p>
        </w:tc>
      </w:tr>
    </w:tbl>
    <w:p w:rsidR="00F32C50" w:rsidRPr="00F32C50" w:rsidRDefault="00F32C50" w:rsidP="00F32C50">
      <w:pPr>
        <w:spacing w:after="0" w:line="240" w:lineRule="auto"/>
        <w:jc w:val="both"/>
        <w:rPr>
          <w:rFonts w:ascii="Times New Roman" w:eastAsia="Times New Roman" w:hAnsi="Times New Roman" w:cs="Times New Roman"/>
          <w:sz w:val="24"/>
          <w:szCs w:val="24"/>
        </w:rPr>
      </w:pPr>
    </w:p>
    <w:p w:rsidR="00550431" w:rsidRPr="005730AD" w:rsidRDefault="00550431" w:rsidP="00D30A5A">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7841F6" w:rsidP="00550431">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550431" w:rsidP="00550431">
      <w:pPr>
        <w:spacing w:after="0" w:line="240" w:lineRule="auto"/>
        <w:rPr>
          <w:rFonts w:ascii="Times New Roman" w:hAnsi="Times New Roman" w:cs="Times New Roman"/>
          <w:sz w:val="20"/>
          <w:szCs w:val="20"/>
        </w:rPr>
      </w:pPr>
    </w:p>
    <w:p w:rsidR="00550431" w:rsidRDefault="00357369"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50431">
        <w:rPr>
          <w:rFonts w:ascii="Times New Roman" w:hAnsi="Times New Roman" w:cs="Times New Roman"/>
          <w:sz w:val="20"/>
          <w:szCs w:val="20"/>
        </w:rPr>
        <w:t>.0</w:t>
      </w:r>
      <w:r w:rsidR="00F32C50">
        <w:rPr>
          <w:rFonts w:ascii="Times New Roman" w:hAnsi="Times New Roman" w:cs="Times New Roman"/>
          <w:sz w:val="20"/>
          <w:szCs w:val="20"/>
        </w:rPr>
        <w:t>7</w:t>
      </w:r>
      <w:r w:rsidR="00D67F1A">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F32C50">
        <w:rPr>
          <w:rFonts w:ascii="Times New Roman" w:hAnsi="Times New Roman" w:cs="Times New Roman"/>
          <w:sz w:val="20"/>
          <w:szCs w:val="20"/>
        </w:rPr>
        <w:t>139</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3E283F" w:rsidRPr="003E283F" w:rsidRDefault="003E283F" w:rsidP="003E283F">
      <w:pPr>
        <w:spacing w:after="0" w:line="240" w:lineRule="exact"/>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3E283F" w:rsidRPr="003E283F" w:rsidRDefault="003E283F" w:rsidP="003E283F">
      <w:pPr>
        <w:spacing w:after="0" w:line="240" w:lineRule="auto"/>
        <w:ind w:firstLine="851"/>
        <w:jc w:val="both"/>
        <w:rPr>
          <w:rFonts w:ascii="Times New Roman" w:eastAsia="Times New Roman" w:hAnsi="Times New Roman" w:cs="Times New Roman"/>
          <w:bCs/>
          <w:sz w:val="20"/>
          <w:szCs w:val="20"/>
        </w:rPr>
      </w:pP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0" w:name="_GoBack"/>
      <w:bookmarkEnd w:id="0"/>
      <w:r w:rsidRPr="003E283F">
        <w:rPr>
          <w:rFonts w:ascii="Times New Roman" w:eastAsia="Times New Roman" w:hAnsi="Times New Roman" w:cs="Times New Roman"/>
          <w:bCs/>
          <w:sz w:val="20"/>
          <w:szCs w:val="20"/>
        </w:rPr>
        <w:t>В целях приведения устава  сельского поселения «Село Маяк» Нанайского муниципального района Хабаровского края</w:t>
      </w:r>
      <w:r w:rsidRPr="003E283F">
        <w:rPr>
          <w:rFonts w:ascii="Times New Roman" w:eastAsia="Times New Roman" w:hAnsi="Times New Roman" w:cs="Times New Roman"/>
          <w:sz w:val="20"/>
          <w:szCs w:val="20"/>
        </w:rPr>
        <w:t>,</w:t>
      </w:r>
      <w:r w:rsidRPr="003E283F">
        <w:rPr>
          <w:rFonts w:ascii="Times New Roman" w:eastAsia="Times New Roman" w:hAnsi="Times New Roman" w:cs="Times New Roman"/>
          <w:bCs/>
          <w:sz w:val="20"/>
          <w:szCs w:val="20"/>
        </w:rPr>
        <w:t xml:space="preserve"> принятого решением Совета депутатов сельского поселения «Село Маяк» Нанайского муниципального района от 21.04.2006 № 6 и в редакции</w:t>
      </w:r>
      <w:r w:rsidRPr="003E283F">
        <w:rPr>
          <w:rFonts w:ascii="Times New Roman" w:eastAsia="Calibri" w:hAnsi="Times New Roman" w:cs="Times New Roman"/>
          <w:sz w:val="20"/>
          <w:szCs w:val="20"/>
          <w:lang w:eastAsia="en-US"/>
        </w:rPr>
        <w:t xml:space="preserve"> от </w:t>
      </w:r>
      <w:r w:rsidRPr="003E283F">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3E283F">
        <w:rPr>
          <w:rFonts w:ascii="Times New Roman" w:eastAsia="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3E283F">
        <w:rPr>
          <w:rFonts w:ascii="Times New Roman" w:eastAsia="Times New Roman" w:hAnsi="Times New Roman" w:cs="Times New Roman"/>
          <w:bCs/>
          <w:sz w:val="20"/>
          <w:szCs w:val="20"/>
        </w:rPr>
        <w:t>; 30.06.2016 № 91; 25.11.2016 № 111; 13.03.2017 № 128</w:t>
      </w:r>
      <w:r w:rsidRPr="003E283F">
        <w:rPr>
          <w:rFonts w:ascii="Times New Roman" w:eastAsia="Times New Roman" w:hAnsi="Times New Roman" w:cs="Times New Roman"/>
          <w:sz w:val="20"/>
          <w:szCs w:val="20"/>
        </w:rPr>
        <w:t xml:space="preserve"> в соответствие с Федеральным законом от 06.10.2003 № 131-ФЗ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3E283F">
        <w:rPr>
          <w:rFonts w:ascii="Times New Roman" w:eastAsia="Times New Roman" w:hAnsi="Times New Roman" w:cs="Times New Roman"/>
          <w:bCs/>
          <w:sz w:val="20"/>
          <w:szCs w:val="20"/>
        </w:rPr>
        <w:t xml:space="preserve">Федеральным законом от 07.06.2017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r w:rsidRPr="003E283F">
        <w:rPr>
          <w:rFonts w:ascii="Times New Roman" w:eastAsia="Times New Roman" w:hAnsi="Times New Roman" w:cs="Times New Roman"/>
          <w:sz w:val="20"/>
          <w:szCs w:val="20"/>
        </w:rPr>
        <w:t>Совет депутатов</w:t>
      </w:r>
    </w:p>
    <w:p w:rsidR="003E283F" w:rsidRPr="003E283F" w:rsidRDefault="003E283F" w:rsidP="003E283F">
      <w:pPr>
        <w:spacing w:after="0" w:line="240" w:lineRule="auto"/>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РЕШИЛ:</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1. Внести в устав сельского поселения </w:t>
      </w:r>
      <w:r w:rsidRPr="003E283F">
        <w:rPr>
          <w:rFonts w:ascii="Times New Roman" w:eastAsia="Times New Roman" w:hAnsi="Times New Roman" w:cs="Times New Roman"/>
          <w:bCs/>
          <w:sz w:val="20"/>
          <w:szCs w:val="20"/>
        </w:rPr>
        <w:t xml:space="preserve">«Село Маяк» </w:t>
      </w:r>
      <w:r w:rsidRPr="003E283F">
        <w:rPr>
          <w:rFonts w:ascii="Times New Roman" w:eastAsia="Times New Roman" w:hAnsi="Times New Roman" w:cs="Times New Roman"/>
          <w:sz w:val="20"/>
          <w:szCs w:val="20"/>
        </w:rPr>
        <w:t>Нанайского муниципального района Хабаровского края следующие изменения: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 в статье 14 (Публичные слушания):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а) пункт 4 изложить в следующей редакции: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б) пункты 5, 6 признать утратившими силу;</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2) статью 24 (Депутат Совета депутатов) изложить в следующей редакции: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w:t>
      </w:r>
      <w:bookmarkStart w:id="1" w:name="_Toc94865894"/>
      <w:r w:rsidRPr="003E283F">
        <w:rPr>
          <w:rFonts w:ascii="Times New Roman" w:eastAsia="Times New Roman" w:hAnsi="Times New Roman" w:cs="Times New Roman"/>
          <w:b/>
          <w:sz w:val="20"/>
          <w:szCs w:val="20"/>
        </w:rPr>
        <w:t xml:space="preserve">Статья 24. </w:t>
      </w:r>
      <w:bookmarkEnd w:id="1"/>
      <w:r w:rsidRPr="003E283F">
        <w:rPr>
          <w:rFonts w:ascii="Times New Roman" w:eastAsia="Times New Roman" w:hAnsi="Times New Roman" w:cs="Times New Roman"/>
          <w:b/>
          <w:sz w:val="20"/>
          <w:szCs w:val="20"/>
        </w:rPr>
        <w:t>Статус депутата, члена выборного органа местного самоуправления, выборного должностного лица местного самоуправления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 Депутатом Совета депутатов является избранный населением сельского поселения гражданин Российской Федерации, достигший возраста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возраста 18 лет.</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3. Депутаты Совета депутатов осуществляют свои полномочия на непостоянной основе. </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lastRenderedPageBreak/>
        <w:t>4. Формами депутатской деятельности являются: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 участие в заседаниях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2) участие в работе комиссий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3) подготовка и внесение проектов решений на рассмотрение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4) участие в выполнении поручений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3E283F">
          <w:rPr>
            <w:rFonts w:ascii="Times New Roman" w:eastAsia="Times New Roman" w:hAnsi="Times New Roman" w:cs="Times New Roman"/>
            <w:sz w:val="20"/>
            <w:szCs w:val="20"/>
          </w:rPr>
          <w:t>административную ответственность</w:t>
        </w:r>
      </w:hyperlink>
      <w:r w:rsidRPr="003E283F">
        <w:rPr>
          <w:rFonts w:ascii="Times New Roman" w:eastAsia="Times New Roman" w:hAnsi="Times New Roman" w:cs="Times New Roman"/>
          <w:sz w:val="20"/>
          <w:szCs w:val="20"/>
        </w:rPr>
        <w:t xml:space="preserve"> в соответствии с законодательством Российской Федерации.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7. Для реализации своих полномочий депутат имеет право:</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 предлагать вопросы для рассмотрения на заседании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2) вносить предложения и замечания по повестке дня, по порядку рассмотрения и существу обсуждаемых вопросов;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4) вносить предложения о проведении депутатских расследований по любому вопросу, относящемуся к ведению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5) ставить вопросы о необходимости разработки новых решений;</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6) участвовать в прениях, задавать вопросы докладчикам, а также председательствующему на заседании;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7) выступать с обоснованием своих предложений и по мотивам голосования, давать справки;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8) вносить поправки к проектам решений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9) оглашать на заседаниях Совета депутатов обращения граждан, имеющие общественное значение;</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10) знакомиться с текстами выступлений в стенограммах и протоколах заседаний Совета депутатов;</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13) на пользование всеми видами связи, которыми располагают органы местного самоуправления сельского поселения;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14) иные права в соответствии с законодательством.</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8. Правовой статус депутата Совета депутатов определяется федеральными законами и настоящим уставом.</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w:t>
      </w:r>
      <w:r w:rsidRPr="003E283F">
        <w:rPr>
          <w:rFonts w:ascii="Times New Roman" w:eastAsia="Times New Roman" w:hAnsi="Times New Roman" w:cs="Times New Roman"/>
          <w:sz w:val="20"/>
          <w:szCs w:val="20"/>
        </w:rPr>
        <w:lastRenderedPageBreak/>
        <w:t xml:space="preserve">органа муниципального образования, за исключением случаев, установленных Федеральным </w:t>
      </w:r>
      <w:hyperlink r:id="rId9"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 131-ФЗ.</w:t>
      </w:r>
    </w:p>
    <w:p w:rsidR="003E283F" w:rsidRPr="003E283F" w:rsidRDefault="003E283F" w:rsidP="003E283F">
      <w:pPr>
        <w:snapToGrid w:val="0"/>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0"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 131-ФЗ.</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83F" w:rsidRPr="003E283F" w:rsidRDefault="003E283F" w:rsidP="003E283F">
      <w:pPr>
        <w:snapToGrid w:val="0"/>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11.</w:t>
      </w:r>
      <w:r w:rsidRPr="003E283F">
        <w:rPr>
          <w:rFonts w:ascii="Times New Roman" w:eastAsia="Calibri" w:hAnsi="Times New Roman" w:cs="Times New Roman"/>
          <w:sz w:val="20"/>
          <w:szCs w:val="20"/>
          <w:lang w:eastAsia="en-US"/>
        </w:rPr>
        <w:t xml:space="preserve"> </w:t>
      </w:r>
      <w:r w:rsidRPr="003E283F">
        <w:rPr>
          <w:rFonts w:ascii="Times New Roman" w:eastAsia="Times New Roman" w:hAnsi="Times New Roman" w:cs="Times New Roman"/>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25 декабря 2008 года N 273-ФЗ «О противодействии коррупции», Федеральным </w:t>
      </w:r>
      <w:hyperlink r:id="rId13"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3E283F">
          <w:rPr>
            <w:rFonts w:ascii="Times New Roman" w:eastAsia="Times New Roman" w:hAnsi="Times New Roman" w:cs="Times New Roman"/>
            <w:sz w:val="20"/>
            <w:szCs w:val="20"/>
          </w:rPr>
          <w:t>законодательством</w:t>
        </w:r>
      </w:hyperlink>
      <w:r w:rsidRPr="003E283F">
        <w:rPr>
          <w:rFonts w:ascii="Times New Roman" w:eastAsia="Times New Roman" w:hAnsi="Times New Roman" w:cs="Times New Roman"/>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16"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25 декабря 2008 года N 273-ФЗ «О противодействии коррупции», Федеральным </w:t>
      </w:r>
      <w:hyperlink r:id="rId17"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3E283F">
          <w:rPr>
            <w:rFonts w:ascii="Times New Roman" w:eastAsia="Times New Roman" w:hAnsi="Times New Roman" w:cs="Times New Roman"/>
            <w:sz w:val="20"/>
            <w:szCs w:val="20"/>
          </w:rPr>
          <w:t>законом</w:t>
        </w:r>
      </w:hyperlink>
      <w:r w:rsidRPr="003E283F">
        <w:rPr>
          <w:rFonts w:ascii="Times New Roman" w:eastAsia="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w:t>
      </w:r>
      <w:r w:rsidRPr="003E283F">
        <w:rPr>
          <w:rFonts w:ascii="Times New Roman" w:eastAsia="Times New Roman" w:hAnsi="Times New Roman" w:cs="Times New Roman"/>
          <w:sz w:val="20"/>
          <w:szCs w:val="20"/>
        </w:rPr>
        <w:lastRenderedPageBreak/>
        <w:t>предоставляются для опубликования средствам массовой информации в порядке, определяемом муниципальными правовыми актами.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15.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19" w:history="1">
        <w:r w:rsidRPr="003E283F">
          <w:rPr>
            <w:rFonts w:ascii="Times New Roman" w:eastAsia="Times New Roman" w:hAnsi="Times New Roman" w:cs="Times New Roman"/>
            <w:sz w:val="20"/>
            <w:szCs w:val="20"/>
          </w:rPr>
          <w:t>законами</w:t>
        </w:r>
      </w:hyperlink>
      <w:r w:rsidRPr="003E283F">
        <w:rPr>
          <w:rFonts w:ascii="Times New Roman" w:eastAsia="Times New Roman" w:hAnsi="Times New Roman" w:cs="Times New Roman"/>
          <w:sz w:val="20"/>
          <w:szCs w:val="20"/>
        </w:rPr>
        <w:t>.</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16.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17.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3) статью 25 (Досрочное прекращение полномочий депутата Совета депутатов, выборного должностного лица местного самоуправления) изложить в следующей редакции:</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en-US"/>
        </w:rPr>
      </w:pPr>
      <w:r w:rsidRPr="003E283F">
        <w:rPr>
          <w:rFonts w:ascii="Times New Roman" w:eastAsia="Times New Roman" w:hAnsi="Times New Roman" w:cs="Times New Roman"/>
          <w:sz w:val="20"/>
          <w:szCs w:val="20"/>
          <w:lang w:eastAsia="en-US"/>
        </w:rPr>
        <w:t>«</w:t>
      </w:r>
      <w:r w:rsidRPr="003E283F">
        <w:rPr>
          <w:rFonts w:ascii="Times New Roman" w:eastAsia="Times New Roman" w:hAnsi="Times New Roman" w:cs="Times New Roman"/>
          <w:b/>
          <w:sz w:val="20"/>
          <w:szCs w:val="20"/>
          <w:lang w:eastAsia="en-US"/>
        </w:rPr>
        <w:t xml:space="preserve">Статья 25. Досрочное прекращение полномочий депутата, члена выборного органа местного самоуправления, выборного должностного лица местного самоуправления </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1) смерти;</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2) отставки по собственному желанию;</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3) признания судом недееспособным или ограниченно дееспособным;</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4) признания судом безвестно отсутствующим или объявления умершим;</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bookmarkStart w:id="2" w:name="Par45"/>
      <w:bookmarkEnd w:id="2"/>
      <w:r w:rsidRPr="003E283F">
        <w:rPr>
          <w:rFonts w:ascii="Times New Roman" w:eastAsia="Times New Roman" w:hAnsi="Times New Roman" w:cs="Times New Roman"/>
          <w:sz w:val="20"/>
          <w:szCs w:val="20"/>
          <w:lang w:eastAsia="en-US"/>
        </w:rPr>
        <w:t>5) вступления в отношении его в законную силу обвинительного приговора суда;</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6) выезда за пределы Российской Федерации на постоянное место жительства;</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bookmarkStart w:id="3" w:name="Par49"/>
      <w:bookmarkEnd w:id="3"/>
      <w:r w:rsidRPr="003E283F">
        <w:rPr>
          <w:rFonts w:ascii="Times New Roman" w:eastAsia="Times New Roman" w:hAnsi="Times New Roman" w:cs="Times New Roman"/>
          <w:sz w:val="20"/>
          <w:szCs w:val="20"/>
          <w:lang w:eastAsia="en-US"/>
        </w:rPr>
        <w:t>8) отзыва избирателями;</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9) досрочного прекращения полномочий соответствующего органа местного самоуправления;</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10) призыва на военную службу или направления на заменяющую ее альтернативную гражданскую службу;</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 xml:space="preserve">11) в иных случаях, установленных Федеральным </w:t>
      </w:r>
      <w:hyperlink r:id="rId20" w:history="1">
        <w:r w:rsidRPr="003E283F">
          <w:rPr>
            <w:rFonts w:ascii="Times New Roman" w:eastAsia="Times New Roman" w:hAnsi="Times New Roman" w:cs="Times New Roman"/>
            <w:sz w:val="20"/>
            <w:szCs w:val="20"/>
            <w:lang w:eastAsia="en-US"/>
          </w:rPr>
          <w:t>законом</w:t>
        </w:r>
      </w:hyperlink>
      <w:r w:rsidRPr="003E283F">
        <w:rPr>
          <w:rFonts w:ascii="Times New Roman" w:eastAsia="Times New Roman" w:hAnsi="Times New Roman" w:cs="Times New Roman"/>
          <w:sz w:val="20"/>
          <w:szCs w:val="20"/>
          <w:lang w:eastAsia="en-US"/>
        </w:rPr>
        <w:t xml:space="preserve"> № 131-ФЗ и иными федеральными законами.</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bookmarkStart w:id="4" w:name="Par55"/>
      <w:bookmarkEnd w:id="4"/>
      <w:r w:rsidRPr="003E283F">
        <w:rPr>
          <w:rFonts w:ascii="Times New Roman" w:eastAsia="Times New Roman" w:hAnsi="Times New Roman" w:cs="Times New Roman"/>
          <w:sz w:val="20"/>
          <w:szCs w:val="20"/>
          <w:lang w:eastAsia="en-US"/>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4) часть 6.1. статьи 31 (Глава сельского поселения) изложить в следующей редакции:</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lastRenderedPageBreak/>
        <w:t>«6.1. Глава сельского поселения</w:t>
      </w:r>
      <w:r w:rsidRPr="003E283F">
        <w:rPr>
          <w:rFonts w:ascii="Times New Roman" w:eastAsia="Times New Roman" w:hAnsi="Times New Roman" w:cs="Times New Roman"/>
          <w:color w:val="FF0000"/>
          <w:sz w:val="20"/>
          <w:szCs w:val="20"/>
          <w:lang w:eastAsia="en-US"/>
        </w:rPr>
        <w:t xml:space="preserve"> </w:t>
      </w:r>
      <w:r w:rsidRPr="003E283F">
        <w:rPr>
          <w:rFonts w:ascii="Times New Roman" w:eastAsia="Times New Roman" w:hAnsi="Times New Roman" w:cs="Times New Roman"/>
          <w:sz w:val="20"/>
          <w:szCs w:val="20"/>
          <w:lang w:eastAsia="en-US"/>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83F" w:rsidRPr="003E283F" w:rsidRDefault="003E283F" w:rsidP="003E283F">
      <w:pPr>
        <w:autoSpaceDE w:val="0"/>
        <w:autoSpaceDN w:val="0"/>
        <w:adjustRightInd w:val="0"/>
        <w:spacing w:after="0" w:line="240" w:lineRule="auto"/>
        <w:ind w:firstLine="708"/>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5) пункт 4 части 2 статьи 60.1. (Удаление главы сельского поселения в отставку) изложить в следующей редакции:</w:t>
      </w:r>
    </w:p>
    <w:p w:rsidR="003E283F" w:rsidRPr="003E283F" w:rsidRDefault="003E283F" w:rsidP="003E28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3E283F">
        <w:rPr>
          <w:rFonts w:ascii="Times New Roman" w:eastAsia="Times New Roman" w:hAnsi="Times New Roman" w:cs="Times New Roman"/>
          <w:sz w:val="20"/>
          <w:szCs w:val="20"/>
          <w:lang w:eastAsia="en-US"/>
        </w:rPr>
        <w:t xml:space="preserve">«4) несоблюдение ограничений, запретов, неисполнение обязанностей, которые установлены Федеральным </w:t>
      </w:r>
      <w:hyperlink r:id="rId21" w:history="1">
        <w:r w:rsidRPr="003E283F">
          <w:rPr>
            <w:rFonts w:ascii="Times New Roman" w:eastAsia="Times New Roman" w:hAnsi="Times New Roman" w:cs="Times New Roman"/>
            <w:sz w:val="20"/>
            <w:szCs w:val="20"/>
            <w:lang w:eastAsia="en-US"/>
          </w:rPr>
          <w:t>законом</w:t>
        </w:r>
      </w:hyperlink>
      <w:r w:rsidRPr="003E283F">
        <w:rPr>
          <w:rFonts w:ascii="Times New Roman" w:eastAsia="Times New Roman" w:hAnsi="Times New Roman" w:cs="Times New Roman"/>
          <w:sz w:val="20"/>
          <w:szCs w:val="20"/>
          <w:lang w:eastAsia="en-US"/>
        </w:rPr>
        <w:t xml:space="preserve"> от 25 декабря 2008 года N 273-ФЗ «О противодействии коррупции», Федеральным </w:t>
      </w:r>
      <w:hyperlink r:id="rId22" w:history="1">
        <w:r w:rsidRPr="003E283F">
          <w:rPr>
            <w:rFonts w:ascii="Times New Roman" w:eastAsia="Times New Roman" w:hAnsi="Times New Roman" w:cs="Times New Roman"/>
            <w:sz w:val="20"/>
            <w:szCs w:val="20"/>
            <w:lang w:eastAsia="en-US"/>
          </w:rPr>
          <w:t>законом</w:t>
        </w:r>
      </w:hyperlink>
      <w:r w:rsidRPr="003E283F">
        <w:rPr>
          <w:rFonts w:ascii="Times New Roman" w:eastAsia="Times New Roman" w:hAnsi="Times New Roman" w:cs="Times New Roman"/>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3E283F">
          <w:rPr>
            <w:rFonts w:ascii="Times New Roman" w:eastAsia="Times New Roman" w:hAnsi="Times New Roman" w:cs="Times New Roman"/>
            <w:sz w:val="20"/>
            <w:szCs w:val="20"/>
            <w:lang w:eastAsia="en-US"/>
          </w:rPr>
          <w:t>законом</w:t>
        </w:r>
      </w:hyperlink>
      <w:r w:rsidRPr="003E283F">
        <w:rPr>
          <w:rFonts w:ascii="Times New Roman" w:eastAsia="Times New Roman" w:hAnsi="Times New Roman" w:cs="Times New Roman"/>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3E283F" w:rsidRPr="003E283F" w:rsidRDefault="003E283F" w:rsidP="003E283F">
      <w:pPr>
        <w:spacing w:after="0" w:line="240" w:lineRule="auto"/>
        <w:ind w:firstLine="709"/>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E283F" w:rsidRPr="003E283F" w:rsidRDefault="003E283F" w:rsidP="003E283F">
      <w:pPr>
        <w:spacing w:after="0" w:line="240" w:lineRule="auto"/>
        <w:ind w:firstLine="709"/>
        <w:jc w:val="both"/>
        <w:rPr>
          <w:rFonts w:ascii="Times New Roman" w:eastAsia="Calibri" w:hAnsi="Times New Roman" w:cs="Times New Roman"/>
          <w:sz w:val="20"/>
          <w:szCs w:val="20"/>
        </w:rPr>
      </w:pPr>
    </w:p>
    <w:p w:rsidR="003E283F" w:rsidRPr="003E283F" w:rsidRDefault="003E283F" w:rsidP="003E283F">
      <w:pPr>
        <w:spacing w:after="0" w:line="240" w:lineRule="auto"/>
        <w:ind w:firstLine="709"/>
        <w:jc w:val="both"/>
        <w:rPr>
          <w:rFonts w:ascii="Times New Roman" w:eastAsia="Calibri" w:hAnsi="Times New Roman" w:cs="Times New Roman"/>
          <w:sz w:val="20"/>
          <w:szCs w:val="20"/>
        </w:rPr>
      </w:pPr>
    </w:p>
    <w:p w:rsidR="003E283F" w:rsidRPr="003E283F" w:rsidRDefault="003E283F" w:rsidP="003E283F">
      <w:pPr>
        <w:tabs>
          <w:tab w:val="left" w:pos="5805"/>
        </w:tabs>
        <w:spacing w:after="0" w:line="240" w:lineRule="auto"/>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Председатель Совета депутатов</w:t>
      </w:r>
      <w:r w:rsidRPr="003E283F">
        <w:rPr>
          <w:rFonts w:ascii="Times New Roman" w:eastAsia="Times New Roman" w:hAnsi="Times New Roman" w:cs="Times New Roman"/>
          <w:sz w:val="20"/>
          <w:szCs w:val="20"/>
        </w:rPr>
        <w:tab/>
        <w:t>А.В. Алипченко</w:t>
      </w:r>
    </w:p>
    <w:p w:rsidR="003E283F" w:rsidRPr="003E283F" w:rsidRDefault="003E283F" w:rsidP="003E283F">
      <w:pPr>
        <w:spacing w:after="0" w:line="240" w:lineRule="auto"/>
        <w:jc w:val="both"/>
        <w:rPr>
          <w:rFonts w:ascii="Times New Roman" w:eastAsia="Times New Roman" w:hAnsi="Times New Roman" w:cs="Times New Roman"/>
          <w:sz w:val="20"/>
          <w:szCs w:val="20"/>
        </w:rPr>
      </w:pPr>
    </w:p>
    <w:p w:rsidR="003E283F" w:rsidRPr="003E283F" w:rsidRDefault="003E283F" w:rsidP="003E283F">
      <w:pPr>
        <w:spacing w:after="0" w:line="240" w:lineRule="auto"/>
        <w:jc w:val="both"/>
        <w:rPr>
          <w:rFonts w:ascii="Times New Roman" w:eastAsia="Times New Roman" w:hAnsi="Times New Roman" w:cs="Times New Roman"/>
          <w:sz w:val="20"/>
          <w:szCs w:val="20"/>
        </w:rPr>
      </w:pPr>
      <w:r w:rsidRPr="003E283F">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3E283F">
        <w:rPr>
          <w:rFonts w:ascii="Times New Roman" w:eastAsia="Times New Roman" w:hAnsi="Times New Roman" w:cs="Times New Roman"/>
          <w:sz w:val="20"/>
          <w:szCs w:val="20"/>
        </w:rPr>
        <w:t xml:space="preserve">  А.Н.Ильин</w:t>
      </w:r>
    </w:p>
    <w:p w:rsidR="003E283F" w:rsidRPr="003E283F" w:rsidRDefault="003E283F" w:rsidP="003E283F">
      <w:pPr>
        <w:spacing w:after="0" w:line="240" w:lineRule="auto"/>
        <w:jc w:val="center"/>
        <w:rPr>
          <w:rFonts w:ascii="Times New Roman" w:eastAsia="Times New Roman" w:hAnsi="Times New Roman" w:cs="Times New Roman"/>
          <w:b/>
          <w:sz w:val="24"/>
          <w:szCs w:val="24"/>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3E283F" w:rsidRPr="0013079B" w:rsidRDefault="0013079B" w:rsidP="003E283F">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r>
    </w:p>
    <w:p w:rsidR="00270FC7" w:rsidRPr="00270FC7" w:rsidRDefault="003E283F" w:rsidP="003E283F">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D03DE4" w:rsidRPr="00D03DE4" w:rsidRDefault="00D03DE4" w:rsidP="00D03DE4">
      <w:pPr>
        <w:spacing w:after="0" w:line="240" w:lineRule="exact"/>
        <w:jc w:val="both"/>
        <w:rPr>
          <w:rFonts w:ascii="Times New Roman" w:hAnsi="Times New Roman" w:cs="Times New Roman"/>
          <w:sz w:val="20"/>
          <w:szCs w:val="20"/>
        </w:rPr>
      </w:pPr>
    </w:p>
    <w:p w:rsidR="008819AB" w:rsidRPr="008819AB" w:rsidRDefault="008819AB" w:rsidP="008819AB">
      <w:pPr>
        <w:rPr>
          <w:rFonts w:ascii="Times New Roman" w:hAnsi="Times New Roman" w:cs="Times New Roman"/>
        </w:rPr>
      </w:pPr>
    </w:p>
    <w:p w:rsidR="008819AB" w:rsidRDefault="008819AB" w:rsidP="008819AB">
      <w:pPr>
        <w:rPr>
          <w:rFonts w:ascii="Times New Roman" w:hAnsi="Times New Roman" w:cs="Times New Roman"/>
        </w:rPr>
      </w:pPr>
    </w:p>
    <w:p w:rsidR="00942C0F" w:rsidRPr="008819AB" w:rsidRDefault="008819AB" w:rsidP="008819AB">
      <w:pPr>
        <w:tabs>
          <w:tab w:val="left" w:pos="3150"/>
        </w:tabs>
        <w:rPr>
          <w:rFonts w:ascii="Times New Roman" w:hAnsi="Times New Roman" w:cs="Times New Roman"/>
          <w:sz w:val="20"/>
          <w:szCs w:val="20"/>
        </w:rPr>
      </w:pPr>
      <w:r>
        <w:rPr>
          <w:rFonts w:ascii="Times New Roman" w:hAnsi="Times New Roman" w:cs="Times New Roman"/>
        </w:rPr>
        <w:t xml:space="preserve">                      </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3E283F">
              <w:rPr>
                <w:rFonts w:ascii="Times New Roman" w:hAnsi="Times New Roman" w:cs="Times New Roman"/>
                <w:b/>
                <w:sz w:val="28"/>
                <w:szCs w:val="28"/>
              </w:rPr>
              <w:t>9</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3E283F">
              <w:rPr>
                <w:rFonts w:ascii="Times New Roman" w:hAnsi="Times New Roman" w:cs="Times New Roman"/>
                <w:sz w:val="28"/>
                <w:szCs w:val="28"/>
              </w:rPr>
              <w:t>09</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sidR="003E283F">
              <w:rPr>
                <w:rFonts w:ascii="Times New Roman" w:hAnsi="Times New Roman" w:cs="Times New Roman"/>
                <w:sz w:val="28"/>
                <w:szCs w:val="28"/>
              </w:rPr>
              <w:t>8</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3E283F">
      <w:headerReference w:type="default" r:id="rId24"/>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2B" w:rsidRDefault="0043102B" w:rsidP="0041083E">
      <w:pPr>
        <w:spacing w:after="0" w:line="240" w:lineRule="auto"/>
      </w:pPr>
      <w:r>
        <w:separator/>
      </w:r>
    </w:p>
  </w:endnote>
  <w:endnote w:type="continuationSeparator" w:id="1">
    <w:p w:rsidR="0043102B" w:rsidRDefault="0043102B"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2B" w:rsidRDefault="0043102B" w:rsidP="0041083E">
      <w:pPr>
        <w:spacing w:after="0" w:line="240" w:lineRule="auto"/>
      </w:pPr>
      <w:r>
        <w:separator/>
      </w:r>
    </w:p>
  </w:footnote>
  <w:footnote w:type="continuationSeparator" w:id="1">
    <w:p w:rsidR="0043102B" w:rsidRDefault="0043102B"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190"/>
      <w:docPartObj>
        <w:docPartGallery w:val="Page Numbers (Top of Page)"/>
        <w:docPartUnique/>
      </w:docPartObj>
    </w:sdtPr>
    <w:sdtContent>
      <w:p w:rsidR="00B32772" w:rsidRDefault="00C0018C">
        <w:pPr>
          <w:pStyle w:val="ad"/>
          <w:jc w:val="center"/>
        </w:pPr>
        <w:fldSimple w:instr=" PAGE   \* MERGEFORMAT ">
          <w:r w:rsidR="003E283F">
            <w:rPr>
              <w:noProof/>
            </w:rPr>
            <w:t>7</w:t>
          </w:r>
        </w:fldSimple>
      </w:p>
    </w:sdtContent>
  </w:sdt>
  <w:p w:rsidR="00B32772" w:rsidRDefault="00B327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7B8"/>
    <w:multiLevelType w:val="multilevel"/>
    <w:tmpl w:val="CFAC95FC"/>
    <w:lvl w:ilvl="0">
      <w:start w:val="5"/>
      <w:numFmt w:val="decimal"/>
      <w:lvlText w:val="%1"/>
      <w:lvlJc w:val="left"/>
      <w:pPr>
        <w:ind w:left="659"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22997A4F"/>
    <w:multiLevelType w:val="multilevel"/>
    <w:tmpl w:val="0AE4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D70B77"/>
    <w:multiLevelType w:val="hybridMultilevel"/>
    <w:tmpl w:val="54F24254"/>
    <w:lvl w:ilvl="0" w:tplc="0419000F">
      <w:start w:val="1"/>
      <w:numFmt w:val="decimal"/>
      <w:lvlText w:val="%1."/>
      <w:lvlJc w:val="left"/>
      <w:pPr>
        <w:ind w:left="927"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4">
    <w:nsid w:val="42656808"/>
    <w:multiLevelType w:val="hybridMultilevel"/>
    <w:tmpl w:val="5B00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A7873"/>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46976526"/>
    <w:multiLevelType w:val="multilevel"/>
    <w:tmpl w:val="3DE267B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CDF3399"/>
    <w:multiLevelType w:val="multilevel"/>
    <w:tmpl w:val="3F6EEAA8"/>
    <w:lvl w:ilvl="0">
      <w:start w:val="5"/>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6A297964"/>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7"/>
  </w:num>
  <w:num w:numId="6">
    <w:abstractNumId w:val="0"/>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3BF7"/>
    <w:rsid w:val="00034742"/>
    <w:rsid w:val="00034C93"/>
    <w:rsid w:val="00035392"/>
    <w:rsid w:val="000423B5"/>
    <w:rsid w:val="00051BEB"/>
    <w:rsid w:val="000523DC"/>
    <w:rsid w:val="00060B9A"/>
    <w:rsid w:val="00071641"/>
    <w:rsid w:val="00071C90"/>
    <w:rsid w:val="00092A54"/>
    <w:rsid w:val="0009538B"/>
    <w:rsid w:val="000A6131"/>
    <w:rsid w:val="000D05E0"/>
    <w:rsid w:val="000D10FC"/>
    <w:rsid w:val="000D119B"/>
    <w:rsid w:val="000D3995"/>
    <w:rsid w:val="000D53B9"/>
    <w:rsid w:val="000D550B"/>
    <w:rsid w:val="000D6708"/>
    <w:rsid w:val="000E1328"/>
    <w:rsid w:val="000F5A7C"/>
    <w:rsid w:val="00110F2B"/>
    <w:rsid w:val="00126AC7"/>
    <w:rsid w:val="00127218"/>
    <w:rsid w:val="0013079B"/>
    <w:rsid w:val="0014777F"/>
    <w:rsid w:val="00150152"/>
    <w:rsid w:val="001557A5"/>
    <w:rsid w:val="00166850"/>
    <w:rsid w:val="001749C3"/>
    <w:rsid w:val="0019026E"/>
    <w:rsid w:val="00193309"/>
    <w:rsid w:val="00196496"/>
    <w:rsid w:val="001A7657"/>
    <w:rsid w:val="001B2504"/>
    <w:rsid w:val="001B673A"/>
    <w:rsid w:val="001E3A99"/>
    <w:rsid w:val="001F7817"/>
    <w:rsid w:val="0021560C"/>
    <w:rsid w:val="00230C4E"/>
    <w:rsid w:val="00230EBD"/>
    <w:rsid w:val="00237399"/>
    <w:rsid w:val="002514CC"/>
    <w:rsid w:val="0025180F"/>
    <w:rsid w:val="00251C3F"/>
    <w:rsid w:val="002562EE"/>
    <w:rsid w:val="002651B4"/>
    <w:rsid w:val="00270C2B"/>
    <w:rsid w:val="00270FC7"/>
    <w:rsid w:val="00271EA6"/>
    <w:rsid w:val="00292853"/>
    <w:rsid w:val="002962B5"/>
    <w:rsid w:val="002A09D5"/>
    <w:rsid w:val="002A6111"/>
    <w:rsid w:val="002A6159"/>
    <w:rsid w:val="002A7DEE"/>
    <w:rsid w:val="002B3A14"/>
    <w:rsid w:val="002B7004"/>
    <w:rsid w:val="002C327D"/>
    <w:rsid w:val="002C410F"/>
    <w:rsid w:val="002D461B"/>
    <w:rsid w:val="002D57F9"/>
    <w:rsid w:val="002E66AD"/>
    <w:rsid w:val="0030686E"/>
    <w:rsid w:val="003120CF"/>
    <w:rsid w:val="0031226B"/>
    <w:rsid w:val="00321951"/>
    <w:rsid w:val="003275D7"/>
    <w:rsid w:val="00346013"/>
    <w:rsid w:val="003464BB"/>
    <w:rsid w:val="00355CF4"/>
    <w:rsid w:val="00357369"/>
    <w:rsid w:val="003644B9"/>
    <w:rsid w:val="00370A79"/>
    <w:rsid w:val="00371CF3"/>
    <w:rsid w:val="00371E31"/>
    <w:rsid w:val="00373965"/>
    <w:rsid w:val="00373BC4"/>
    <w:rsid w:val="003B2A2B"/>
    <w:rsid w:val="003C42C4"/>
    <w:rsid w:val="003C6FBB"/>
    <w:rsid w:val="003D1E6C"/>
    <w:rsid w:val="003D43B6"/>
    <w:rsid w:val="003E1F05"/>
    <w:rsid w:val="003E283F"/>
    <w:rsid w:val="0040131E"/>
    <w:rsid w:val="0040763C"/>
    <w:rsid w:val="0041083E"/>
    <w:rsid w:val="00412412"/>
    <w:rsid w:val="00412C08"/>
    <w:rsid w:val="00420A88"/>
    <w:rsid w:val="0043102B"/>
    <w:rsid w:val="0043641D"/>
    <w:rsid w:val="00446E1D"/>
    <w:rsid w:val="0045676F"/>
    <w:rsid w:val="00460258"/>
    <w:rsid w:val="00460DF6"/>
    <w:rsid w:val="00467E52"/>
    <w:rsid w:val="004739EF"/>
    <w:rsid w:val="00493ABD"/>
    <w:rsid w:val="00495C43"/>
    <w:rsid w:val="004962DA"/>
    <w:rsid w:val="004A49F7"/>
    <w:rsid w:val="004B4F7A"/>
    <w:rsid w:val="004D715F"/>
    <w:rsid w:val="004F0815"/>
    <w:rsid w:val="004F12B4"/>
    <w:rsid w:val="004F793F"/>
    <w:rsid w:val="0051606A"/>
    <w:rsid w:val="00525EEB"/>
    <w:rsid w:val="00550431"/>
    <w:rsid w:val="005630BE"/>
    <w:rsid w:val="005672EA"/>
    <w:rsid w:val="005730AD"/>
    <w:rsid w:val="00591EEC"/>
    <w:rsid w:val="005B4A2F"/>
    <w:rsid w:val="005D16E9"/>
    <w:rsid w:val="005E7EF4"/>
    <w:rsid w:val="005F2DAD"/>
    <w:rsid w:val="005F38CC"/>
    <w:rsid w:val="005F39F2"/>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41F6"/>
    <w:rsid w:val="00787826"/>
    <w:rsid w:val="00794211"/>
    <w:rsid w:val="0079692F"/>
    <w:rsid w:val="007A04E6"/>
    <w:rsid w:val="007A6388"/>
    <w:rsid w:val="007A699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37D2A"/>
    <w:rsid w:val="00845633"/>
    <w:rsid w:val="00853424"/>
    <w:rsid w:val="00856A84"/>
    <w:rsid w:val="00864571"/>
    <w:rsid w:val="00872DA4"/>
    <w:rsid w:val="00872E91"/>
    <w:rsid w:val="0087310A"/>
    <w:rsid w:val="0087410B"/>
    <w:rsid w:val="00874217"/>
    <w:rsid w:val="00880C50"/>
    <w:rsid w:val="008819AB"/>
    <w:rsid w:val="00890BE8"/>
    <w:rsid w:val="008A0295"/>
    <w:rsid w:val="008A4041"/>
    <w:rsid w:val="008A7B2C"/>
    <w:rsid w:val="008B273D"/>
    <w:rsid w:val="008B7D5D"/>
    <w:rsid w:val="008C0210"/>
    <w:rsid w:val="008C23F7"/>
    <w:rsid w:val="008C457A"/>
    <w:rsid w:val="008C4E4D"/>
    <w:rsid w:val="008E79DB"/>
    <w:rsid w:val="00907344"/>
    <w:rsid w:val="00924F16"/>
    <w:rsid w:val="009260EE"/>
    <w:rsid w:val="00936941"/>
    <w:rsid w:val="00942C0F"/>
    <w:rsid w:val="00947224"/>
    <w:rsid w:val="0095733A"/>
    <w:rsid w:val="00967543"/>
    <w:rsid w:val="00971E2C"/>
    <w:rsid w:val="0099046C"/>
    <w:rsid w:val="00995BE2"/>
    <w:rsid w:val="00996FDB"/>
    <w:rsid w:val="00997673"/>
    <w:rsid w:val="009B3E3D"/>
    <w:rsid w:val="009B4CB0"/>
    <w:rsid w:val="009C009A"/>
    <w:rsid w:val="009C1B87"/>
    <w:rsid w:val="009C271B"/>
    <w:rsid w:val="009D6433"/>
    <w:rsid w:val="009E0CC6"/>
    <w:rsid w:val="00A020A5"/>
    <w:rsid w:val="00A02993"/>
    <w:rsid w:val="00A13FAD"/>
    <w:rsid w:val="00A17CA1"/>
    <w:rsid w:val="00A2063B"/>
    <w:rsid w:val="00A33309"/>
    <w:rsid w:val="00A33F37"/>
    <w:rsid w:val="00A36AC2"/>
    <w:rsid w:val="00A371E2"/>
    <w:rsid w:val="00A506BA"/>
    <w:rsid w:val="00A56CE1"/>
    <w:rsid w:val="00A62CA9"/>
    <w:rsid w:val="00A67F8D"/>
    <w:rsid w:val="00A71567"/>
    <w:rsid w:val="00A7311F"/>
    <w:rsid w:val="00A7423E"/>
    <w:rsid w:val="00A764D2"/>
    <w:rsid w:val="00A76F10"/>
    <w:rsid w:val="00A96479"/>
    <w:rsid w:val="00AE7CBF"/>
    <w:rsid w:val="00B133CA"/>
    <w:rsid w:val="00B202F4"/>
    <w:rsid w:val="00B20724"/>
    <w:rsid w:val="00B26C77"/>
    <w:rsid w:val="00B31893"/>
    <w:rsid w:val="00B32772"/>
    <w:rsid w:val="00B33A3C"/>
    <w:rsid w:val="00B638E0"/>
    <w:rsid w:val="00B72EE7"/>
    <w:rsid w:val="00B7734D"/>
    <w:rsid w:val="00B810E5"/>
    <w:rsid w:val="00B83CCD"/>
    <w:rsid w:val="00B90043"/>
    <w:rsid w:val="00B934EE"/>
    <w:rsid w:val="00B950E2"/>
    <w:rsid w:val="00B95703"/>
    <w:rsid w:val="00BA0435"/>
    <w:rsid w:val="00BB1828"/>
    <w:rsid w:val="00BB3615"/>
    <w:rsid w:val="00BB5DE2"/>
    <w:rsid w:val="00BD199F"/>
    <w:rsid w:val="00BD3AB2"/>
    <w:rsid w:val="00BE21C4"/>
    <w:rsid w:val="00BF7D19"/>
    <w:rsid w:val="00C0018C"/>
    <w:rsid w:val="00C05DF3"/>
    <w:rsid w:val="00C103C3"/>
    <w:rsid w:val="00C124CD"/>
    <w:rsid w:val="00C156E8"/>
    <w:rsid w:val="00C4221C"/>
    <w:rsid w:val="00C45575"/>
    <w:rsid w:val="00C87049"/>
    <w:rsid w:val="00C87198"/>
    <w:rsid w:val="00C924B8"/>
    <w:rsid w:val="00C94B79"/>
    <w:rsid w:val="00C95877"/>
    <w:rsid w:val="00CA2F82"/>
    <w:rsid w:val="00CB3E67"/>
    <w:rsid w:val="00CB5D91"/>
    <w:rsid w:val="00CD62C9"/>
    <w:rsid w:val="00CF4815"/>
    <w:rsid w:val="00D02B5E"/>
    <w:rsid w:val="00D03DE4"/>
    <w:rsid w:val="00D10D47"/>
    <w:rsid w:val="00D10E79"/>
    <w:rsid w:val="00D149F1"/>
    <w:rsid w:val="00D2536C"/>
    <w:rsid w:val="00D30A5A"/>
    <w:rsid w:val="00D337DD"/>
    <w:rsid w:val="00D3488F"/>
    <w:rsid w:val="00D5229B"/>
    <w:rsid w:val="00D615F1"/>
    <w:rsid w:val="00D63FF4"/>
    <w:rsid w:val="00D65521"/>
    <w:rsid w:val="00D67478"/>
    <w:rsid w:val="00D67F1A"/>
    <w:rsid w:val="00D75797"/>
    <w:rsid w:val="00D81836"/>
    <w:rsid w:val="00D925D4"/>
    <w:rsid w:val="00D96225"/>
    <w:rsid w:val="00DC6A4C"/>
    <w:rsid w:val="00DE214D"/>
    <w:rsid w:val="00DE63E4"/>
    <w:rsid w:val="00E02554"/>
    <w:rsid w:val="00E05DD3"/>
    <w:rsid w:val="00E06428"/>
    <w:rsid w:val="00E23A2B"/>
    <w:rsid w:val="00E331A8"/>
    <w:rsid w:val="00E51F48"/>
    <w:rsid w:val="00E53612"/>
    <w:rsid w:val="00E626BF"/>
    <w:rsid w:val="00E6680C"/>
    <w:rsid w:val="00E71CF8"/>
    <w:rsid w:val="00E76106"/>
    <w:rsid w:val="00E762DA"/>
    <w:rsid w:val="00E838DA"/>
    <w:rsid w:val="00E847A8"/>
    <w:rsid w:val="00EA0C9F"/>
    <w:rsid w:val="00EB11C4"/>
    <w:rsid w:val="00EC457C"/>
    <w:rsid w:val="00ED7983"/>
    <w:rsid w:val="00EE3FCF"/>
    <w:rsid w:val="00EE6C4B"/>
    <w:rsid w:val="00F10F5D"/>
    <w:rsid w:val="00F23C25"/>
    <w:rsid w:val="00F32C50"/>
    <w:rsid w:val="00F656E4"/>
    <w:rsid w:val="00F81AF2"/>
    <w:rsid w:val="00F85F40"/>
    <w:rsid w:val="00F90BFC"/>
    <w:rsid w:val="00F91016"/>
    <w:rsid w:val="00FA72E4"/>
    <w:rsid w:val="00FC047B"/>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numbering" w:customStyle="1" w:styleId="25">
    <w:name w:val="Нет списка2"/>
    <w:next w:val="a2"/>
    <w:uiPriority w:val="99"/>
    <w:semiHidden/>
    <w:unhideWhenUsed/>
    <w:rsid w:val="00FC047B"/>
  </w:style>
  <w:style w:type="numbering" w:customStyle="1" w:styleId="111">
    <w:name w:val="Нет списка11"/>
    <w:next w:val="a2"/>
    <w:uiPriority w:val="99"/>
    <w:semiHidden/>
    <w:unhideWhenUsed/>
    <w:rsid w:val="00FC047B"/>
  </w:style>
  <w:style w:type="numbering" w:customStyle="1" w:styleId="212">
    <w:name w:val="Нет списка21"/>
    <w:next w:val="a2"/>
    <w:uiPriority w:val="99"/>
    <w:semiHidden/>
    <w:unhideWhenUsed/>
    <w:rsid w:val="00FC047B"/>
  </w:style>
  <w:style w:type="table" w:customStyle="1" w:styleId="26">
    <w:name w:val="Сетка таблицы2"/>
    <w:basedOn w:val="a1"/>
    <w:next w:val="ac"/>
    <w:uiPriority w:val="59"/>
    <w:rsid w:val="0013079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13079B"/>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FC34BE722AED6F6785F0EE4BC070270992A9584223AC41417169C700AB33FE792196E8B756B39MDB2A" TargetMode="External"/><Relationship Id="rId13" Type="http://schemas.openxmlformats.org/officeDocument/2006/relationships/hyperlink" Target="consultantplus://offline/ref=7D95CA8BE76DCFE6F4B1F8E7D355FF10188752970FB4E25E8F1266147BuC4BB" TargetMode="External"/><Relationship Id="rId18" Type="http://schemas.openxmlformats.org/officeDocument/2006/relationships/hyperlink" Target="consultantplus://offline/ref=7D95CA8BE76DCFE6F4B1F8E7D355FF101887539101B1E25E8F1266147BuC4B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48C3031FA03F2FCEFC804F3592FB7DDBAC6A14D05FAB500AB61C5859rAZ3E" TargetMode="External"/><Relationship Id="rId7" Type="http://schemas.openxmlformats.org/officeDocument/2006/relationships/endnotes" Target="endnotes.xml"/><Relationship Id="rId12" Type="http://schemas.openxmlformats.org/officeDocument/2006/relationships/hyperlink" Target="consultantplus://offline/ref=7D95CA8BE76DCFE6F4B1F8E7D355FF101B8E5E9C0DB6E25E8F1266147BuC4BB" TargetMode="External"/><Relationship Id="rId17" Type="http://schemas.openxmlformats.org/officeDocument/2006/relationships/hyperlink" Target="consultantplus://offline/ref=7D95CA8BE76DCFE6F4B1F8E7D355FF10188752970FB4E25E8F1266147BuC4B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95CA8BE76DCFE6F4B1F8E7D355FF101B8E5E9C0DB6E25E8F1266147BuC4BB" TargetMode="External"/><Relationship Id="rId20" Type="http://schemas.openxmlformats.org/officeDocument/2006/relationships/hyperlink" Target="consultantplus://offline/ref=7D95CA8BE76DCFE6F4B1F8E7D355FF101B8E5E9C0DB1E25E8F1266147BCB50D5A6E152BE807EEDDCu34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95CA8BE76DCFE6F4B1F8E7D355FF101B8E5E9C0DB6E25E8F1266147BuC4B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D95CA8BE76DCFE6F4B1F8E7D355FF101B8E5E9C0DB6E25E8F1266147BCB50D5A6E152B9u849B" TargetMode="External"/><Relationship Id="rId23" Type="http://schemas.openxmlformats.org/officeDocument/2006/relationships/hyperlink" Target="consultantplus://offline/ref=8A48C3031FA03F2FCEFC804F3592FB7DD8A56719DC58AB500AB61C5859rAZ3E" TargetMode="External"/><Relationship Id="rId10" Type="http://schemas.openxmlformats.org/officeDocument/2006/relationships/hyperlink" Target="consultantplus://offline/ref=7D95CA8BE76DCFE6F4B1F8E7D355FF101B8E5E9C0DB1E25E8F1266147BCB50D5A6E152BE807FE4D1u347B" TargetMode="External"/><Relationship Id="rId19" Type="http://schemas.openxmlformats.org/officeDocument/2006/relationships/hyperlink" Target="consultantplus://offline/ref=7D95CA8BE76DCFE6F4B1F8E7D355FF101B8E5F910EB8E25E8F1266147BCB50D5A6E152BE807DE4DBu346B" TargetMode="External"/><Relationship Id="rId4" Type="http://schemas.openxmlformats.org/officeDocument/2006/relationships/settings" Target="settings.xml"/><Relationship Id="rId9" Type="http://schemas.openxmlformats.org/officeDocument/2006/relationships/hyperlink" Target="consultantplus://offline/ref=7D95CA8BE76DCFE6F4B1F8E7D355FF101B8E5E9C0DB1E25E8F1266147BCB50D5A6E152BE807FE4D1u347B" TargetMode="External"/><Relationship Id="rId14" Type="http://schemas.openxmlformats.org/officeDocument/2006/relationships/hyperlink" Target="consultantplus://offline/ref=7D95CA8BE76DCFE6F4B1F8E7D355FF101887539101B1E25E8F1266147BuC4BB" TargetMode="External"/><Relationship Id="rId22" Type="http://schemas.openxmlformats.org/officeDocument/2006/relationships/hyperlink" Target="consultantplus://offline/ref=8A48C3031FA03F2FCEFC804F3592FB7DD8A5661FD25DAB500AB61C5859rAZ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F0EC-D62F-4903-8251-27178C6D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55</cp:revision>
  <cp:lastPrinted>2017-07-04T07:50:00Z</cp:lastPrinted>
  <dcterms:created xsi:type="dcterms:W3CDTF">2016-08-25T04:49:00Z</dcterms:created>
  <dcterms:modified xsi:type="dcterms:W3CDTF">2017-09-04T05:40:00Z</dcterms:modified>
</cp:coreProperties>
</file>